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0D865" w14:textId="281538D7" w:rsidR="004F6CAF" w:rsidRPr="00425264" w:rsidRDefault="00425264" w:rsidP="00092D45">
      <w:pPr>
        <w:pStyle w:val="Title"/>
        <w:jc w:val="center"/>
        <w:rPr>
          <w:rFonts w:ascii="Times New Roman" w:hAnsi="Times New Roman" w:cs="Times New Roman"/>
          <w:b/>
          <w:bCs/>
          <w:color w:val="215E99" w:themeColor="text2" w:themeTint="BF"/>
          <w:sz w:val="28"/>
          <w:szCs w:val="28"/>
          <w:lang w:val="ro-MD"/>
        </w:rPr>
      </w:pPr>
      <w:r w:rsidRPr="00B213C1">
        <w:rPr>
          <w:rFonts w:cs="Times New Roman"/>
          <w:noProof/>
          <w:sz w:val="24"/>
          <w:szCs w:val="24"/>
        </w:rPr>
        <w:drawing>
          <wp:anchor distT="0" distB="0" distL="114300" distR="114300" simplePos="0" relativeHeight="251660288" behindDoc="1" locked="0" layoutInCell="1" allowOverlap="1" wp14:anchorId="3D8CC083" wp14:editId="37992E66">
            <wp:simplePos x="0" y="0"/>
            <wp:positionH relativeFrom="margin">
              <wp:align>left</wp:align>
            </wp:positionH>
            <wp:positionV relativeFrom="paragraph">
              <wp:posOffset>613</wp:posOffset>
            </wp:positionV>
            <wp:extent cx="2879725" cy="1519555"/>
            <wp:effectExtent l="0" t="0" r="0" b="4445"/>
            <wp:wrapTight wrapText="bothSides">
              <wp:wrapPolygon edited="0">
                <wp:start x="0" y="0"/>
                <wp:lineTo x="0" y="21392"/>
                <wp:lineTo x="21433" y="21392"/>
                <wp:lineTo x="21433" y="0"/>
                <wp:lineTo x="0" y="0"/>
              </wp:wrapPolygon>
            </wp:wrapTight>
            <wp:docPr id="19120758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2042" cy="15474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98EC04" w14:textId="620D4CB1" w:rsidR="004F6CAF" w:rsidRPr="00425264" w:rsidRDefault="004F6CAF" w:rsidP="004F6CAF">
      <w:pPr>
        <w:rPr>
          <w:lang w:val="ro-MD"/>
        </w:rPr>
      </w:pPr>
    </w:p>
    <w:p w14:paraId="354C499F" w14:textId="0A95CE42" w:rsidR="00092D45" w:rsidRPr="00425264" w:rsidRDefault="00092D45" w:rsidP="00425264">
      <w:pPr>
        <w:pStyle w:val="Title"/>
        <w:jc w:val="center"/>
        <w:rPr>
          <w:rFonts w:ascii="Times New Roman" w:hAnsi="Times New Roman" w:cs="Times New Roman"/>
          <w:b/>
          <w:bCs/>
          <w:color w:val="0B769F" w:themeColor="accent4" w:themeShade="BF"/>
          <w:sz w:val="42"/>
          <w:szCs w:val="42"/>
          <w:lang w:val="ro-MD"/>
        </w:rPr>
      </w:pPr>
      <w:r w:rsidRPr="00425264">
        <w:rPr>
          <w:rFonts w:ascii="Times New Roman" w:hAnsi="Times New Roman" w:cs="Times New Roman"/>
          <w:b/>
          <w:bCs/>
          <w:color w:val="0B769F" w:themeColor="accent4" w:themeShade="BF"/>
          <w:sz w:val="42"/>
          <w:szCs w:val="42"/>
          <w:lang w:val="ro-MD"/>
        </w:rPr>
        <w:t xml:space="preserve">Asociația Obștească Centrul pentru Drepturile </w:t>
      </w:r>
      <w:r w:rsidR="00425264">
        <w:rPr>
          <w:rFonts w:ascii="Times New Roman" w:hAnsi="Times New Roman" w:cs="Times New Roman"/>
          <w:b/>
          <w:bCs/>
          <w:color w:val="0B769F" w:themeColor="accent4" w:themeShade="BF"/>
          <w:sz w:val="42"/>
          <w:szCs w:val="42"/>
          <w:lang w:val="ro-MD"/>
        </w:rPr>
        <w:t xml:space="preserve">   </w:t>
      </w:r>
      <w:r w:rsidRPr="00425264">
        <w:rPr>
          <w:rFonts w:ascii="Times New Roman" w:hAnsi="Times New Roman" w:cs="Times New Roman"/>
          <w:b/>
          <w:bCs/>
          <w:color w:val="0B769F" w:themeColor="accent4" w:themeShade="BF"/>
          <w:sz w:val="42"/>
          <w:szCs w:val="42"/>
          <w:lang w:val="ro-MD"/>
        </w:rPr>
        <w:t>Persoanelor cu Dizabilități</w:t>
      </w:r>
    </w:p>
    <w:p w14:paraId="30F88364" w14:textId="77777777" w:rsidR="00425264" w:rsidRPr="00425264" w:rsidRDefault="00425264" w:rsidP="00092D45">
      <w:pPr>
        <w:pStyle w:val="Title"/>
        <w:jc w:val="center"/>
        <w:rPr>
          <w:rFonts w:ascii="Times New Roman" w:hAnsi="Times New Roman" w:cs="Times New Roman"/>
          <w:b/>
          <w:bCs/>
          <w:sz w:val="52"/>
          <w:szCs w:val="52"/>
          <w:lang w:val="ro-MD"/>
        </w:rPr>
      </w:pPr>
      <w:r w:rsidRPr="00425264">
        <w:rPr>
          <w:noProof/>
          <w:lang w:val="ro-MD"/>
        </w:rPr>
        <w:drawing>
          <wp:anchor distT="0" distB="0" distL="114300" distR="114300" simplePos="0" relativeHeight="251658240" behindDoc="1" locked="0" layoutInCell="1" allowOverlap="1" wp14:anchorId="7F026A3F" wp14:editId="2DE0401D">
            <wp:simplePos x="0" y="0"/>
            <wp:positionH relativeFrom="column">
              <wp:posOffset>3057153</wp:posOffset>
            </wp:positionH>
            <wp:positionV relativeFrom="paragraph">
              <wp:posOffset>325711</wp:posOffset>
            </wp:positionV>
            <wp:extent cx="5494020" cy="4120515"/>
            <wp:effectExtent l="0" t="0" r="0" b="0"/>
            <wp:wrapThrough wrapText="bothSides">
              <wp:wrapPolygon edited="0">
                <wp:start x="0" y="0"/>
                <wp:lineTo x="0" y="21470"/>
                <wp:lineTo x="21495" y="21470"/>
                <wp:lineTo x="21495" y="0"/>
                <wp:lineTo x="0" y="0"/>
              </wp:wrapPolygon>
            </wp:wrapThrough>
            <wp:docPr id="1909283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4020" cy="4120515"/>
                    </a:xfrm>
                    <a:prstGeom prst="rect">
                      <a:avLst/>
                    </a:prstGeom>
                    <a:noFill/>
                    <a:ln>
                      <a:noFill/>
                    </a:ln>
                  </pic:spPr>
                </pic:pic>
              </a:graphicData>
            </a:graphic>
          </wp:anchor>
        </w:drawing>
      </w:r>
      <w:r w:rsidR="00092D45" w:rsidRPr="00425264">
        <w:rPr>
          <w:rFonts w:ascii="Times New Roman" w:hAnsi="Times New Roman" w:cs="Times New Roman"/>
          <w:b/>
          <w:bCs/>
          <w:color w:val="0B769F" w:themeColor="accent4" w:themeShade="BF"/>
          <w:sz w:val="36"/>
          <w:szCs w:val="36"/>
          <w:lang w:val="ro-MD"/>
        </w:rPr>
        <w:br/>
      </w:r>
      <w:r w:rsidR="00092D45" w:rsidRPr="00425264">
        <w:rPr>
          <w:rFonts w:ascii="Times New Roman" w:hAnsi="Times New Roman" w:cs="Times New Roman"/>
          <w:b/>
          <w:bCs/>
          <w:color w:val="0B769F" w:themeColor="accent4" w:themeShade="BF"/>
          <w:sz w:val="36"/>
          <w:szCs w:val="36"/>
          <w:lang w:val="ro-MD"/>
        </w:rPr>
        <w:br/>
      </w:r>
      <w:r w:rsidR="00A66D08" w:rsidRPr="00425264">
        <w:rPr>
          <w:rFonts w:ascii="Times New Roman" w:hAnsi="Times New Roman" w:cs="Times New Roman"/>
          <w:b/>
          <w:bCs/>
          <w:sz w:val="52"/>
          <w:szCs w:val="52"/>
          <w:lang w:val="ro-MD"/>
        </w:rPr>
        <w:t>Rap</w:t>
      </w:r>
      <w:r w:rsidRPr="00425264">
        <w:rPr>
          <w:rFonts w:ascii="Times New Roman" w:hAnsi="Times New Roman" w:cs="Times New Roman"/>
          <w:b/>
          <w:bCs/>
          <w:sz w:val="52"/>
          <w:szCs w:val="52"/>
          <w:lang w:val="ro-MD"/>
        </w:rPr>
        <w:t>o</w:t>
      </w:r>
      <w:r w:rsidR="00A66D08" w:rsidRPr="00425264">
        <w:rPr>
          <w:rFonts w:ascii="Times New Roman" w:hAnsi="Times New Roman" w:cs="Times New Roman"/>
          <w:b/>
          <w:bCs/>
          <w:sz w:val="52"/>
          <w:szCs w:val="52"/>
          <w:lang w:val="ro-MD"/>
        </w:rPr>
        <w:t xml:space="preserve">rt de </w:t>
      </w:r>
      <w:r w:rsidRPr="00425264">
        <w:rPr>
          <w:rFonts w:ascii="Times New Roman" w:hAnsi="Times New Roman" w:cs="Times New Roman"/>
          <w:b/>
          <w:bCs/>
          <w:sz w:val="52"/>
          <w:szCs w:val="52"/>
          <w:lang w:val="ro-MD"/>
        </w:rPr>
        <w:t>progres</w:t>
      </w:r>
    </w:p>
    <w:p w14:paraId="50245E4B" w14:textId="4535833D" w:rsidR="003D31D0" w:rsidRPr="00425264" w:rsidRDefault="00A66D08" w:rsidP="00092D45">
      <w:pPr>
        <w:pStyle w:val="Title"/>
        <w:jc w:val="center"/>
        <w:rPr>
          <w:rFonts w:ascii="Times New Roman" w:hAnsi="Times New Roman" w:cs="Times New Roman"/>
          <w:b/>
          <w:bCs/>
          <w:sz w:val="52"/>
          <w:szCs w:val="52"/>
          <w:lang w:val="ro-MD"/>
        </w:rPr>
      </w:pPr>
      <w:r w:rsidRPr="00425264">
        <w:rPr>
          <w:rFonts w:ascii="Times New Roman" w:hAnsi="Times New Roman" w:cs="Times New Roman"/>
          <w:b/>
          <w:bCs/>
          <w:sz w:val="52"/>
          <w:szCs w:val="52"/>
          <w:lang w:val="ro-MD"/>
        </w:rPr>
        <w:t xml:space="preserve"> </w:t>
      </w:r>
      <w:r w:rsidR="0080679B" w:rsidRPr="00425264">
        <w:rPr>
          <w:rFonts w:ascii="Times New Roman" w:hAnsi="Times New Roman" w:cs="Times New Roman"/>
          <w:b/>
          <w:bCs/>
          <w:sz w:val="52"/>
          <w:szCs w:val="52"/>
          <w:lang w:val="ro-MD"/>
        </w:rPr>
        <w:t>2025</w:t>
      </w:r>
    </w:p>
    <w:p w14:paraId="79B96415" w14:textId="146E32CC" w:rsidR="00167A2C" w:rsidRPr="00425264" w:rsidRDefault="00167A2C" w:rsidP="00167A2C">
      <w:pPr>
        <w:rPr>
          <w:lang w:val="ro-MD"/>
        </w:rPr>
      </w:pPr>
    </w:p>
    <w:p w14:paraId="630590E3" w14:textId="6C1219D6" w:rsidR="00167A2C" w:rsidRPr="00425264" w:rsidRDefault="00167A2C" w:rsidP="00167A2C">
      <w:pPr>
        <w:rPr>
          <w:lang w:val="ro-MD"/>
        </w:rPr>
      </w:pPr>
    </w:p>
    <w:p w14:paraId="67FADA26" w14:textId="77777777" w:rsidR="00425264" w:rsidRDefault="00425264" w:rsidP="0080679B">
      <w:pPr>
        <w:rPr>
          <w:lang w:val="ro-MD"/>
        </w:rPr>
      </w:pPr>
    </w:p>
    <w:p w14:paraId="31F78BBF" w14:textId="77777777" w:rsidR="00425264" w:rsidRPr="00425264" w:rsidRDefault="00425264" w:rsidP="0080679B">
      <w:pPr>
        <w:rPr>
          <w:lang w:val="ro-MD"/>
        </w:rPr>
      </w:pPr>
    </w:p>
    <w:p w14:paraId="793D62C2" w14:textId="77777777" w:rsidR="00425264" w:rsidRDefault="00425264" w:rsidP="0080679B">
      <w:pPr>
        <w:rPr>
          <w:lang w:val="ro-MD"/>
        </w:rPr>
      </w:pPr>
      <w:r>
        <w:rPr>
          <w:lang w:val="ro-MD"/>
        </w:rPr>
        <w:t xml:space="preserve">                  </w:t>
      </w:r>
    </w:p>
    <w:p w14:paraId="117F9AAB" w14:textId="1C712104" w:rsidR="0080679B" w:rsidRPr="00425264" w:rsidRDefault="00425264" w:rsidP="0080679B">
      <w:pPr>
        <w:rPr>
          <w:lang w:val="ro-RO"/>
        </w:rPr>
      </w:pPr>
      <w:r>
        <w:rPr>
          <w:lang w:val="ro-MD"/>
        </w:rPr>
        <w:t xml:space="preserve"> </w:t>
      </w:r>
      <w:r w:rsidR="00DD6BDB">
        <w:rPr>
          <w:lang w:val="ro-MD"/>
        </w:rPr>
        <w:t xml:space="preserve">                   </w:t>
      </w:r>
      <w:r>
        <w:rPr>
          <w:lang w:val="ro-MD"/>
        </w:rPr>
        <w:t>Partener instituțional</w:t>
      </w:r>
    </w:p>
    <w:p w14:paraId="7B007247" w14:textId="58F1216B" w:rsidR="0080679B" w:rsidRPr="00425264" w:rsidRDefault="00DD6BDB" w:rsidP="0080679B">
      <w:pPr>
        <w:rPr>
          <w:lang w:val="ro-MD"/>
        </w:rPr>
      </w:pPr>
      <w:r w:rsidRPr="00B213C1">
        <w:rPr>
          <w:rFonts w:cs="Times New Roman"/>
          <w:noProof/>
        </w:rPr>
        <w:drawing>
          <wp:anchor distT="0" distB="0" distL="114300" distR="114300" simplePos="0" relativeHeight="251663360" behindDoc="1" locked="0" layoutInCell="1" allowOverlap="1" wp14:anchorId="7FDE4793" wp14:editId="4DC3F44B">
            <wp:simplePos x="0" y="0"/>
            <wp:positionH relativeFrom="column">
              <wp:posOffset>582733</wp:posOffset>
            </wp:positionH>
            <wp:positionV relativeFrom="paragraph">
              <wp:posOffset>55026</wp:posOffset>
            </wp:positionV>
            <wp:extent cx="1497965" cy="861060"/>
            <wp:effectExtent l="0" t="0" r="6985" b="0"/>
            <wp:wrapTight wrapText="bothSides">
              <wp:wrapPolygon edited="0">
                <wp:start x="0" y="0"/>
                <wp:lineTo x="0" y="21027"/>
                <wp:lineTo x="21426" y="21027"/>
                <wp:lineTo x="21426" y="0"/>
                <wp:lineTo x="0" y="0"/>
              </wp:wrapPolygon>
            </wp:wrapTight>
            <wp:docPr id="12329818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7965"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226E80" w14:textId="1A055095" w:rsidR="0080679B" w:rsidRPr="00425264" w:rsidRDefault="0080679B" w:rsidP="0080679B">
      <w:pPr>
        <w:rPr>
          <w:lang w:val="ro-MD"/>
        </w:rPr>
      </w:pPr>
    </w:p>
    <w:p w14:paraId="1606C232" w14:textId="77777777" w:rsidR="0080679B" w:rsidRPr="00425264" w:rsidRDefault="0080679B" w:rsidP="0080679B">
      <w:pPr>
        <w:rPr>
          <w:lang w:val="ro-MD"/>
        </w:rPr>
      </w:pPr>
    </w:p>
    <w:p w14:paraId="78B693D3" w14:textId="77777777" w:rsidR="0080679B" w:rsidRPr="00425264" w:rsidRDefault="0080679B" w:rsidP="0080679B">
      <w:pPr>
        <w:rPr>
          <w:lang w:val="ro-MD"/>
        </w:rPr>
      </w:pPr>
    </w:p>
    <w:p w14:paraId="54F47F8E" w14:textId="77777777" w:rsidR="0080679B" w:rsidRPr="00425264" w:rsidRDefault="0080679B" w:rsidP="0080679B">
      <w:pPr>
        <w:rPr>
          <w:lang w:val="ro-MD"/>
        </w:rPr>
      </w:pPr>
    </w:p>
    <w:p w14:paraId="206D2449" w14:textId="69FC9998" w:rsidR="0080679B" w:rsidRPr="00425264" w:rsidRDefault="0080679B" w:rsidP="0080679B">
      <w:pPr>
        <w:rPr>
          <w:rFonts w:ascii="Times New Roman" w:hAnsi="Times New Roman" w:cs="Times New Roman"/>
          <w:b/>
          <w:bCs/>
          <w:color w:val="0B769F" w:themeColor="accent4" w:themeShade="BF"/>
          <w:sz w:val="32"/>
          <w:szCs w:val="32"/>
          <w:lang w:val="ro-MD"/>
        </w:rPr>
      </w:pPr>
      <w:r w:rsidRPr="00425264">
        <w:rPr>
          <w:rFonts w:ascii="Times New Roman" w:hAnsi="Times New Roman" w:cs="Times New Roman"/>
          <w:b/>
          <w:bCs/>
          <w:color w:val="0B769F" w:themeColor="accent4" w:themeShade="BF"/>
          <w:sz w:val="32"/>
          <w:szCs w:val="32"/>
          <w:lang w:val="ro-MD"/>
        </w:rPr>
        <w:t xml:space="preserve">Viziunea misiunea și valorile CDPD </w:t>
      </w:r>
    </w:p>
    <w:p w14:paraId="5387AC9F" w14:textId="77777777" w:rsidR="00DD6BDB" w:rsidRDefault="00DD6BDB" w:rsidP="0080679B">
      <w:pPr>
        <w:pStyle w:val="NormalWeb"/>
        <w:shd w:val="clear" w:color="auto" w:fill="FFFFFF"/>
        <w:spacing w:after="0" w:line="276" w:lineRule="auto"/>
        <w:jc w:val="both"/>
        <w:rPr>
          <w:rStyle w:val="Strong"/>
          <w:rFonts w:eastAsia="MS Gothic"/>
          <w:bCs/>
          <w:color w:val="0070C0"/>
          <w:lang w:val="ro-MD"/>
        </w:rPr>
      </w:pPr>
    </w:p>
    <w:p w14:paraId="4813E8F7" w14:textId="7AF2E6A8" w:rsidR="0080679B" w:rsidRPr="00425264" w:rsidRDefault="0080679B" w:rsidP="0080679B">
      <w:pPr>
        <w:pStyle w:val="NormalWeb"/>
        <w:shd w:val="clear" w:color="auto" w:fill="FFFFFF"/>
        <w:spacing w:after="0" w:line="276" w:lineRule="auto"/>
        <w:jc w:val="both"/>
        <w:rPr>
          <w:color w:val="333333"/>
          <w:lang w:val="ro-MD"/>
        </w:rPr>
      </w:pPr>
      <w:r w:rsidRPr="00425264">
        <w:rPr>
          <w:rStyle w:val="Strong"/>
          <w:rFonts w:eastAsia="MS Gothic"/>
          <w:bCs/>
          <w:color w:val="0070C0"/>
          <w:lang w:val="ro-MD"/>
        </w:rPr>
        <w:t>Viziunea</w:t>
      </w:r>
      <w:r w:rsidRPr="00425264">
        <w:rPr>
          <w:color w:val="333333"/>
          <w:lang w:val="ro-MD"/>
        </w:rPr>
        <w:t> asociației se cuprinde în angajamentul nostru de a contribui la crearea unei  societăți incluzive  în care toți bărbații și toate femeile, băieții și fetele cu dizabilități din Republica Moldova,  fără discriminare, să se bucure de respect pentru demnitatea lor umană.</w:t>
      </w:r>
    </w:p>
    <w:p w14:paraId="4B71DE64" w14:textId="6290BF77" w:rsidR="0080679B" w:rsidRPr="00425264" w:rsidRDefault="0080679B" w:rsidP="0080679B">
      <w:pPr>
        <w:pStyle w:val="NormalWeb"/>
        <w:shd w:val="clear" w:color="auto" w:fill="FFFFFF"/>
        <w:spacing w:after="0" w:line="276" w:lineRule="auto"/>
        <w:jc w:val="both"/>
        <w:rPr>
          <w:color w:val="333333"/>
          <w:lang w:val="ro-MD"/>
        </w:rPr>
      </w:pPr>
      <w:r w:rsidRPr="00425264">
        <w:rPr>
          <w:rStyle w:val="Strong"/>
          <w:rFonts w:eastAsia="MS Gothic"/>
          <w:bCs/>
          <w:color w:val="0070C0"/>
          <w:lang w:val="ro-MD"/>
        </w:rPr>
        <w:t>Misiunea</w:t>
      </w:r>
      <w:r w:rsidRPr="00425264">
        <w:rPr>
          <w:color w:val="333333"/>
          <w:lang w:val="ro-MD"/>
        </w:rPr>
        <w:t xml:space="preserve"> noastră este de a promova </w:t>
      </w:r>
      <w:proofErr w:type="spellStart"/>
      <w:r w:rsidRPr="00425264">
        <w:rPr>
          <w:color w:val="333333"/>
          <w:lang w:val="ro-MD"/>
        </w:rPr>
        <w:t>şi</w:t>
      </w:r>
      <w:proofErr w:type="spellEnd"/>
      <w:r w:rsidRPr="00425264">
        <w:rPr>
          <w:color w:val="333333"/>
          <w:lang w:val="ro-MD"/>
        </w:rPr>
        <w:t xml:space="preserve"> proteja drepturile persoanelor cu dizabilități, fără deosebire de rasă, culoare, naționalitate, origine etnică, limbă, religie sau convingeri, gen, sex, vârstă, opinie, apartenență politică sau orice alt criteriu similar,  de a favoriza incluziunea socială </w:t>
      </w:r>
      <w:proofErr w:type="spellStart"/>
      <w:r w:rsidRPr="00425264">
        <w:rPr>
          <w:color w:val="333333"/>
          <w:lang w:val="ro-MD"/>
        </w:rPr>
        <w:t>şi</w:t>
      </w:r>
      <w:proofErr w:type="spellEnd"/>
      <w:r w:rsidRPr="00425264">
        <w:rPr>
          <w:color w:val="333333"/>
          <w:lang w:val="ro-MD"/>
        </w:rPr>
        <w:t xml:space="preserve"> împlinirea lor spirituală prin acțiuni de monitorizare, </w:t>
      </w:r>
      <w:proofErr w:type="spellStart"/>
      <w:r w:rsidRPr="00425264">
        <w:rPr>
          <w:color w:val="333333"/>
          <w:lang w:val="ro-MD"/>
        </w:rPr>
        <w:t>advocacy</w:t>
      </w:r>
      <w:proofErr w:type="spellEnd"/>
      <w:r w:rsidRPr="00425264">
        <w:rPr>
          <w:color w:val="333333"/>
          <w:lang w:val="ro-MD"/>
        </w:rPr>
        <w:t xml:space="preserve"> </w:t>
      </w:r>
      <w:proofErr w:type="spellStart"/>
      <w:r w:rsidRPr="00425264">
        <w:rPr>
          <w:color w:val="333333"/>
          <w:lang w:val="ro-MD"/>
        </w:rPr>
        <w:t>şi</w:t>
      </w:r>
      <w:proofErr w:type="spellEnd"/>
      <w:r w:rsidRPr="00425264">
        <w:rPr>
          <w:color w:val="333333"/>
          <w:lang w:val="ro-MD"/>
        </w:rPr>
        <w:t xml:space="preserve"> programe de dezvoltare a potențialului lor.</w:t>
      </w:r>
    </w:p>
    <w:p w14:paraId="08074F5A" w14:textId="77777777" w:rsidR="0080679B" w:rsidRPr="00425264" w:rsidRDefault="0080679B" w:rsidP="0080679B">
      <w:pPr>
        <w:pStyle w:val="Heading2"/>
        <w:spacing w:line="276" w:lineRule="auto"/>
        <w:rPr>
          <w:rFonts w:ascii="Times New Roman" w:hAnsi="Times New Roman"/>
          <w:b/>
          <w:bCs/>
          <w:color w:val="0070C0"/>
          <w:sz w:val="24"/>
          <w:szCs w:val="24"/>
          <w:lang w:val="ro-MD"/>
        </w:rPr>
      </w:pPr>
      <w:r w:rsidRPr="00425264">
        <w:rPr>
          <w:rFonts w:ascii="Times New Roman" w:hAnsi="Times New Roman"/>
          <w:b/>
          <w:bCs/>
          <w:color w:val="0070C0"/>
          <w:sz w:val="24"/>
          <w:szCs w:val="24"/>
          <w:lang w:val="ro-MD"/>
        </w:rPr>
        <w:t>Valori</w:t>
      </w:r>
    </w:p>
    <w:p w14:paraId="1B7BF4A2" w14:textId="77777777" w:rsidR="0080679B" w:rsidRPr="00425264" w:rsidRDefault="0080679B" w:rsidP="0080679B">
      <w:pPr>
        <w:spacing w:line="276" w:lineRule="auto"/>
        <w:rPr>
          <w:rFonts w:ascii="Times New Roman" w:hAnsi="Times New Roman" w:cs="Times New Roman"/>
          <w:color w:val="000000"/>
          <w:lang w:val="ro-MD"/>
        </w:rPr>
      </w:pPr>
      <w:r w:rsidRPr="00425264">
        <w:rPr>
          <w:rFonts w:ascii="Times New Roman" w:hAnsi="Times New Roman" w:cs="Times New Roman"/>
          <w:color w:val="000000"/>
          <w:lang w:val="ro-MD"/>
        </w:rPr>
        <w:t xml:space="preserve">CDPD creează parteneriate pentru o societate incluzivă pentru toți, urmând principiul respectării </w:t>
      </w:r>
      <w:r w:rsidRPr="00425264">
        <w:rPr>
          <w:rFonts w:ascii="Times New Roman" w:hAnsi="Times New Roman" w:cs="Times New Roman"/>
          <w:i/>
          <w:color w:val="000000"/>
          <w:lang w:val="ro-MD"/>
        </w:rPr>
        <w:t>Demnității Umane</w:t>
      </w:r>
      <w:r w:rsidRPr="00425264">
        <w:rPr>
          <w:rFonts w:ascii="Times New Roman" w:hAnsi="Times New Roman" w:cs="Times New Roman"/>
          <w:color w:val="000000"/>
          <w:lang w:val="ro-MD"/>
        </w:rPr>
        <w:t>.</w:t>
      </w:r>
    </w:p>
    <w:p w14:paraId="7D64A285" w14:textId="77777777" w:rsidR="0080679B" w:rsidRPr="00425264" w:rsidRDefault="0080679B" w:rsidP="0080679B">
      <w:pPr>
        <w:pStyle w:val="ListParagraph"/>
        <w:numPr>
          <w:ilvl w:val="0"/>
          <w:numId w:val="40"/>
        </w:numPr>
        <w:spacing w:after="0" w:line="276" w:lineRule="auto"/>
        <w:rPr>
          <w:rFonts w:ascii="Times New Roman" w:hAnsi="Times New Roman" w:cs="Times New Roman"/>
          <w:lang w:val="ro-MD"/>
        </w:rPr>
      </w:pPr>
      <w:r w:rsidRPr="00425264">
        <w:rPr>
          <w:rFonts w:ascii="Times New Roman" w:hAnsi="Times New Roman" w:cs="Times New Roman"/>
          <w:b/>
          <w:lang w:val="ro-MD"/>
        </w:rPr>
        <w:t>Dragostea pentru semeni: c</w:t>
      </w:r>
      <w:r w:rsidRPr="00425264">
        <w:rPr>
          <w:rFonts w:ascii="Times New Roman" w:hAnsi="Times New Roman" w:cs="Times New Roman"/>
          <w:lang w:val="ro-MD"/>
        </w:rPr>
        <w:t>ea mai importantă chemare este de a prețui și de a purta de grijă oamenilor;</w:t>
      </w:r>
    </w:p>
    <w:p w14:paraId="18BBC6F3" w14:textId="77777777" w:rsidR="0080679B" w:rsidRPr="00425264" w:rsidRDefault="0080679B" w:rsidP="0080679B">
      <w:pPr>
        <w:pStyle w:val="ListParagraph"/>
        <w:numPr>
          <w:ilvl w:val="0"/>
          <w:numId w:val="40"/>
        </w:numPr>
        <w:spacing w:after="0" w:line="276" w:lineRule="auto"/>
        <w:rPr>
          <w:rFonts w:ascii="Times New Roman" w:hAnsi="Times New Roman" w:cs="Times New Roman"/>
          <w:lang w:val="ro-MD"/>
        </w:rPr>
      </w:pPr>
      <w:r w:rsidRPr="00425264">
        <w:rPr>
          <w:rFonts w:ascii="Times New Roman" w:hAnsi="Times New Roman" w:cs="Times New Roman"/>
          <w:b/>
          <w:lang w:val="ro-MD"/>
        </w:rPr>
        <w:t xml:space="preserve">Integritate: </w:t>
      </w:r>
      <w:r w:rsidRPr="00425264">
        <w:rPr>
          <w:rFonts w:ascii="Times New Roman" w:hAnsi="Times New Roman" w:cs="Times New Roman"/>
          <w:lang w:val="ro-MD"/>
        </w:rPr>
        <w:t>consecvență, onestitate, corectitudine și transparență – evaluate prin acuratețea acțiunilor noastre;</w:t>
      </w:r>
    </w:p>
    <w:p w14:paraId="76CC0ADA" w14:textId="77777777" w:rsidR="0080679B" w:rsidRPr="00425264" w:rsidRDefault="0080679B" w:rsidP="0080679B">
      <w:pPr>
        <w:pStyle w:val="ListParagraph"/>
        <w:numPr>
          <w:ilvl w:val="0"/>
          <w:numId w:val="40"/>
        </w:numPr>
        <w:spacing w:after="0" w:line="276" w:lineRule="auto"/>
        <w:rPr>
          <w:rFonts w:ascii="Times New Roman" w:hAnsi="Times New Roman" w:cs="Times New Roman"/>
          <w:lang w:val="ro-MD"/>
        </w:rPr>
      </w:pPr>
      <w:r w:rsidRPr="00425264">
        <w:rPr>
          <w:rFonts w:ascii="Times New Roman" w:hAnsi="Times New Roman" w:cs="Times New Roman"/>
          <w:b/>
          <w:lang w:val="ro-MD"/>
        </w:rPr>
        <w:t>Excelență</w:t>
      </w:r>
      <w:r w:rsidRPr="00425264">
        <w:rPr>
          <w:rFonts w:ascii="Times New Roman" w:hAnsi="Times New Roman" w:cs="Times New Roman"/>
          <w:lang w:val="ro-MD"/>
        </w:rPr>
        <w:t>: suntem dedicați celor mai înalte standarde profesionale;</w:t>
      </w:r>
    </w:p>
    <w:p w14:paraId="0CC93E57" w14:textId="77777777" w:rsidR="0080679B" w:rsidRPr="00425264" w:rsidRDefault="0080679B" w:rsidP="0080679B">
      <w:pPr>
        <w:pStyle w:val="ListParagraph"/>
        <w:numPr>
          <w:ilvl w:val="0"/>
          <w:numId w:val="40"/>
        </w:numPr>
        <w:spacing w:after="0" w:line="276" w:lineRule="auto"/>
        <w:rPr>
          <w:rFonts w:ascii="Times New Roman" w:hAnsi="Times New Roman" w:cs="Times New Roman"/>
          <w:lang w:val="ro-MD"/>
        </w:rPr>
      </w:pPr>
      <w:r w:rsidRPr="00425264">
        <w:rPr>
          <w:rFonts w:ascii="Times New Roman" w:hAnsi="Times New Roman" w:cs="Times New Roman"/>
          <w:b/>
          <w:lang w:val="ro-MD"/>
        </w:rPr>
        <w:t xml:space="preserve">Familie: </w:t>
      </w:r>
      <w:r w:rsidRPr="00425264">
        <w:rPr>
          <w:rFonts w:ascii="Times New Roman" w:hAnsi="Times New Roman" w:cs="Times New Roman"/>
          <w:lang w:val="ro-MD"/>
        </w:rPr>
        <w:t>prețuim echilibrul dintre familie, dezvoltarea personală și profesională;</w:t>
      </w:r>
    </w:p>
    <w:p w14:paraId="1F694DE0" w14:textId="77777777" w:rsidR="0080679B" w:rsidRPr="00425264" w:rsidRDefault="0080679B" w:rsidP="0080679B">
      <w:pPr>
        <w:pStyle w:val="ListParagraph"/>
        <w:numPr>
          <w:ilvl w:val="0"/>
          <w:numId w:val="40"/>
        </w:numPr>
        <w:spacing w:after="0" w:line="276" w:lineRule="auto"/>
        <w:rPr>
          <w:rFonts w:ascii="Times New Roman" w:hAnsi="Times New Roman" w:cs="Times New Roman"/>
          <w:lang w:val="ro-MD"/>
        </w:rPr>
      </w:pPr>
      <w:r w:rsidRPr="00425264">
        <w:rPr>
          <w:rFonts w:ascii="Times New Roman" w:hAnsi="Times New Roman" w:cs="Times New Roman"/>
          <w:b/>
          <w:lang w:val="ro-MD"/>
        </w:rPr>
        <w:t xml:space="preserve">Egalitate de șanse: </w:t>
      </w:r>
      <w:r w:rsidRPr="00425264">
        <w:rPr>
          <w:rFonts w:ascii="Times New Roman" w:hAnsi="Times New Roman" w:cs="Times New Roman"/>
          <w:lang w:val="ro-MD"/>
        </w:rPr>
        <w:t>contribuim la participarea deplină la viața publică a fiecărei persoane.</w:t>
      </w:r>
    </w:p>
    <w:p w14:paraId="25DD3BAE" w14:textId="77777777" w:rsidR="0080679B" w:rsidRPr="00425264" w:rsidRDefault="0080679B" w:rsidP="0080679B">
      <w:pPr>
        <w:pStyle w:val="ListParagraph"/>
        <w:spacing w:after="0" w:line="276" w:lineRule="auto"/>
        <w:rPr>
          <w:rFonts w:ascii="Times New Roman" w:hAnsi="Times New Roman" w:cs="Times New Roman"/>
          <w:lang w:val="ro-MD"/>
        </w:rPr>
      </w:pPr>
    </w:p>
    <w:p w14:paraId="3347499E" w14:textId="77777777" w:rsidR="0080679B" w:rsidRPr="00425264" w:rsidRDefault="0080679B" w:rsidP="0080679B">
      <w:pPr>
        <w:rPr>
          <w:rFonts w:ascii="Times New Roman" w:hAnsi="Times New Roman" w:cs="Times New Roman"/>
          <w:b/>
          <w:bCs/>
          <w:lang w:val="ro-MD"/>
        </w:rPr>
      </w:pPr>
      <w:r w:rsidRPr="00425264">
        <w:rPr>
          <w:rFonts w:ascii="Times New Roman" w:hAnsi="Times New Roman"/>
          <w:b/>
          <w:bCs/>
          <w:lang w:val="ro-MD"/>
        </w:rPr>
        <w:t xml:space="preserve"> </w:t>
      </w:r>
    </w:p>
    <w:p w14:paraId="50E01035" w14:textId="77777777" w:rsidR="0080679B" w:rsidRPr="00425264" w:rsidRDefault="0080679B" w:rsidP="0080679B">
      <w:pPr>
        <w:pStyle w:val="Heading2"/>
        <w:rPr>
          <w:rFonts w:ascii="Times New Roman" w:hAnsi="Times New Roman"/>
          <w:b/>
          <w:bCs/>
          <w:color w:val="0B769F" w:themeColor="accent4" w:themeShade="BF"/>
          <w:lang w:val="ro-MD"/>
        </w:rPr>
      </w:pPr>
      <w:r w:rsidRPr="00425264">
        <w:rPr>
          <w:rFonts w:ascii="Times New Roman" w:hAnsi="Times New Roman"/>
          <w:b/>
          <w:bCs/>
          <w:color w:val="0B769F" w:themeColor="accent4" w:themeShade="BF"/>
          <w:lang w:val="ro-MD"/>
        </w:rPr>
        <w:t xml:space="preserve">Obiective / </w:t>
      </w:r>
      <w:bookmarkStart w:id="0" w:name="_Hlk211945432"/>
      <w:r w:rsidRPr="00425264">
        <w:rPr>
          <w:rFonts w:ascii="Times New Roman" w:hAnsi="Times New Roman"/>
          <w:b/>
          <w:bCs/>
          <w:color w:val="0B769F" w:themeColor="accent4" w:themeShade="BF"/>
          <w:lang w:val="ro-MD"/>
        </w:rPr>
        <w:t>Arii de intervenție strategice</w:t>
      </w:r>
    </w:p>
    <w:p w14:paraId="3EDAAAFA" w14:textId="77777777" w:rsidR="0080679B" w:rsidRPr="00425264" w:rsidRDefault="0080679B" w:rsidP="0080679B">
      <w:pPr>
        <w:pStyle w:val="ListParagraph"/>
        <w:spacing w:after="0" w:line="276" w:lineRule="auto"/>
        <w:rPr>
          <w:rFonts w:ascii="Times New Roman" w:hAnsi="Times New Roman" w:cs="Times New Roman"/>
          <w:color w:val="333333"/>
          <w:shd w:val="clear" w:color="auto" w:fill="FFFFFF"/>
          <w:lang w:val="ro-MD"/>
        </w:rPr>
      </w:pPr>
      <w:r w:rsidRPr="00425264">
        <w:rPr>
          <w:rFonts w:ascii="Times New Roman" w:hAnsi="Times New Roman" w:cs="Times New Roman"/>
          <w:color w:val="333333"/>
          <w:lang w:val="ro-MD"/>
        </w:rPr>
        <w:br/>
      </w:r>
      <w:r w:rsidRPr="00425264">
        <w:rPr>
          <w:rFonts w:ascii="Times New Roman" w:hAnsi="Times New Roman" w:cs="Times New Roman"/>
          <w:color w:val="333333"/>
          <w:shd w:val="clear" w:color="auto" w:fill="FFFFFF"/>
          <w:lang w:val="ro-MD"/>
        </w:rPr>
        <w:t xml:space="preserve">• </w:t>
      </w:r>
      <w:proofErr w:type="spellStart"/>
      <w:r w:rsidRPr="00425264">
        <w:rPr>
          <w:rFonts w:ascii="Times New Roman" w:hAnsi="Times New Roman" w:cs="Times New Roman"/>
          <w:lang w:val="ro-MD"/>
        </w:rPr>
        <w:t>Adocacy</w:t>
      </w:r>
      <w:proofErr w:type="spellEnd"/>
      <w:r w:rsidRPr="00425264">
        <w:rPr>
          <w:rFonts w:ascii="Times New Roman" w:hAnsi="Times New Roman" w:cs="Times New Roman"/>
          <w:lang w:val="ro-MD"/>
        </w:rPr>
        <w:t xml:space="preserve"> pentru politicile publice sensibile la necesitățile persoanelor cu dizabilități </w:t>
      </w:r>
      <w:r w:rsidRPr="00425264">
        <w:rPr>
          <w:rFonts w:ascii="Times New Roman" w:hAnsi="Times New Roman" w:cs="Times New Roman"/>
          <w:color w:val="333333"/>
          <w:lang w:val="ro-MD"/>
        </w:rPr>
        <w:br/>
      </w:r>
      <w:r w:rsidRPr="00425264">
        <w:rPr>
          <w:rFonts w:ascii="Times New Roman" w:hAnsi="Times New Roman" w:cs="Times New Roman"/>
          <w:color w:val="333333"/>
          <w:shd w:val="clear" w:color="auto" w:fill="FFFFFF"/>
          <w:lang w:val="ro-MD"/>
        </w:rPr>
        <w:t>• Apărarea drepturilor persoanelor cu dizabilități</w:t>
      </w:r>
      <w:r w:rsidRPr="00425264">
        <w:rPr>
          <w:rFonts w:ascii="Times New Roman" w:hAnsi="Times New Roman" w:cs="Times New Roman"/>
          <w:color w:val="333333"/>
          <w:lang w:val="ro-MD"/>
        </w:rPr>
        <w:br/>
      </w:r>
      <w:r w:rsidRPr="00425264">
        <w:rPr>
          <w:rFonts w:ascii="Times New Roman" w:hAnsi="Times New Roman" w:cs="Times New Roman"/>
          <w:color w:val="333333"/>
          <w:shd w:val="clear" w:color="auto" w:fill="FFFFFF"/>
          <w:lang w:val="ro-MD"/>
        </w:rPr>
        <w:t>• Participarea persoanelor cu dizabilități la viața politică și publică.</w:t>
      </w:r>
    </w:p>
    <w:p w14:paraId="65DE1DF9" w14:textId="673BE982" w:rsidR="0080679B" w:rsidRPr="00425264" w:rsidRDefault="00DD6BDB" w:rsidP="0080679B">
      <w:pPr>
        <w:pStyle w:val="ListParagraph"/>
        <w:numPr>
          <w:ilvl w:val="0"/>
          <w:numId w:val="13"/>
        </w:numPr>
        <w:spacing w:after="0" w:line="276" w:lineRule="auto"/>
        <w:ind w:left="810" w:hanging="90"/>
        <w:rPr>
          <w:rStyle w:val="Strong"/>
          <w:rFonts w:ascii="Times New Roman" w:hAnsi="Times New Roman"/>
          <w:b w:val="0"/>
          <w:shd w:val="clear" w:color="auto" w:fill="FFFFFF"/>
          <w:lang w:val="ro-MD"/>
        </w:rPr>
      </w:pPr>
      <w:r>
        <w:rPr>
          <w:rStyle w:val="Strong"/>
          <w:rFonts w:ascii="Times New Roman" w:hAnsi="Times New Roman"/>
          <w:b w:val="0"/>
          <w:shd w:val="clear" w:color="auto" w:fill="FFFFFF"/>
          <w:lang w:val="ro-MD"/>
        </w:rPr>
        <w:t xml:space="preserve"> </w:t>
      </w:r>
      <w:r w:rsidR="0080679B" w:rsidRPr="00425264">
        <w:rPr>
          <w:rStyle w:val="Strong"/>
          <w:rFonts w:ascii="Times New Roman" w:hAnsi="Times New Roman"/>
          <w:b w:val="0"/>
          <w:shd w:val="clear" w:color="auto" w:fill="FFFFFF"/>
          <w:lang w:val="ro-MD"/>
        </w:rPr>
        <w:t xml:space="preserve">Răspunsul CDPD la criza umanitară </w:t>
      </w:r>
    </w:p>
    <w:bookmarkEnd w:id="0"/>
    <w:p w14:paraId="1530BB8B" w14:textId="77777777" w:rsidR="0080679B" w:rsidRPr="00425264" w:rsidRDefault="0080679B" w:rsidP="0080679B">
      <w:pPr>
        <w:pStyle w:val="ListParagraph"/>
        <w:spacing w:after="0" w:line="276" w:lineRule="auto"/>
        <w:rPr>
          <w:rFonts w:ascii="Times New Roman" w:hAnsi="Times New Roman" w:cs="Times New Roman"/>
          <w:color w:val="333333"/>
          <w:shd w:val="clear" w:color="auto" w:fill="FFFFFF"/>
          <w:lang w:val="ro-MD"/>
        </w:rPr>
      </w:pPr>
    </w:p>
    <w:p w14:paraId="66A59FDE" w14:textId="77777777" w:rsidR="00DD6BDB" w:rsidRDefault="00DD6BDB" w:rsidP="0080679B">
      <w:pPr>
        <w:shd w:val="clear" w:color="auto" w:fill="FFFFFF"/>
        <w:spacing w:after="0" w:line="276" w:lineRule="auto"/>
        <w:rPr>
          <w:rFonts w:ascii="Times New Roman" w:hAnsi="Times New Roman" w:cs="Times New Roman"/>
          <w:b/>
          <w:bCs/>
          <w:color w:val="0B769F" w:themeColor="accent4" w:themeShade="BF"/>
          <w:sz w:val="32"/>
          <w:szCs w:val="32"/>
          <w:lang w:val="ro-MD"/>
        </w:rPr>
      </w:pPr>
    </w:p>
    <w:p w14:paraId="09976E0F" w14:textId="16F637B1" w:rsidR="0080679B" w:rsidRDefault="0080679B" w:rsidP="0080679B">
      <w:pPr>
        <w:shd w:val="clear" w:color="auto" w:fill="FFFFFF"/>
        <w:spacing w:after="0" w:line="276" w:lineRule="auto"/>
        <w:rPr>
          <w:rFonts w:ascii="Times New Roman" w:hAnsi="Times New Roman" w:cs="Times New Roman"/>
          <w:b/>
          <w:bCs/>
          <w:color w:val="0B769F" w:themeColor="accent4" w:themeShade="BF"/>
          <w:sz w:val="32"/>
          <w:szCs w:val="32"/>
          <w:lang w:val="ro-MD"/>
        </w:rPr>
      </w:pPr>
      <w:r w:rsidRPr="00425264">
        <w:rPr>
          <w:rFonts w:ascii="Times New Roman" w:hAnsi="Times New Roman" w:cs="Times New Roman"/>
          <w:b/>
          <w:bCs/>
          <w:color w:val="0B769F" w:themeColor="accent4" w:themeShade="BF"/>
          <w:sz w:val="32"/>
          <w:szCs w:val="32"/>
          <w:lang w:val="ro-MD"/>
        </w:rPr>
        <w:lastRenderedPageBreak/>
        <w:t>Domeniile de expertiză</w:t>
      </w:r>
    </w:p>
    <w:p w14:paraId="216DAC3C" w14:textId="77777777" w:rsidR="00DD6BDB" w:rsidRPr="00425264" w:rsidRDefault="00DD6BDB" w:rsidP="0080679B">
      <w:pPr>
        <w:shd w:val="clear" w:color="auto" w:fill="FFFFFF"/>
        <w:spacing w:after="0" w:line="276" w:lineRule="auto"/>
        <w:rPr>
          <w:rFonts w:ascii="Times New Roman" w:hAnsi="Times New Roman" w:cs="Times New Roman"/>
          <w:color w:val="0B769F" w:themeColor="accent4" w:themeShade="BF"/>
          <w:sz w:val="32"/>
          <w:szCs w:val="32"/>
          <w:lang w:val="ro-MD"/>
        </w:rPr>
      </w:pPr>
    </w:p>
    <w:p w14:paraId="1165EF86" w14:textId="77777777" w:rsidR="0080679B" w:rsidRPr="00425264" w:rsidRDefault="0080679B" w:rsidP="0080679B">
      <w:pPr>
        <w:numPr>
          <w:ilvl w:val="0"/>
          <w:numId w:val="39"/>
        </w:numPr>
        <w:shd w:val="clear" w:color="auto" w:fill="FFFFFF"/>
        <w:spacing w:after="0" w:line="276" w:lineRule="auto"/>
        <w:jc w:val="both"/>
        <w:rPr>
          <w:rFonts w:ascii="Times New Roman" w:hAnsi="Times New Roman" w:cs="Times New Roman"/>
          <w:color w:val="333333"/>
          <w:lang w:val="ro-MD"/>
        </w:rPr>
      </w:pPr>
      <w:proofErr w:type="spellStart"/>
      <w:r w:rsidRPr="00425264">
        <w:rPr>
          <w:rFonts w:ascii="Times New Roman" w:hAnsi="Times New Roman" w:cs="Times New Roman"/>
          <w:color w:val="333333"/>
          <w:lang w:val="ro-MD"/>
        </w:rPr>
        <w:t>Advocacy</w:t>
      </w:r>
      <w:proofErr w:type="spellEnd"/>
      <w:r w:rsidRPr="00425264">
        <w:rPr>
          <w:rFonts w:ascii="Times New Roman" w:hAnsi="Times New Roman" w:cs="Times New Roman"/>
          <w:color w:val="333333"/>
          <w:lang w:val="ro-MD"/>
        </w:rPr>
        <w:t xml:space="preserve"> pentru promovarea drepturilor persoanelor cu dizabilități.</w:t>
      </w:r>
    </w:p>
    <w:p w14:paraId="0EA29264" w14:textId="77777777" w:rsidR="0080679B" w:rsidRPr="00425264" w:rsidRDefault="0080679B" w:rsidP="0080679B">
      <w:pPr>
        <w:numPr>
          <w:ilvl w:val="0"/>
          <w:numId w:val="39"/>
        </w:numPr>
        <w:shd w:val="clear" w:color="auto" w:fill="FFFFFF"/>
        <w:spacing w:after="0" w:line="276" w:lineRule="auto"/>
        <w:jc w:val="both"/>
        <w:rPr>
          <w:rFonts w:ascii="Times New Roman" w:hAnsi="Times New Roman" w:cs="Times New Roman"/>
          <w:color w:val="333333"/>
          <w:lang w:val="ro-MD"/>
        </w:rPr>
      </w:pPr>
      <w:proofErr w:type="spellStart"/>
      <w:r w:rsidRPr="00425264">
        <w:rPr>
          <w:rFonts w:ascii="Times New Roman" w:hAnsi="Times New Roman" w:cs="Times New Roman"/>
          <w:color w:val="333333"/>
          <w:lang w:val="ro-MD"/>
        </w:rPr>
        <w:t>Litigare</w:t>
      </w:r>
      <w:proofErr w:type="spellEnd"/>
      <w:r w:rsidRPr="00425264">
        <w:rPr>
          <w:rFonts w:ascii="Times New Roman" w:hAnsi="Times New Roman" w:cs="Times New Roman"/>
          <w:color w:val="333333"/>
          <w:lang w:val="ro-MD"/>
        </w:rPr>
        <w:t xml:space="preserve"> strategică pentru apărarea drepturilor persoanelor cu dizabilități.</w:t>
      </w:r>
    </w:p>
    <w:p w14:paraId="0DD6CE56" w14:textId="77777777" w:rsidR="0080679B" w:rsidRPr="00425264" w:rsidRDefault="0080679B" w:rsidP="0080679B">
      <w:pPr>
        <w:numPr>
          <w:ilvl w:val="0"/>
          <w:numId w:val="39"/>
        </w:numPr>
        <w:shd w:val="clear" w:color="auto" w:fill="FFFFFF"/>
        <w:spacing w:after="0" w:line="276" w:lineRule="auto"/>
        <w:jc w:val="both"/>
        <w:rPr>
          <w:rFonts w:ascii="Times New Roman" w:hAnsi="Times New Roman" w:cs="Times New Roman"/>
          <w:color w:val="333333"/>
          <w:lang w:val="ro-MD"/>
        </w:rPr>
      </w:pPr>
      <w:r w:rsidRPr="00425264">
        <w:rPr>
          <w:rFonts w:ascii="Times New Roman" w:hAnsi="Times New Roman" w:cs="Times New Roman"/>
          <w:color w:val="333333"/>
          <w:lang w:val="ro-MD"/>
        </w:rPr>
        <w:t>Monitorizarea respectări drepturilor persoanelor cu dizabilități.</w:t>
      </w:r>
    </w:p>
    <w:p w14:paraId="04B68214" w14:textId="77777777" w:rsidR="0080679B" w:rsidRPr="00425264" w:rsidRDefault="0080679B" w:rsidP="0080679B">
      <w:pPr>
        <w:numPr>
          <w:ilvl w:val="0"/>
          <w:numId w:val="39"/>
        </w:numPr>
        <w:shd w:val="clear" w:color="auto" w:fill="FFFFFF"/>
        <w:spacing w:after="0" w:line="276" w:lineRule="auto"/>
        <w:jc w:val="both"/>
        <w:rPr>
          <w:rFonts w:ascii="Times New Roman" w:hAnsi="Times New Roman" w:cs="Times New Roman"/>
          <w:color w:val="333333"/>
          <w:lang w:val="ro-MD"/>
        </w:rPr>
      </w:pPr>
      <w:r w:rsidRPr="00425264">
        <w:rPr>
          <w:rFonts w:ascii="Times New Roman" w:hAnsi="Times New Roman" w:cs="Times New Roman"/>
          <w:color w:val="333333"/>
          <w:lang w:val="ro-MD"/>
        </w:rPr>
        <w:t>Analiza politicilor publice în domeniul drepturilor persoanelor cu dizabilități prin prisma standardelor internaționale în domeniul drepturilor omului.</w:t>
      </w:r>
    </w:p>
    <w:p w14:paraId="68A8DBA8" w14:textId="77777777" w:rsidR="0080679B" w:rsidRPr="00425264" w:rsidRDefault="0080679B" w:rsidP="0080679B">
      <w:pPr>
        <w:numPr>
          <w:ilvl w:val="0"/>
          <w:numId w:val="39"/>
        </w:numPr>
        <w:shd w:val="clear" w:color="auto" w:fill="FFFFFF"/>
        <w:spacing w:after="0" w:line="276" w:lineRule="auto"/>
        <w:jc w:val="both"/>
        <w:rPr>
          <w:rFonts w:ascii="Times New Roman" w:hAnsi="Times New Roman" w:cs="Times New Roman"/>
          <w:color w:val="333333"/>
          <w:lang w:val="ro-MD"/>
        </w:rPr>
      </w:pPr>
      <w:r w:rsidRPr="00425264">
        <w:rPr>
          <w:rFonts w:ascii="Times New Roman" w:hAnsi="Times New Roman" w:cs="Times New Roman"/>
          <w:color w:val="333333"/>
          <w:lang w:val="ro-MD"/>
        </w:rPr>
        <w:t>Participarea la viața politică și publică a persoanelor cu dizabilități.</w:t>
      </w:r>
    </w:p>
    <w:p w14:paraId="30FFA42F" w14:textId="77777777" w:rsidR="0080679B" w:rsidRPr="00425264" w:rsidRDefault="0080679B" w:rsidP="0080679B">
      <w:pPr>
        <w:numPr>
          <w:ilvl w:val="0"/>
          <w:numId w:val="39"/>
        </w:numPr>
        <w:shd w:val="clear" w:color="auto" w:fill="FFFFFF"/>
        <w:spacing w:after="0" w:line="276" w:lineRule="auto"/>
        <w:jc w:val="both"/>
        <w:rPr>
          <w:rFonts w:ascii="Times New Roman" w:hAnsi="Times New Roman" w:cs="Times New Roman"/>
          <w:color w:val="333333"/>
          <w:lang w:val="ro-MD"/>
        </w:rPr>
      </w:pPr>
      <w:r w:rsidRPr="00425264">
        <w:rPr>
          <w:rFonts w:ascii="Times New Roman" w:hAnsi="Times New Roman" w:cs="Times New Roman"/>
          <w:color w:val="333333"/>
          <w:lang w:val="ro-MD"/>
        </w:rPr>
        <w:t>Accesibilitate fizică și informațională conform conceptului designului universal.</w:t>
      </w:r>
    </w:p>
    <w:p w14:paraId="5A4A64FB" w14:textId="77777777" w:rsidR="0080679B" w:rsidRPr="00425264" w:rsidRDefault="0080679B" w:rsidP="0080679B">
      <w:pPr>
        <w:numPr>
          <w:ilvl w:val="0"/>
          <w:numId w:val="39"/>
        </w:numPr>
        <w:shd w:val="clear" w:color="auto" w:fill="FFFFFF"/>
        <w:spacing w:after="0" w:line="360" w:lineRule="auto"/>
        <w:jc w:val="both"/>
        <w:rPr>
          <w:rFonts w:ascii="Times New Roman" w:hAnsi="Times New Roman" w:cs="Times New Roman"/>
          <w:color w:val="333333"/>
          <w:lang w:val="ro-MD"/>
        </w:rPr>
      </w:pPr>
      <w:r w:rsidRPr="00425264">
        <w:rPr>
          <w:rFonts w:ascii="Times New Roman" w:hAnsi="Times New Roman" w:cs="Times New Roman"/>
          <w:color w:val="333333"/>
          <w:lang w:val="ro-MD"/>
        </w:rPr>
        <w:t>Protecția împotriva discriminării persoanelor cu dizabilități.</w:t>
      </w:r>
    </w:p>
    <w:p w14:paraId="7310DD14" w14:textId="0BE899CC" w:rsidR="0080679B" w:rsidRDefault="0080679B" w:rsidP="0080679B">
      <w:pPr>
        <w:pStyle w:val="Heading2"/>
        <w:spacing w:line="360" w:lineRule="auto"/>
        <w:rPr>
          <w:rFonts w:ascii="Times New Roman" w:hAnsi="Times New Roman"/>
          <w:b/>
          <w:bCs/>
          <w:color w:val="0070C0"/>
          <w:lang w:val="ro-MD"/>
        </w:rPr>
      </w:pPr>
      <w:r w:rsidRPr="00425264">
        <w:rPr>
          <w:rFonts w:ascii="Times New Roman" w:hAnsi="Times New Roman"/>
          <w:b/>
          <w:bCs/>
          <w:color w:val="0070C0"/>
          <w:lang w:val="ro-MD"/>
        </w:rPr>
        <w:t>Programele CDPD implementate în 2025</w:t>
      </w:r>
    </w:p>
    <w:p w14:paraId="386A44AB" w14:textId="77777777" w:rsidR="00DD6BDB" w:rsidRPr="00DD6BDB" w:rsidRDefault="00DD6BDB" w:rsidP="00DD6BDB">
      <w:pPr>
        <w:rPr>
          <w:lang w:val="ro-MD"/>
        </w:rPr>
      </w:pPr>
    </w:p>
    <w:p w14:paraId="68FE37AF" w14:textId="77777777" w:rsidR="0080679B" w:rsidRPr="00425264" w:rsidRDefault="0080679B" w:rsidP="0080679B">
      <w:pPr>
        <w:pStyle w:val="ListParagraph"/>
        <w:numPr>
          <w:ilvl w:val="0"/>
          <w:numId w:val="41"/>
        </w:numPr>
        <w:spacing w:after="0" w:line="276" w:lineRule="auto"/>
        <w:rPr>
          <w:rFonts w:ascii="Times New Roman" w:hAnsi="Times New Roman" w:cs="Times New Roman"/>
          <w:lang w:val="ro-MD"/>
        </w:rPr>
      </w:pPr>
      <w:r w:rsidRPr="00425264">
        <w:rPr>
          <w:rFonts w:ascii="Times New Roman" w:hAnsi="Times New Roman" w:cs="Times New Roman"/>
          <w:lang w:val="ro-MD"/>
        </w:rPr>
        <w:t>DREPTURILE PERSOANELOR CU DIZABILITĂȚI</w:t>
      </w:r>
    </w:p>
    <w:p w14:paraId="7BAB124E" w14:textId="77777777" w:rsidR="0080679B" w:rsidRPr="00425264" w:rsidRDefault="0080679B" w:rsidP="0080679B">
      <w:pPr>
        <w:pStyle w:val="ListParagraph"/>
        <w:numPr>
          <w:ilvl w:val="0"/>
          <w:numId w:val="41"/>
        </w:numPr>
        <w:spacing w:after="0" w:line="276" w:lineRule="auto"/>
        <w:rPr>
          <w:rFonts w:ascii="Times New Roman" w:hAnsi="Times New Roman" w:cs="Times New Roman"/>
          <w:lang w:val="ro-MD"/>
        </w:rPr>
      </w:pPr>
      <w:r w:rsidRPr="00425264">
        <w:rPr>
          <w:rFonts w:ascii="Times New Roman" w:hAnsi="Times New Roman" w:cs="Times New Roman"/>
          <w:lang w:val="ro-MD"/>
        </w:rPr>
        <w:t>ADVOCACY PENTRU POLITICI PUBLICE SENSIBILE LA NECESITĂȚILE PERSOANELOR CU DIZABILITĂȚI</w:t>
      </w:r>
    </w:p>
    <w:p w14:paraId="6CEA4374" w14:textId="77777777" w:rsidR="0080679B" w:rsidRPr="00425264" w:rsidRDefault="0080679B" w:rsidP="0080679B">
      <w:pPr>
        <w:pStyle w:val="ListParagraph"/>
        <w:numPr>
          <w:ilvl w:val="0"/>
          <w:numId w:val="41"/>
        </w:numPr>
        <w:spacing w:after="0" w:line="276" w:lineRule="auto"/>
        <w:rPr>
          <w:rFonts w:ascii="Times New Roman" w:hAnsi="Times New Roman" w:cs="Times New Roman"/>
          <w:lang w:val="ro-MD"/>
        </w:rPr>
      </w:pPr>
      <w:r w:rsidRPr="00425264">
        <w:rPr>
          <w:rFonts w:ascii="Times New Roman" w:hAnsi="Times New Roman" w:cs="Times New Roman"/>
          <w:lang w:val="ro-MD"/>
        </w:rPr>
        <w:t>PARTICIPAREA</w:t>
      </w:r>
      <w:r w:rsidRPr="00425264">
        <w:rPr>
          <w:rFonts w:ascii="Times New Roman" w:hAnsi="Times New Roman" w:cs="Times New Roman"/>
          <w:noProof/>
          <w:lang w:val="ro-MD"/>
        </w:rPr>
        <w:t xml:space="preserve"> </w:t>
      </w:r>
      <w:r w:rsidRPr="00425264">
        <w:rPr>
          <w:rFonts w:ascii="Times New Roman" w:hAnsi="Times New Roman" w:cs="Times New Roman"/>
          <w:lang w:val="ro-MD"/>
        </w:rPr>
        <w:t>PERSOANELOR CU DIZABILITĂȚI LA VIAȚA POLITICĂ ȘI PUBLICĂ</w:t>
      </w:r>
    </w:p>
    <w:p w14:paraId="722AA290" w14:textId="77777777" w:rsidR="0080679B" w:rsidRPr="00425264" w:rsidRDefault="0080679B" w:rsidP="0080679B">
      <w:pPr>
        <w:pStyle w:val="ListParagraph"/>
        <w:numPr>
          <w:ilvl w:val="0"/>
          <w:numId w:val="41"/>
        </w:numPr>
        <w:spacing w:after="0" w:line="276" w:lineRule="auto"/>
        <w:rPr>
          <w:rFonts w:ascii="Times New Roman" w:hAnsi="Times New Roman" w:cs="Times New Roman"/>
          <w:lang w:val="ro-MD"/>
        </w:rPr>
      </w:pPr>
      <w:r w:rsidRPr="00425264">
        <w:rPr>
          <w:rFonts w:ascii="Times New Roman" w:hAnsi="Times New Roman" w:cs="Times New Roman"/>
          <w:lang w:val="ro-MD"/>
        </w:rPr>
        <w:t>ABILITATEA ECONOMICĂ A PERSOANELOR CU DIZABILITĂȚI</w:t>
      </w:r>
    </w:p>
    <w:p w14:paraId="68AB5E07" w14:textId="77777777" w:rsidR="0080679B" w:rsidRPr="00425264" w:rsidRDefault="0080679B" w:rsidP="0080679B">
      <w:pPr>
        <w:pStyle w:val="ListParagraph"/>
        <w:numPr>
          <w:ilvl w:val="0"/>
          <w:numId w:val="41"/>
        </w:numPr>
        <w:spacing w:after="0" w:line="276" w:lineRule="auto"/>
        <w:rPr>
          <w:rFonts w:ascii="Times New Roman" w:hAnsi="Times New Roman" w:cs="Times New Roman"/>
          <w:lang w:val="ro-MD"/>
        </w:rPr>
      </w:pPr>
      <w:r w:rsidRPr="00425264">
        <w:rPr>
          <w:rFonts w:ascii="Times New Roman" w:hAnsi="Times New Roman" w:cs="Times New Roman"/>
          <w:lang w:val="ro-MD"/>
        </w:rPr>
        <w:t>RĂSPUNSUL CDPD LA CRIZA UMANITARĂ PROVOCATĂ DE RĂZBOIUL DIN UCRAINA.</w:t>
      </w:r>
    </w:p>
    <w:p w14:paraId="11432C28" w14:textId="77777777" w:rsidR="0080679B" w:rsidRPr="00425264" w:rsidRDefault="0080679B" w:rsidP="0080679B">
      <w:pPr>
        <w:pStyle w:val="ListParagraph"/>
        <w:numPr>
          <w:ilvl w:val="0"/>
          <w:numId w:val="41"/>
        </w:numPr>
        <w:spacing w:line="259" w:lineRule="auto"/>
        <w:rPr>
          <w:rFonts w:ascii="Times New Roman" w:hAnsi="Times New Roman" w:cs="Times New Roman"/>
          <w:b/>
          <w:bCs/>
          <w:lang w:val="ro-MD"/>
        </w:rPr>
      </w:pPr>
      <w:r w:rsidRPr="00425264">
        <w:rPr>
          <w:rFonts w:ascii="Times New Roman" w:hAnsi="Times New Roman" w:cs="Times New Roman"/>
          <w:lang w:val="ro-MD"/>
        </w:rPr>
        <w:t>DEZVOLTAREA ORGANIZAȚIONALĂ</w:t>
      </w:r>
    </w:p>
    <w:p w14:paraId="5901A670" w14:textId="77777777" w:rsidR="0080679B" w:rsidRPr="00425264" w:rsidRDefault="0080679B" w:rsidP="0080679B">
      <w:pPr>
        <w:pStyle w:val="ListParagraph"/>
        <w:spacing w:after="0" w:line="276" w:lineRule="auto"/>
        <w:rPr>
          <w:rFonts w:cs="Calibri"/>
          <w:color w:val="156082" w:themeColor="accent1"/>
          <w:lang w:val="ro-MD"/>
        </w:rPr>
      </w:pPr>
    </w:p>
    <w:p w14:paraId="2F5B0176" w14:textId="77777777" w:rsidR="0080679B" w:rsidRPr="00425264" w:rsidRDefault="0080679B" w:rsidP="0049207D">
      <w:pPr>
        <w:pStyle w:val="ListParagraph"/>
        <w:jc w:val="both"/>
        <w:rPr>
          <w:rFonts w:ascii="Times New Roman" w:eastAsia="Arial" w:hAnsi="Times New Roman" w:cs="Times New Roman"/>
          <w:b/>
          <w:color w:val="2C1C1A"/>
          <w:lang w:val="ro-MD"/>
        </w:rPr>
      </w:pPr>
      <w:r w:rsidRPr="00425264">
        <w:rPr>
          <w:rFonts w:ascii="Times New Roman" w:eastAsia="Arial" w:hAnsi="Times New Roman" w:cs="Times New Roman"/>
          <w:b/>
          <w:color w:val="156082" w:themeColor="accent1"/>
          <w:sz w:val="28"/>
          <w:szCs w:val="28"/>
          <w:lang w:val="ro-MD"/>
        </w:rPr>
        <w:t>Obiectiv Final:</w:t>
      </w:r>
      <w:r w:rsidRPr="00425264">
        <w:rPr>
          <w:rFonts w:ascii="Times New Roman" w:eastAsia="Arial" w:hAnsi="Times New Roman" w:cs="Times New Roman"/>
          <w:b/>
          <w:color w:val="156082" w:themeColor="accent1"/>
          <w:lang w:val="ro-MD"/>
        </w:rPr>
        <w:t xml:space="preserve"> </w:t>
      </w:r>
      <w:r w:rsidRPr="00425264">
        <w:rPr>
          <w:rFonts w:ascii="Times New Roman" w:eastAsia="Arial" w:hAnsi="Times New Roman" w:cs="Times New Roman"/>
          <w:b/>
          <w:color w:val="2C1C1A"/>
          <w:lang w:val="ro-MD"/>
        </w:rPr>
        <w:t>INFLUENȚĂM Autoritățile publice centrale, Autoritățile publice locale și Guvernul, astfel ca aceștia:  să PRIORITIZEZE (este pe agendă), să PUNĂ ÎN APLICAREA (influențăm procesul de implementare) și să realizeze eficient MONITORIZAREA, pentru ca să pună în practică angajamentele asumate cu ratificarea CRPD</w:t>
      </w:r>
      <w:r w:rsidRPr="00425264">
        <w:rPr>
          <w:rFonts w:ascii="Times New Roman" w:eastAsia="Arial" w:hAnsi="Times New Roman" w:cs="Times New Roman"/>
          <w:bCs/>
          <w:color w:val="2C1C1A"/>
          <w:lang w:val="ro-MD"/>
        </w:rPr>
        <w:t>.</w:t>
      </w:r>
    </w:p>
    <w:p w14:paraId="5153DF7D" w14:textId="77777777" w:rsidR="0080679B" w:rsidRPr="00425264" w:rsidRDefault="0080679B" w:rsidP="0080679B">
      <w:pPr>
        <w:spacing w:line="240" w:lineRule="auto"/>
        <w:jc w:val="center"/>
        <w:rPr>
          <w:rFonts w:ascii="Times New Roman" w:hAnsi="Times New Roman" w:cs="Times New Roman"/>
          <w:b/>
          <w:bCs/>
          <w:color w:val="156082" w:themeColor="accent1"/>
          <w:lang w:val="ro-MD"/>
        </w:rPr>
      </w:pPr>
    </w:p>
    <w:p w14:paraId="158FF912" w14:textId="77777777" w:rsidR="0080679B" w:rsidRPr="00425264" w:rsidRDefault="0080679B" w:rsidP="0080679B">
      <w:pPr>
        <w:rPr>
          <w:rFonts w:ascii="Times New Roman" w:hAnsi="Times New Roman" w:cs="Times New Roman"/>
          <w:b/>
          <w:color w:val="FF0000"/>
          <w:lang w:val="ro-MD"/>
        </w:rPr>
      </w:pPr>
    </w:p>
    <w:p w14:paraId="3B3B3C83" w14:textId="77777777" w:rsidR="0080679B" w:rsidRPr="00425264" w:rsidRDefault="0080679B" w:rsidP="0080679B">
      <w:pPr>
        <w:rPr>
          <w:rFonts w:ascii="Times New Roman" w:hAnsi="Times New Roman" w:cs="Times New Roman"/>
          <w:b/>
          <w:color w:val="FF0000"/>
          <w:lang w:val="ro-MD"/>
        </w:rPr>
      </w:pPr>
    </w:p>
    <w:p w14:paraId="7590584D" w14:textId="2A3506C5" w:rsidR="00A66D08" w:rsidRPr="00425264" w:rsidRDefault="00A66D08" w:rsidP="004C037E">
      <w:pPr>
        <w:pStyle w:val="Heading1"/>
        <w:rPr>
          <w:rFonts w:ascii="Times New Roman" w:hAnsi="Times New Roman" w:cs="Times New Roman"/>
          <w:lang w:val="ro-MD"/>
        </w:rPr>
      </w:pPr>
      <w:r w:rsidRPr="00425264">
        <w:rPr>
          <w:rFonts w:ascii="Times New Roman" w:hAnsi="Times New Roman" w:cs="Times New Roman"/>
          <w:lang w:val="ro-MD"/>
        </w:rPr>
        <w:lastRenderedPageBreak/>
        <w:t>1. Rezultate</w:t>
      </w:r>
    </w:p>
    <w:p w14:paraId="3D987C55" w14:textId="36FB1EB7" w:rsidR="00A66D08" w:rsidRPr="00DD6BDB" w:rsidRDefault="00A66D08" w:rsidP="00D13067">
      <w:pPr>
        <w:jc w:val="both"/>
        <w:rPr>
          <w:rFonts w:ascii="Times New Roman" w:hAnsi="Times New Roman" w:cs="Times New Roman"/>
          <w:b/>
          <w:bCs/>
          <w:color w:val="4EA72E" w:themeColor="accent6"/>
          <w:lang w:val="ro-MD"/>
        </w:rPr>
      </w:pPr>
      <w:r w:rsidRPr="00DD6BDB">
        <w:rPr>
          <w:rFonts w:ascii="Times New Roman" w:hAnsi="Times New Roman" w:cs="Times New Roman"/>
          <w:b/>
          <w:bCs/>
          <w:color w:val="4EA72E" w:themeColor="accent6"/>
          <w:lang w:val="ro-MD"/>
        </w:rPr>
        <w:t xml:space="preserve">a. Prezentare generală a performanței, a principalelor repere atinse și a oricăror rezultate remarcabile obținute </w:t>
      </w:r>
      <w:r w:rsidR="00D05308" w:rsidRPr="00DD6BDB">
        <w:rPr>
          <w:rFonts w:ascii="Times New Roman" w:hAnsi="Times New Roman" w:cs="Times New Roman"/>
          <w:b/>
          <w:bCs/>
          <w:color w:val="4EA72E" w:themeColor="accent6"/>
          <w:lang w:val="ro-MD"/>
        </w:rPr>
        <w:t xml:space="preserve">de către CDPD </w:t>
      </w:r>
      <w:r w:rsidRPr="00DD6BDB">
        <w:rPr>
          <w:rFonts w:ascii="Times New Roman" w:hAnsi="Times New Roman" w:cs="Times New Roman"/>
          <w:b/>
          <w:bCs/>
          <w:color w:val="4EA72E" w:themeColor="accent6"/>
          <w:lang w:val="ro-MD"/>
        </w:rPr>
        <w:t xml:space="preserve">pe </w:t>
      </w:r>
      <w:r w:rsidR="00DD6BDB" w:rsidRPr="00DD6BDB">
        <w:rPr>
          <w:rFonts w:ascii="Times New Roman" w:hAnsi="Times New Roman" w:cs="Times New Roman"/>
          <w:b/>
          <w:bCs/>
          <w:color w:val="4EA72E" w:themeColor="accent6"/>
          <w:lang w:val="ro-MD"/>
        </w:rPr>
        <w:t>parcursul</w:t>
      </w:r>
      <w:r w:rsidRPr="00DD6BDB">
        <w:rPr>
          <w:rFonts w:ascii="Times New Roman" w:hAnsi="Times New Roman" w:cs="Times New Roman"/>
          <w:b/>
          <w:bCs/>
          <w:color w:val="4EA72E" w:themeColor="accent6"/>
          <w:lang w:val="ro-MD"/>
        </w:rPr>
        <w:t xml:space="preserve"> anului 2025, în conformitate cu planul operațional </w:t>
      </w:r>
    </w:p>
    <w:p w14:paraId="139720AE" w14:textId="3850D13B" w:rsidR="00D05308" w:rsidRPr="00DD6BDB" w:rsidRDefault="00DD6BDB" w:rsidP="00D13067">
      <w:pPr>
        <w:jc w:val="both"/>
        <w:rPr>
          <w:rFonts w:ascii="Times New Roman" w:hAnsi="Times New Roman" w:cs="Times New Roman"/>
          <w:b/>
          <w:bCs/>
          <w:color w:val="0B769F" w:themeColor="accent4" w:themeShade="BF"/>
        </w:rPr>
      </w:pPr>
      <w:r>
        <w:rPr>
          <w:rFonts w:ascii="Times New Roman" w:hAnsi="Times New Roman" w:cs="Times New Roman"/>
          <w:b/>
          <w:bCs/>
          <w:color w:val="0B769F" w:themeColor="accent4" w:themeShade="BF"/>
        </w:rPr>
        <w:t xml:space="preserve">I.  </w:t>
      </w:r>
      <w:r w:rsidR="00253284" w:rsidRPr="00DD6BDB">
        <w:rPr>
          <w:rFonts w:ascii="Times New Roman" w:hAnsi="Times New Roman" w:cs="Times New Roman"/>
          <w:b/>
          <w:bCs/>
          <w:color w:val="0B769F" w:themeColor="accent4" w:themeShade="BF"/>
        </w:rPr>
        <w:t>ADVOCACY PENTRU POLITICI PUBLICE SENSIBILE LA NECESITĂȚILE PERSOANELOR CU DIZABILITĂȚI</w:t>
      </w:r>
    </w:p>
    <w:p w14:paraId="36563272" w14:textId="77777777" w:rsidR="00AF51F7" w:rsidRPr="00DD6BDB" w:rsidRDefault="00AF51F7" w:rsidP="00AF51F7">
      <w:pPr>
        <w:pStyle w:val="ListParagraph"/>
        <w:rPr>
          <w:rFonts w:ascii="Times New Roman" w:hAnsi="Times New Roman" w:cs="Times New Roman"/>
          <w:b/>
          <w:bCs/>
          <w:color w:val="0B769F" w:themeColor="accent4" w:themeShade="BF"/>
          <w:lang w:val="ro-MD"/>
        </w:rPr>
      </w:pPr>
    </w:p>
    <w:p w14:paraId="15DBA749" w14:textId="78BB1670" w:rsidR="00D94A46" w:rsidRPr="00425264" w:rsidRDefault="00D94A46" w:rsidP="008A51CA">
      <w:pPr>
        <w:pStyle w:val="ListParagraph"/>
        <w:numPr>
          <w:ilvl w:val="1"/>
          <w:numId w:val="14"/>
        </w:numPr>
        <w:ind w:left="450" w:hanging="450"/>
        <w:jc w:val="both"/>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t xml:space="preserve">Întocmirea listei de întrebări de către Comitetul ONU privind drepturile persoanelor cu dizabilități adresată Guvernului Republicii Moldova  la 25 aprilie 2025 </w:t>
      </w:r>
      <w:r w:rsidR="00D13067" w:rsidRPr="00425264">
        <w:rPr>
          <w:rFonts w:ascii="Times New Roman" w:hAnsi="Times New Roman" w:cs="Times New Roman"/>
          <w:b/>
          <w:bCs/>
          <w:color w:val="0B769F" w:themeColor="accent4" w:themeShade="BF"/>
          <w:lang w:val="ro-MD"/>
        </w:rPr>
        <w:t>având</w:t>
      </w:r>
      <w:r w:rsidRPr="00425264">
        <w:rPr>
          <w:rFonts w:ascii="Times New Roman" w:hAnsi="Times New Roman" w:cs="Times New Roman"/>
          <w:b/>
          <w:bCs/>
          <w:color w:val="0B769F" w:themeColor="accent4" w:themeShade="BF"/>
          <w:lang w:val="ro-MD"/>
        </w:rPr>
        <w:t xml:space="preserve"> la bază vocea persoanelor cu dizabilități cu privire la progresul Statului pentru punerea </w:t>
      </w:r>
      <w:r w:rsidR="00485622" w:rsidRPr="00425264">
        <w:rPr>
          <w:rFonts w:ascii="Times New Roman" w:hAnsi="Times New Roman" w:cs="Times New Roman"/>
          <w:b/>
          <w:bCs/>
          <w:color w:val="0B769F" w:themeColor="accent4" w:themeShade="BF"/>
          <w:lang w:val="ro-MD"/>
        </w:rPr>
        <w:t>î</w:t>
      </w:r>
      <w:r w:rsidRPr="00425264">
        <w:rPr>
          <w:rFonts w:ascii="Times New Roman" w:hAnsi="Times New Roman" w:cs="Times New Roman"/>
          <w:b/>
          <w:bCs/>
          <w:color w:val="0B769F" w:themeColor="accent4" w:themeShade="BF"/>
          <w:lang w:val="ro-MD"/>
        </w:rPr>
        <w:t xml:space="preserve">n aplicare a prevederilor UN CRPD </w:t>
      </w:r>
    </w:p>
    <w:p w14:paraId="6085EC46" w14:textId="7330C381" w:rsidR="00D94A46" w:rsidRPr="00425264" w:rsidRDefault="00D94A46" w:rsidP="00D94A46">
      <w:pPr>
        <w:pStyle w:val="ListParagraph"/>
        <w:ind w:left="360"/>
        <w:jc w:val="both"/>
        <w:rPr>
          <w:rFonts w:ascii="Times New Roman" w:hAnsi="Times New Roman" w:cs="Times New Roman"/>
          <w:b/>
          <w:bCs/>
          <w:lang w:val="ro-MD"/>
        </w:rPr>
      </w:pPr>
    </w:p>
    <w:p w14:paraId="582BEAEA" w14:textId="77777777" w:rsidR="00D13067" w:rsidRDefault="00D13067" w:rsidP="004F6CAF">
      <w:pPr>
        <w:pStyle w:val="ListParagraph"/>
        <w:spacing w:line="360" w:lineRule="auto"/>
        <w:ind w:left="0"/>
        <w:jc w:val="both"/>
        <w:rPr>
          <w:noProof/>
          <w:lang w:val="ro-MD"/>
        </w:rPr>
      </w:pPr>
    </w:p>
    <w:p w14:paraId="39402288" w14:textId="7DF91873" w:rsidR="00253284" w:rsidRPr="00425264" w:rsidRDefault="00D13067" w:rsidP="004F6CAF">
      <w:pPr>
        <w:pStyle w:val="ListParagraph"/>
        <w:spacing w:line="360" w:lineRule="auto"/>
        <w:ind w:left="0"/>
        <w:jc w:val="both"/>
        <w:rPr>
          <w:rFonts w:ascii="Times New Roman" w:hAnsi="Times New Roman" w:cs="Times New Roman"/>
          <w:lang w:val="ro-MD"/>
        </w:rPr>
      </w:pPr>
      <w:r w:rsidRPr="00425264">
        <w:rPr>
          <w:noProof/>
          <w:lang w:val="ro-MD"/>
        </w:rPr>
        <w:drawing>
          <wp:anchor distT="0" distB="0" distL="114300" distR="114300" simplePos="0" relativeHeight="251664384" behindDoc="0" locked="0" layoutInCell="1" allowOverlap="1" wp14:anchorId="084EE5BF" wp14:editId="672B2A0D">
            <wp:simplePos x="0" y="0"/>
            <wp:positionH relativeFrom="column">
              <wp:posOffset>99695</wp:posOffset>
            </wp:positionH>
            <wp:positionV relativeFrom="paragraph">
              <wp:posOffset>11430</wp:posOffset>
            </wp:positionV>
            <wp:extent cx="3989070" cy="2660015"/>
            <wp:effectExtent l="0" t="0" r="0" b="6985"/>
            <wp:wrapSquare wrapText="bothSides"/>
            <wp:docPr id="1344943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1089"/>
                    <a:stretch>
                      <a:fillRect/>
                    </a:stretch>
                  </pic:blipFill>
                  <pic:spPr bwMode="auto">
                    <a:xfrm>
                      <a:off x="0" y="0"/>
                      <a:ext cx="3989070" cy="2660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3284" w:rsidRPr="00425264">
        <w:rPr>
          <w:rFonts w:ascii="Times New Roman" w:hAnsi="Times New Roman" w:cs="Times New Roman"/>
          <w:lang w:val="ro-MD"/>
        </w:rPr>
        <w:t xml:space="preserve">Organizațiile </w:t>
      </w:r>
      <w:r w:rsidR="002F5C26" w:rsidRPr="00425264">
        <w:rPr>
          <w:rFonts w:ascii="Times New Roman" w:hAnsi="Times New Roman" w:cs="Times New Roman"/>
          <w:lang w:val="ro-MD"/>
        </w:rPr>
        <w:t>persoanelor cu dizabilități</w:t>
      </w:r>
      <w:r w:rsidR="00253284" w:rsidRPr="00425264">
        <w:rPr>
          <w:rFonts w:ascii="Times New Roman" w:hAnsi="Times New Roman" w:cs="Times New Roman"/>
          <w:lang w:val="ro-MD"/>
        </w:rPr>
        <w:t xml:space="preserve"> din Moldova au prezentat la Geneva Raportul alternativ privind respectarea drepturilor persoanelor cu dizabilități</w:t>
      </w:r>
    </w:p>
    <w:p w14:paraId="7D544FFE" w14:textId="43C8D4AD" w:rsidR="00AF51F7" w:rsidRPr="00425264" w:rsidRDefault="00253284" w:rsidP="004F6CAF">
      <w:pPr>
        <w:spacing w:after="0" w:line="360" w:lineRule="auto"/>
        <w:jc w:val="both"/>
        <w:rPr>
          <w:rFonts w:ascii="Times New Roman" w:hAnsi="Times New Roman" w:cs="Times New Roman"/>
          <w:lang w:val="ro-MD"/>
        </w:rPr>
      </w:pPr>
      <w:r w:rsidRPr="00425264">
        <w:rPr>
          <w:rFonts w:ascii="Times New Roman" w:hAnsi="Times New Roman" w:cs="Times New Roman"/>
          <w:lang w:val="ro-MD"/>
        </w:rPr>
        <w:t>Reprezentanții Centrului pentru Drepturile Persoanelor cu Dizabilități (CDPD) și ai Alianței Organizațiilor pentru Persoane cu Dizabilități din Moldova (AOPD) au prezentat în fața Comitetului ONU pentru Drepturile Persoanelor cu Dizabilități, în cadrul celei de-a XX-a presesiuni, raportul alternativ referitor la implementarea Convenției ONU privind Drepturile Persoanelor cu Dizabilități în Republica Moldova.</w:t>
      </w:r>
    </w:p>
    <w:p w14:paraId="26E19908" w14:textId="65F95C10" w:rsidR="00AF51F7" w:rsidRPr="00425264" w:rsidRDefault="00AF51F7" w:rsidP="004F6CAF">
      <w:pPr>
        <w:spacing w:after="0" w:line="360" w:lineRule="auto"/>
        <w:jc w:val="both"/>
        <w:rPr>
          <w:rFonts w:ascii="Times New Roman" w:hAnsi="Times New Roman" w:cs="Times New Roman"/>
          <w:lang w:val="ro-MD"/>
        </w:rPr>
      </w:pPr>
    </w:p>
    <w:p w14:paraId="124BC167" w14:textId="77777777" w:rsidR="00D13067" w:rsidRDefault="00D13067" w:rsidP="00AF51F7">
      <w:pPr>
        <w:spacing w:after="0" w:line="360" w:lineRule="auto"/>
        <w:jc w:val="both"/>
        <w:rPr>
          <w:noProof/>
          <w:lang w:val="ro-MD"/>
        </w:rPr>
      </w:pPr>
    </w:p>
    <w:p w14:paraId="6C798CA0" w14:textId="69F8368B" w:rsidR="00253284" w:rsidRPr="00D13067" w:rsidRDefault="00AF51F7" w:rsidP="004F6CAF">
      <w:pPr>
        <w:spacing w:after="0" w:line="360" w:lineRule="auto"/>
        <w:jc w:val="both"/>
        <w:rPr>
          <w:lang w:val="ro-MD"/>
        </w:rPr>
      </w:pPr>
      <w:r w:rsidRPr="00425264">
        <w:rPr>
          <w:noProof/>
          <w:lang w:val="ro-MD"/>
        </w:rPr>
        <w:lastRenderedPageBreak/>
        <w:drawing>
          <wp:anchor distT="0" distB="0" distL="114300" distR="114300" simplePos="0" relativeHeight="251665408" behindDoc="1" locked="0" layoutInCell="1" allowOverlap="1" wp14:anchorId="1EA290EF" wp14:editId="3CCF87C0">
            <wp:simplePos x="0" y="0"/>
            <wp:positionH relativeFrom="margin">
              <wp:align>left</wp:align>
            </wp:positionH>
            <wp:positionV relativeFrom="paragraph">
              <wp:posOffset>16933</wp:posOffset>
            </wp:positionV>
            <wp:extent cx="3287395" cy="2522855"/>
            <wp:effectExtent l="0" t="0" r="8255" b="0"/>
            <wp:wrapTight wrapText="bothSides">
              <wp:wrapPolygon edited="0">
                <wp:start x="0" y="0"/>
                <wp:lineTo x="0" y="21366"/>
                <wp:lineTo x="21529" y="21366"/>
                <wp:lineTo x="21529" y="0"/>
                <wp:lineTo x="0" y="0"/>
              </wp:wrapPolygon>
            </wp:wrapTight>
            <wp:docPr id="1515991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9868"/>
                    <a:stretch>
                      <a:fillRect/>
                    </a:stretch>
                  </pic:blipFill>
                  <pic:spPr bwMode="auto">
                    <a:xfrm>
                      <a:off x="0" y="0"/>
                      <a:ext cx="3289375" cy="25241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3284" w:rsidRPr="00425264">
        <w:rPr>
          <w:rFonts w:ascii="Times New Roman" w:hAnsi="Times New Roman" w:cs="Times New Roman"/>
          <w:lang w:val="ro-MD"/>
        </w:rPr>
        <w:t xml:space="preserve">Raportul alternativ (sau din umbră) </w:t>
      </w:r>
      <w:r w:rsidR="002F5C26" w:rsidRPr="00425264">
        <w:rPr>
          <w:rFonts w:ascii="Times New Roman" w:hAnsi="Times New Roman" w:cs="Times New Roman"/>
          <w:lang w:val="ro-MD"/>
        </w:rPr>
        <w:t>a fost elaborat de către CDPD în parteneriat cu organizațiile mem</w:t>
      </w:r>
      <w:r w:rsidR="00614047" w:rsidRPr="00425264">
        <w:rPr>
          <w:rFonts w:ascii="Times New Roman" w:hAnsi="Times New Roman" w:cs="Times New Roman"/>
          <w:lang w:val="ro-MD"/>
        </w:rPr>
        <w:t>b</w:t>
      </w:r>
      <w:r w:rsidR="002F5C26" w:rsidRPr="00425264">
        <w:rPr>
          <w:rFonts w:ascii="Times New Roman" w:hAnsi="Times New Roman" w:cs="Times New Roman"/>
          <w:lang w:val="ro-MD"/>
        </w:rPr>
        <w:t>re AOPD care reprezintă</w:t>
      </w:r>
      <w:r w:rsidR="00253284" w:rsidRPr="00425264">
        <w:rPr>
          <w:rFonts w:ascii="Times New Roman" w:hAnsi="Times New Roman" w:cs="Times New Roman"/>
          <w:lang w:val="ro-MD"/>
        </w:rPr>
        <w:t xml:space="preserve"> un instrument de </w:t>
      </w:r>
      <w:proofErr w:type="spellStart"/>
      <w:r w:rsidR="00253284" w:rsidRPr="00425264">
        <w:rPr>
          <w:rFonts w:ascii="Times New Roman" w:hAnsi="Times New Roman" w:cs="Times New Roman"/>
          <w:lang w:val="ro-MD"/>
        </w:rPr>
        <w:t>advocacy</w:t>
      </w:r>
      <w:proofErr w:type="spellEnd"/>
      <w:r w:rsidR="00253284" w:rsidRPr="00425264">
        <w:rPr>
          <w:rFonts w:ascii="Times New Roman" w:hAnsi="Times New Roman" w:cs="Times New Roman"/>
          <w:lang w:val="ro-MD"/>
        </w:rPr>
        <w:t xml:space="preserve">, realizat la nivel internațional, al </w:t>
      </w:r>
      <w:r w:rsidR="002F5C26" w:rsidRPr="00425264">
        <w:rPr>
          <w:rFonts w:ascii="Times New Roman" w:hAnsi="Times New Roman" w:cs="Times New Roman"/>
          <w:lang w:val="ro-MD"/>
        </w:rPr>
        <w:t>organizațiil</w:t>
      </w:r>
      <w:r w:rsidR="00614047" w:rsidRPr="00425264">
        <w:rPr>
          <w:rFonts w:ascii="Times New Roman" w:hAnsi="Times New Roman" w:cs="Times New Roman"/>
          <w:lang w:val="ro-MD"/>
        </w:rPr>
        <w:t>o</w:t>
      </w:r>
      <w:r w:rsidR="002F5C26" w:rsidRPr="00425264">
        <w:rPr>
          <w:rFonts w:ascii="Times New Roman" w:hAnsi="Times New Roman" w:cs="Times New Roman"/>
          <w:lang w:val="ro-MD"/>
        </w:rPr>
        <w:t>r persoanelor cu dizabilități din Moldova,</w:t>
      </w:r>
      <w:r w:rsidR="00253284" w:rsidRPr="00425264">
        <w:rPr>
          <w:rFonts w:ascii="Times New Roman" w:hAnsi="Times New Roman" w:cs="Times New Roman"/>
          <w:lang w:val="ro-MD"/>
        </w:rPr>
        <w:t xml:space="preserve"> pentru a evidenția aspectele care necesită atenție și reformă urgentă, fiind elaborat în paralel cu raportul guvernamental. </w:t>
      </w:r>
    </w:p>
    <w:p w14:paraId="0E14D26F" w14:textId="77777777" w:rsidR="00253284" w:rsidRPr="00425264" w:rsidRDefault="00253284" w:rsidP="004F6CAF">
      <w:pPr>
        <w:spacing w:after="0" w:line="360" w:lineRule="auto"/>
        <w:jc w:val="both"/>
        <w:rPr>
          <w:rFonts w:ascii="Times New Roman" w:hAnsi="Times New Roman" w:cs="Times New Roman"/>
          <w:lang w:val="ro-MD"/>
        </w:rPr>
      </w:pPr>
      <w:r w:rsidRPr="00425264">
        <w:rPr>
          <w:rFonts w:ascii="Times New Roman" w:hAnsi="Times New Roman" w:cs="Times New Roman"/>
          <w:lang w:val="ro-MD"/>
        </w:rPr>
        <w:t>Documentul a fost întocmit printr-un proces participativ, cu implicarea persoanelor cu dizabilități, a organizațiilor care le reprezintă, precum și a experților din domeniu.</w:t>
      </w:r>
    </w:p>
    <w:p w14:paraId="4FD9ACFD" w14:textId="77777777" w:rsidR="00253284" w:rsidRPr="00425264" w:rsidRDefault="00253284" w:rsidP="004F6CAF">
      <w:pPr>
        <w:spacing w:after="0" w:line="360" w:lineRule="auto"/>
        <w:jc w:val="both"/>
        <w:rPr>
          <w:rFonts w:ascii="Times New Roman" w:hAnsi="Times New Roman" w:cs="Times New Roman"/>
          <w:lang w:val="ro-MD"/>
        </w:rPr>
      </w:pPr>
      <w:r w:rsidRPr="00425264">
        <w:rPr>
          <w:rFonts w:ascii="Times New Roman" w:hAnsi="Times New Roman" w:cs="Times New Roman"/>
          <w:lang w:val="ro-MD"/>
        </w:rPr>
        <w:t>Raportul evidențiază o serie de probleme critice, care trebuie soluționate urgent, printre care:</w:t>
      </w:r>
    </w:p>
    <w:p w14:paraId="6CCE3661" w14:textId="77777777" w:rsidR="00253284" w:rsidRPr="00425264" w:rsidRDefault="00253284" w:rsidP="004F6CAF">
      <w:pPr>
        <w:numPr>
          <w:ilvl w:val="0"/>
          <w:numId w:val="9"/>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implementarea și coordonarea deficitară a politicilor publice din domeniul dizabilității;</w:t>
      </w:r>
    </w:p>
    <w:p w14:paraId="3E092A97" w14:textId="77777777" w:rsidR="00253284" w:rsidRPr="00425264" w:rsidRDefault="00253284" w:rsidP="004F6CAF">
      <w:pPr>
        <w:numPr>
          <w:ilvl w:val="0"/>
          <w:numId w:val="9"/>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discriminarea sistemică și lipsa aplicării legislației existente;</w:t>
      </w:r>
    </w:p>
    <w:p w14:paraId="00B3A65F" w14:textId="77777777" w:rsidR="00253284" w:rsidRPr="00425264" w:rsidRDefault="00253284" w:rsidP="004F6CAF">
      <w:pPr>
        <w:numPr>
          <w:ilvl w:val="0"/>
          <w:numId w:val="9"/>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marginalizarea femeilor și fetelor cu dizabilități;</w:t>
      </w:r>
    </w:p>
    <w:p w14:paraId="070230E1" w14:textId="77777777" w:rsidR="00253284" w:rsidRPr="00425264" w:rsidRDefault="00253284" w:rsidP="004F6CAF">
      <w:pPr>
        <w:numPr>
          <w:ilvl w:val="0"/>
          <w:numId w:val="9"/>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instituționalizarea continuă a copiilor cu dizabilități;</w:t>
      </w:r>
    </w:p>
    <w:p w14:paraId="7A19DB36" w14:textId="7B59B118" w:rsidR="00253284" w:rsidRPr="00425264" w:rsidRDefault="002F5C26" w:rsidP="004F6CAF">
      <w:pPr>
        <w:numPr>
          <w:ilvl w:val="0"/>
          <w:numId w:val="9"/>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n</w:t>
      </w:r>
      <w:r w:rsidR="00253284" w:rsidRPr="00425264">
        <w:rPr>
          <w:rFonts w:ascii="Times New Roman" w:hAnsi="Times New Roman" w:cs="Times New Roman"/>
          <w:lang w:val="ro-MD"/>
        </w:rPr>
        <w:t>easigurarea dreptului persoanelor cu dizabilități la viață independentă și trai în comunitate;</w:t>
      </w:r>
    </w:p>
    <w:p w14:paraId="4CFBAA27" w14:textId="77777777" w:rsidR="00253284" w:rsidRPr="00425264" w:rsidRDefault="00253284" w:rsidP="004F6CAF">
      <w:pPr>
        <w:numPr>
          <w:ilvl w:val="0"/>
          <w:numId w:val="9"/>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acces limitat la educație incluzivă în special în ceia ce privește neasigurarea elevilor cu dizabilitate de auz la studii in baza limbajului semnelor precum și pentru elevii cu dizabilitate de vedere la studii prin aplicarea alfabetului Braille.</w:t>
      </w:r>
    </w:p>
    <w:p w14:paraId="15C1962B" w14:textId="02719084" w:rsidR="00253284" w:rsidRPr="00425264" w:rsidRDefault="00253284" w:rsidP="004F6CAF">
      <w:pPr>
        <w:numPr>
          <w:ilvl w:val="0"/>
          <w:numId w:val="9"/>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transport public inaccesibil etc. </w:t>
      </w:r>
    </w:p>
    <w:p w14:paraId="3EAAAA71" w14:textId="77777777" w:rsidR="00253284" w:rsidRPr="00425264" w:rsidRDefault="00253284" w:rsidP="004F6CAF">
      <w:pPr>
        <w:spacing w:after="0" w:line="360" w:lineRule="auto"/>
        <w:jc w:val="both"/>
        <w:rPr>
          <w:rFonts w:ascii="Times New Roman" w:hAnsi="Times New Roman" w:cs="Times New Roman"/>
          <w:lang w:val="ro-MD"/>
        </w:rPr>
      </w:pPr>
      <w:r w:rsidRPr="00425264">
        <w:rPr>
          <w:rFonts w:ascii="Times New Roman" w:hAnsi="Times New Roman" w:cs="Times New Roman"/>
          <w:lang w:val="ro-MD"/>
        </w:rPr>
        <w:t>Procesul de elaborare a Raportului de  alternativă a  fost coordonat de către CDPD  sub egida AOPD care  a beneficiat de contribuția activă a mai multor organizații membre.</w:t>
      </w:r>
    </w:p>
    <w:p w14:paraId="52A2F795" w14:textId="77777777" w:rsidR="002F5C26" w:rsidRPr="00425264" w:rsidRDefault="00253284" w:rsidP="004F6CAF">
      <w:pPr>
        <w:spacing w:after="0" w:line="360" w:lineRule="auto"/>
        <w:jc w:val="both"/>
        <w:rPr>
          <w:rFonts w:ascii="Times New Roman" w:hAnsi="Times New Roman" w:cs="Times New Roman"/>
          <w:lang w:val="ro-MD"/>
        </w:rPr>
      </w:pPr>
      <w:r w:rsidRPr="00425264">
        <w:rPr>
          <w:rFonts w:ascii="Times New Roman" w:hAnsi="Times New Roman" w:cs="Times New Roman"/>
          <w:lang w:val="ro-MD"/>
        </w:rPr>
        <w:t>Pentru a lua cunoștință cu raportul de alternativă accesați următorul </w:t>
      </w:r>
      <w:hyperlink r:id="rId13" w:history="1">
        <w:r w:rsidRPr="00425264">
          <w:rPr>
            <w:rStyle w:val="Hyperlink"/>
            <w:rFonts w:ascii="Times New Roman" w:hAnsi="Times New Roman" w:cs="Times New Roman"/>
            <w:lang w:val="ro-MD"/>
          </w:rPr>
          <w:t>link</w:t>
        </w:r>
      </w:hyperlink>
      <w:r w:rsidRPr="00425264">
        <w:rPr>
          <w:rFonts w:ascii="Times New Roman" w:hAnsi="Times New Roman" w:cs="Times New Roman"/>
          <w:lang w:val="ro-MD"/>
        </w:rPr>
        <w:t>: </w:t>
      </w:r>
    </w:p>
    <w:p w14:paraId="312EE817" w14:textId="78FE0D3E" w:rsidR="002F5C26" w:rsidRPr="00425264" w:rsidRDefault="00A54087" w:rsidP="004F6CAF">
      <w:pPr>
        <w:spacing w:after="0" w:line="360" w:lineRule="auto"/>
        <w:jc w:val="both"/>
        <w:rPr>
          <w:rFonts w:ascii="Times New Roman" w:hAnsi="Times New Roman" w:cs="Times New Roman"/>
          <w:lang w:val="ro-MD"/>
        </w:rPr>
      </w:pPr>
      <w:r w:rsidRPr="00425264">
        <w:rPr>
          <w:rFonts w:ascii="Times New Roman" w:hAnsi="Times New Roman" w:cs="Times New Roman"/>
          <w:lang w:val="ro-MD"/>
        </w:rPr>
        <w:lastRenderedPageBreak/>
        <w:t xml:space="preserve">În rezultatul acțiunilor de </w:t>
      </w:r>
      <w:proofErr w:type="spellStart"/>
      <w:r w:rsidRPr="00425264">
        <w:rPr>
          <w:rFonts w:ascii="Times New Roman" w:hAnsi="Times New Roman" w:cs="Times New Roman"/>
          <w:lang w:val="ro-MD"/>
        </w:rPr>
        <w:t>advocacy</w:t>
      </w:r>
      <w:proofErr w:type="spellEnd"/>
      <w:r w:rsidRPr="00425264">
        <w:rPr>
          <w:rFonts w:ascii="Times New Roman" w:hAnsi="Times New Roman" w:cs="Times New Roman"/>
          <w:lang w:val="ro-MD"/>
        </w:rPr>
        <w:t xml:space="preserve"> realizate la nivel internațional de către organizațiile persoanelor cu dizabilități, Comitetul UN CRPD la data de 25 aprilie 2025 a adoptat o listă de întrebări, care a fost expediată în adresa Guvernului Republicii Moldova</w:t>
      </w:r>
    </w:p>
    <w:p w14:paraId="7FEDA551" w14:textId="043D5DA9" w:rsidR="00A60EA4" w:rsidRPr="00425264" w:rsidRDefault="00A60EA4" w:rsidP="004F6CAF">
      <w:pPr>
        <w:spacing w:after="0" w:line="360" w:lineRule="auto"/>
        <w:jc w:val="both"/>
        <w:rPr>
          <w:rFonts w:ascii="Times New Roman" w:hAnsi="Times New Roman" w:cs="Times New Roman"/>
          <w:lang w:val="ro-MD"/>
        </w:rPr>
      </w:pPr>
      <w:hyperlink r:id="rId14" w:tgtFrame="_blank" w:history="1">
        <w:r w:rsidRPr="00425264">
          <w:rPr>
            <w:rStyle w:val="Hyperlink"/>
            <w:rFonts w:ascii="Times New Roman" w:hAnsi="Times New Roman" w:cs="Times New Roman"/>
            <w:lang w:val="ro-MD"/>
          </w:rPr>
          <w:t>https://digitallibrary.un.org/record/4081261?v=pdf</w:t>
        </w:r>
      </w:hyperlink>
      <w:r w:rsidR="00614047" w:rsidRPr="00425264">
        <w:rPr>
          <w:rFonts w:ascii="Times New Roman" w:hAnsi="Times New Roman" w:cs="Times New Roman"/>
          <w:lang w:val="ro-MD"/>
        </w:rPr>
        <w:t xml:space="preserve"> .</w:t>
      </w:r>
    </w:p>
    <w:p w14:paraId="2B3D71D6" w14:textId="05938727" w:rsidR="00A54087" w:rsidRPr="00425264" w:rsidRDefault="00A54087" w:rsidP="004F6CAF">
      <w:pPr>
        <w:spacing w:after="0" w:line="360" w:lineRule="auto"/>
        <w:jc w:val="both"/>
        <w:rPr>
          <w:rFonts w:ascii="Times New Roman" w:hAnsi="Times New Roman" w:cs="Times New Roman"/>
          <w:lang w:val="ro-MD"/>
        </w:rPr>
      </w:pPr>
      <w:r w:rsidRPr="00425264">
        <w:rPr>
          <w:rFonts w:ascii="Times New Roman" w:hAnsi="Times New Roman" w:cs="Times New Roman"/>
          <w:lang w:val="ro-MD"/>
        </w:rPr>
        <w:t>Acest document conține informații despre constatările Comitetului privind restanțele Guvernului în ceia ce privește asigurarea respectării drepturilor persoanelor cu dizabilități în conformitate cu prevederile UN CRPD</w:t>
      </w:r>
      <w:r w:rsidR="00FE2336" w:rsidRPr="00425264">
        <w:rPr>
          <w:rFonts w:ascii="Times New Roman" w:hAnsi="Times New Roman" w:cs="Times New Roman"/>
          <w:lang w:val="ro-MD"/>
        </w:rPr>
        <w:t>,</w:t>
      </w:r>
      <w:r w:rsidRPr="00425264">
        <w:rPr>
          <w:rFonts w:ascii="Times New Roman" w:hAnsi="Times New Roman" w:cs="Times New Roman"/>
          <w:lang w:val="ro-MD"/>
        </w:rPr>
        <w:t xml:space="preserve"> precum și o listă de întrebări cu privire la </w:t>
      </w:r>
      <w:r w:rsidR="00FE2336" w:rsidRPr="00425264">
        <w:rPr>
          <w:rFonts w:ascii="Times New Roman" w:hAnsi="Times New Roman" w:cs="Times New Roman"/>
          <w:lang w:val="ro-MD"/>
        </w:rPr>
        <w:t>progresele și mecanismele adoptate pentru abordarea provocărilor în implementarea Obligațiilor generale ale Statului în temeiul Convenției și observațiile finale și recomandările anterioare ale Comitetului;</w:t>
      </w:r>
    </w:p>
    <w:p w14:paraId="26D2E2E3" w14:textId="357BDC42" w:rsidR="00614047" w:rsidRPr="00425264" w:rsidRDefault="00C060B2" w:rsidP="004F6CAF">
      <w:pPr>
        <w:spacing w:after="0" w:line="360" w:lineRule="auto"/>
        <w:jc w:val="both"/>
        <w:rPr>
          <w:rFonts w:ascii="Times New Roman" w:hAnsi="Times New Roman" w:cs="Times New Roman"/>
          <w:highlight w:val="yellow"/>
          <w:lang w:val="ro-MD"/>
        </w:rPr>
      </w:pPr>
      <w:r w:rsidRPr="00425264">
        <w:rPr>
          <w:rFonts w:ascii="Times New Roman" w:hAnsi="Times New Roman" w:cs="Times New Roman"/>
          <w:lang w:val="ro-MD"/>
        </w:rPr>
        <w:t>Dorim să menționăm că la baza constatărilor Comitetului cât și a întrebărilor formulate și adresate Guvernului a stat Raportul de alternativă al organizațiilor persoanelor cu dizabilități precum și informația oferită de către organizațiile persoanelor cu dizabilități participante la cea de a XX</w:t>
      </w:r>
      <w:r w:rsidR="00614047" w:rsidRPr="00425264">
        <w:rPr>
          <w:rFonts w:ascii="Times New Roman" w:hAnsi="Times New Roman" w:cs="Times New Roman"/>
          <w:lang w:val="ro-MD"/>
        </w:rPr>
        <w:t xml:space="preserve">-a </w:t>
      </w:r>
      <w:r w:rsidRPr="00425264">
        <w:rPr>
          <w:rFonts w:ascii="Times New Roman" w:hAnsi="Times New Roman" w:cs="Times New Roman"/>
          <w:lang w:val="ro-MD"/>
        </w:rPr>
        <w:t xml:space="preserve"> presesiune </w:t>
      </w:r>
      <w:r w:rsidR="00253284" w:rsidRPr="00425264">
        <w:rPr>
          <w:rFonts w:ascii="Times New Roman" w:hAnsi="Times New Roman" w:cs="Times New Roman"/>
          <w:lang w:val="ro-MD"/>
        </w:rPr>
        <w:t xml:space="preserve">a Comitetului UNCRPD </w:t>
      </w:r>
      <w:r w:rsidR="00614047" w:rsidRPr="00425264">
        <w:rPr>
          <w:rFonts w:ascii="Times New Roman" w:hAnsi="Times New Roman" w:cs="Times New Roman"/>
          <w:lang w:val="ro-MD"/>
        </w:rPr>
        <w:t xml:space="preserve">de la Geneva realizată la date de 25 martie 2025 .  Prin urmare Guvernul Republicii Moldova având la bază liste de întrebări adresate de către Comitet urmează </w:t>
      </w:r>
      <w:r w:rsidR="00AF51F7" w:rsidRPr="00425264">
        <w:rPr>
          <w:rFonts w:ascii="Times New Roman" w:hAnsi="Times New Roman" w:cs="Times New Roman"/>
          <w:lang w:val="ro-MD"/>
        </w:rPr>
        <w:t xml:space="preserve">în 2027 </w:t>
      </w:r>
      <w:r w:rsidR="00614047" w:rsidRPr="00425264">
        <w:rPr>
          <w:rFonts w:ascii="Times New Roman" w:hAnsi="Times New Roman" w:cs="Times New Roman"/>
          <w:lang w:val="ro-MD"/>
        </w:rPr>
        <w:t xml:space="preserve">să prezinte un raport național de progres cu privire la  implementarea Convenției ONU privind drepturile persoanelor cu dizabilități. </w:t>
      </w:r>
    </w:p>
    <w:p w14:paraId="64475899" w14:textId="77777777" w:rsidR="00853CA6" w:rsidRPr="00425264" w:rsidRDefault="00853CA6" w:rsidP="003D31D0">
      <w:pPr>
        <w:rPr>
          <w:rFonts w:ascii="Times New Roman" w:hAnsi="Times New Roman" w:cs="Times New Roman"/>
          <w:lang w:val="ro-MD"/>
        </w:rPr>
      </w:pPr>
    </w:p>
    <w:p w14:paraId="5D55BD7C" w14:textId="7A0D8674" w:rsidR="00BF0744" w:rsidRPr="00D13067" w:rsidRDefault="00D94A46" w:rsidP="00D13067">
      <w:pPr>
        <w:pStyle w:val="ListParagraph"/>
        <w:numPr>
          <w:ilvl w:val="1"/>
          <w:numId w:val="14"/>
        </w:numPr>
        <w:rPr>
          <w:rFonts w:ascii="Times New Roman" w:hAnsi="Times New Roman" w:cs="Times New Roman"/>
          <w:b/>
          <w:bCs/>
          <w:color w:val="0B769F" w:themeColor="accent4" w:themeShade="BF"/>
          <w:lang w:val="ro-MD"/>
        </w:rPr>
      </w:pPr>
      <w:r w:rsidRPr="00D13067">
        <w:rPr>
          <w:rFonts w:ascii="Times New Roman" w:hAnsi="Times New Roman" w:cs="Times New Roman"/>
          <w:b/>
          <w:bCs/>
          <w:color w:val="0B769F" w:themeColor="accent4" w:themeShade="BF"/>
          <w:lang w:val="ro-MD"/>
        </w:rPr>
        <w:t xml:space="preserve">Constituirea pe </w:t>
      </w:r>
      <w:r w:rsidR="00803D8F" w:rsidRPr="00D13067">
        <w:rPr>
          <w:rFonts w:ascii="Times New Roman" w:hAnsi="Times New Roman" w:cs="Times New Roman"/>
          <w:b/>
          <w:bCs/>
          <w:color w:val="0B769F" w:themeColor="accent4" w:themeShade="BF"/>
          <w:lang w:val="ro-MD"/>
        </w:rPr>
        <w:t>lângă</w:t>
      </w:r>
      <w:r w:rsidRPr="00D13067">
        <w:rPr>
          <w:rFonts w:ascii="Times New Roman" w:hAnsi="Times New Roman" w:cs="Times New Roman"/>
          <w:b/>
          <w:bCs/>
          <w:color w:val="0B769F" w:themeColor="accent4" w:themeShade="BF"/>
          <w:lang w:val="ro-MD"/>
        </w:rPr>
        <w:t xml:space="preserve"> Oficiul Avocatului Poporului (OAP) a grupului de lucru pentru constituirea mecanismului independent de monitorizare UN CRPD în conformitate cu </w:t>
      </w:r>
      <w:r w:rsidR="00803D8F" w:rsidRPr="00D13067">
        <w:rPr>
          <w:rFonts w:ascii="Times New Roman" w:hAnsi="Times New Roman" w:cs="Times New Roman"/>
          <w:b/>
          <w:bCs/>
          <w:color w:val="0B769F" w:themeColor="accent4" w:themeShade="BF"/>
          <w:lang w:val="ro-MD"/>
        </w:rPr>
        <w:t>art. 33 alin 2)</w:t>
      </w:r>
      <w:r w:rsidR="0069350B" w:rsidRPr="00D13067">
        <w:rPr>
          <w:rFonts w:ascii="Times New Roman" w:hAnsi="Times New Roman" w:cs="Times New Roman"/>
          <w:b/>
          <w:bCs/>
          <w:color w:val="0B769F" w:themeColor="accent4" w:themeShade="BF"/>
          <w:lang w:val="ro-MD"/>
        </w:rPr>
        <w:t xml:space="preserve"> și </w:t>
      </w:r>
      <w:r w:rsidR="00803D8F" w:rsidRPr="00D13067">
        <w:rPr>
          <w:rFonts w:ascii="Times New Roman" w:hAnsi="Times New Roman" w:cs="Times New Roman"/>
          <w:b/>
          <w:bCs/>
          <w:color w:val="0B769F" w:themeColor="accent4" w:themeShade="BF"/>
          <w:lang w:val="ro-MD"/>
        </w:rPr>
        <w:t xml:space="preserve"> 3) al Convenției </w:t>
      </w:r>
    </w:p>
    <w:p w14:paraId="52CC134E" w14:textId="77777777" w:rsidR="00D13067" w:rsidRPr="00D13067" w:rsidRDefault="00D13067" w:rsidP="00D13067">
      <w:pPr>
        <w:pStyle w:val="ListParagraph"/>
        <w:ind w:left="360"/>
        <w:rPr>
          <w:rFonts w:ascii="Times New Roman" w:hAnsi="Times New Roman" w:cs="Times New Roman"/>
          <w:b/>
          <w:bCs/>
          <w:lang w:val="ro-MD"/>
        </w:rPr>
      </w:pPr>
    </w:p>
    <w:p w14:paraId="45208382" w14:textId="4B0B8B09" w:rsidR="00803D8F" w:rsidRPr="00425264" w:rsidRDefault="00803D8F"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Datorită mai multor acțiuni de </w:t>
      </w:r>
      <w:proofErr w:type="spellStart"/>
      <w:r w:rsidRPr="00425264">
        <w:rPr>
          <w:rFonts w:ascii="Times New Roman" w:hAnsi="Times New Roman" w:cs="Times New Roman"/>
          <w:lang w:val="ro-MD"/>
        </w:rPr>
        <w:t>advocacy</w:t>
      </w:r>
      <w:proofErr w:type="spellEnd"/>
      <w:r w:rsidRPr="00425264">
        <w:rPr>
          <w:rFonts w:ascii="Times New Roman" w:hAnsi="Times New Roman" w:cs="Times New Roman"/>
          <w:lang w:val="ro-MD"/>
        </w:rPr>
        <w:t xml:space="preserve"> realizate mai mulți ani la </w:t>
      </w:r>
      <w:r w:rsidR="0069350B" w:rsidRPr="00425264">
        <w:rPr>
          <w:rFonts w:ascii="Times New Roman" w:hAnsi="Times New Roman" w:cs="Times New Roman"/>
          <w:lang w:val="ro-MD"/>
        </w:rPr>
        <w:t>rând</w:t>
      </w:r>
      <w:r w:rsidRPr="00425264">
        <w:rPr>
          <w:rFonts w:ascii="Times New Roman" w:hAnsi="Times New Roman" w:cs="Times New Roman"/>
          <w:lang w:val="ro-MD"/>
        </w:rPr>
        <w:t xml:space="preserve"> de către CDPD</w:t>
      </w:r>
      <w:r w:rsidR="0069350B" w:rsidRPr="00425264">
        <w:rPr>
          <w:rFonts w:ascii="Times New Roman" w:hAnsi="Times New Roman" w:cs="Times New Roman"/>
          <w:lang w:val="ro-MD"/>
        </w:rPr>
        <w:t>,</w:t>
      </w:r>
      <w:r w:rsidRPr="00425264">
        <w:rPr>
          <w:rFonts w:ascii="Times New Roman" w:hAnsi="Times New Roman" w:cs="Times New Roman"/>
          <w:lang w:val="ro-MD"/>
        </w:rPr>
        <w:t xml:space="preserve"> în parteneriat cu organizațiile membre AOPD</w:t>
      </w:r>
      <w:r w:rsidR="0069350B" w:rsidRPr="00425264">
        <w:rPr>
          <w:rFonts w:ascii="Times New Roman" w:hAnsi="Times New Roman" w:cs="Times New Roman"/>
          <w:lang w:val="ro-MD"/>
        </w:rPr>
        <w:t>,</w:t>
      </w:r>
      <w:r w:rsidRPr="00425264">
        <w:rPr>
          <w:rFonts w:ascii="Times New Roman" w:hAnsi="Times New Roman" w:cs="Times New Roman"/>
          <w:lang w:val="ro-MD"/>
        </w:rPr>
        <w:t xml:space="preserve"> la data de </w:t>
      </w:r>
      <w:r w:rsidR="005F123D" w:rsidRPr="00425264">
        <w:rPr>
          <w:rFonts w:ascii="Times New Roman" w:hAnsi="Times New Roman" w:cs="Times New Roman"/>
          <w:lang w:val="ro-MD"/>
        </w:rPr>
        <w:t xml:space="preserve">5 martie 2025 prin ordinal Nr. 01-1/9 a Avocatului </w:t>
      </w:r>
      <w:r w:rsidR="0069350B" w:rsidRPr="00425264">
        <w:rPr>
          <w:rFonts w:ascii="Times New Roman" w:hAnsi="Times New Roman" w:cs="Times New Roman"/>
          <w:lang w:val="ro-MD"/>
        </w:rPr>
        <w:t>P</w:t>
      </w:r>
      <w:r w:rsidR="005F123D" w:rsidRPr="00425264">
        <w:rPr>
          <w:rFonts w:ascii="Times New Roman" w:hAnsi="Times New Roman" w:cs="Times New Roman"/>
          <w:lang w:val="ro-MD"/>
        </w:rPr>
        <w:t xml:space="preserve">oporului a fost constituit grupul de lucru pentru dezvoltarea conceptului Mecanismului Independent </w:t>
      </w:r>
      <w:r w:rsidR="0069350B" w:rsidRPr="00425264">
        <w:rPr>
          <w:rFonts w:ascii="Times New Roman" w:hAnsi="Times New Roman" w:cs="Times New Roman"/>
          <w:lang w:val="ro-MD"/>
        </w:rPr>
        <w:t>d</w:t>
      </w:r>
      <w:r w:rsidR="005F123D" w:rsidRPr="00425264">
        <w:rPr>
          <w:rFonts w:ascii="Times New Roman" w:hAnsi="Times New Roman" w:cs="Times New Roman"/>
          <w:lang w:val="ro-MD"/>
        </w:rPr>
        <w:t xml:space="preserve">e Monitorizare </w:t>
      </w:r>
      <w:r w:rsidR="0069350B" w:rsidRPr="00425264">
        <w:rPr>
          <w:rFonts w:ascii="Times New Roman" w:hAnsi="Times New Roman" w:cs="Times New Roman"/>
          <w:lang w:val="ro-MD"/>
        </w:rPr>
        <w:t>î</w:t>
      </w:r>
      <w:r w:rsidR="005F123D" w:rsidRPr="00425264">
        <w:rPr>
          <w:rFonts w:ascii="Times New Roman" w:hAnsi="Times New Roman" w:cs="Times New Roman"/>
          <w:lang w:val="ro-MD"/>
        </w:rPr>
        <w:t>n conformitate cu art. 33 alin 2)</w:t>
      </w:r>
      <w:r w:rsidR="0069350B" w:rsidRPr="00425264">
        <w:rPr>
          <w:rFonts w:ascii="Times New Roman" w:hAnsi="Times New Roman" w:cs="Times New Roman"/>
          <w:lang w:val="ro-MD"/>
        </w:rPr>
        <w:t xml:space="preserve"> și</w:t>
      </w:r>
      <w:r w:rsidR="005F123D" w:rsidRPr="00425264">
        <w:rPr>
          <w:rFonts w:ascii="Times New Roman" w:hAnsi="Times New Roman" w:cs="Times New Roman"/>
          <w:lang w:val="ro-MD"/>
        </w:rPr>
        <w:t xml:space="preserve"> 3) al UN CRPD. </w:t>
      </w:r>
      <w:r w:rsidR="0069350B" w:rsidRPr="00425264">
        <w:rPr>
          <w:rFonts w:ascii="Times New Roman" w:hAnsi="Times New Roman" w:cs="Times New Roman"/>
          <w:lang w:val="ro-MD"/>
        </w:rPr>
        <w:t>Î</w:t>
      </w:r>
      <w:r w:rsidR="005F123D" w:rsidRPr="00425264">
        <w:rPr>
          <w:rFonts w:ascii="Times New Roman" w:hAnsi="Times New Roman" w:cs="Times New Roman"/>
          <w:lang w:val="ro-MD"/>
        </w:rPr>
        <w:t xml:space="preserve">n calitate de  membri a acestui  grupului de lucru din partea organizațiilor care reprezintă drepturile  persoanelor cu dizabilități au fost numiți reprezentanții din partea CDPD, Motivație, </w:t>
      </w:r>
      <w:proofErr w:type="spellStart"/>
      <w:r w:rsidR="005F123D" w:rsidRPr="00425264">
        <w:rPr>
          <w:rFonts w:ascii="Times New Roman" w:hAnsi="Times New Roman" w:cs="Times New Roman"/>
          <w:lang w:val="ro-MD"/>
        </w:rPr>
        <w:t>Ke</w:t>
      </w:r>
      <w:r w:rsidR="005C231A" w:rsidRPr="00425264">
        <w:rPr>
          <w:rFonts w:ascii="Times New Roman" w:hAnsi="Times New Roman" w:cs="Times New Roman"/>
          <w:lang w:val="ro-MD"/>
        </w:rPr>
        <w:t>y</w:t>
      </w:r>
      <w:r w:rsidR="005F123D" w:rsidRPr="00425264">
        <w:rPr>
          <w:rFonts w:ascii="Times New Roman" w:hAnsi="Times New Roman" w:cs="Times New Roman"/>
          <w:lang w:val="ro-MD"/>
        </w:rPr>
        <w:t>stone</w:t>
      </w:r>
      <w:proofErr w:type="spellEnd"/>
      <w:r w:rsidR="005F123D" w:rsidRPr="00425264">
        <w:rPr>
          <w:rFonts w:ascii="Times New Roman" w:hAnsi="Times New Roman" w:cs="Times New Roman"/>
          <w:lang w:val="ro-MD"/>
        </w:rPr>
        <w:t xml:space="preserve"> Moldova, Sos Autism, Secretariatul AOPD, Fiecare Contribuie Pentru Schimbare și  Alianța </w:t>
      </w:r>
      <w:proofErr w:type="spellStart"/>
      <w:r w:rsidR="005F123D" w:rsidRPr="00425264">
        <w:rPr>
          <w:rFonts w:ascii="Times New Roman" w:hAnsi="Times New Roman" w:cs="Times New Roman"/>
          <w:lang w:val="ro-MD"/>
        </w:rPr>
        <w:t>Infonet</w:t>
      </w:r>
      <w:proofErr w:type="spellEnd"/>
      <w:r w:rsidR="005F123D" w:rsidRPr="00425264">
        <w:rPr>
          <w:rFonts w:ascii="Times New Roman" w:hAnsi="Times New Roman" w:cs="Times New Roman"/>
          <w:lang w:val="ro-MD"/>
        </w:rPr>
        <w:t xml:space="preserve">.  </w:t>
      </w:r>
    </w:p>
    <w:p w14:paraId="43DC35BC" w14:textId="2689042D" w:rsidR="004366AF" w:rsidRDefault="005F123D"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lastRenderedPageBreak/>
        <w:t xml:space="preserve">În rezultatul activității acestui grup de lucru a fost dezvoltat conceptul </w:t>
      </w:r>
      <w:r w:rsidR="005C231A" w:rsidRPr="00425264">
        <w:rPr>
          <w:rFonts w:ascii="Times New Roman" w:hAnsi="Times New Roman" w:cs="Times New Roman"/>
          <w:lang w:val="ro-MD"/>
        </w:rPr>
        <w:t>Mecanismului Independent de Monitorizare a</w:t>
      </w:r>
      <w:r w:rsidR="0069350B" w:rsidRPr="00425264">
        <w:rPr>
          <w:rFonts w:ascii="Times New Roman" w:hAnsi="Times New Roman" w:cs="Times New Roman"/>
          <w:lang w:val="ro-MD"/>
        </w:rPr>
        <w:t>l</w:t>
      </w:r>
      <w:r w:rsidR="005C231A" w:rsidRPr="00425264">
        <w:rPr>
          <w:rFonts w:ascii="Times New Roman" w:hAnsi="Times New Roman" w:cs="Times New Roman"/>
          <w:lang w:val="ro-MD"/>
        </w:rPr>
        <w:t xml:space="preserve"> UN CRPD </w:t>
      </w:r>
      <w:r w:rsidR="0069350B" w:rsidRPr="00425264">
        <w:rPr>
          <w:rFonts w:ascii="Times New Roman" w:hAnsi="Times New Roman" w:cs="Times New Roman"/>
          <w:lang w:val="ro-MD"/>
        </w:rPr>
        <w:t>î</w:t>
      </w:r>
      <w:r w:rsidR="005C231A" w:rsidRPr="00425264">
        <w:rPr>
          <w:rFonts w:ascii="Times New Roman" w:hAnsi="Times New Roman" w:cs="Times New Roman"/>
          <w:lang w:val="ro-MD"/>
        </w:rPr>
        <w:t xml:space="preserve">n conformitate cu art. 33 alin. 2) și 3) a Convenției. În baza conceptului elaborat Avocatul Poporului </w:t>
      </w:r>
      <w:r w:rsidR="00933496" w:rsidRPr="00425264">
        <w:rPr>
          <w:rFonts w:ascii="Times New Roman" w:hAnsi="Times New Roman" w:cs="Times New Roman"/>
          <w:lang w:val="ro-MD"/>
        </w:rPr>
        <w:t xml:space="preserve">a promovat </w:t>
      </w:r>
      <w:r w:rsidR="005C231A" w:rsidRPr="00425264">
        <w:rPr>
          <w:rFonts w:ascii="Times New Roman" w:hAnsi="Times New Roman" w:cs="Times New Roman"/>
          <w:lang w:val="ro-MD"/>
        </w:rPr>
        <w:t xml:space="preserve">inițiativa legislativă  pentru modificarea cadrului normativ existent </w:t>
      </w:r>
      <w:r w:rsidR="0069350B" w:rsidRPr="00425264">
        <w:rPr>
          <w:rFonts w:ascii="Times New Roman" w:hAnsi="Times New Roman" w:cs="Times New Roman"/>
          <w:lang w:val="ro-MD"/>
        </w:rPr>
        <w:t>î</w:t>
      </w:r>
      <w:r w:rsidR="005C231A" w:rsidRPr="00425264">
        <w:rPr>
          <w:rFonts w:ascii="Times New Roman" w:hAnsi="Times New Roman" w:cs="Times New Roman"/>
          <w:lang w:val="ro-MD"/>
        </w:rPr>
        <w:t>n special Legea nr</w:t>
      </w:r>
      <w:r w:rsidR="0069350B" w:rsidRPr="00425264">
        <w:rPr>
          <w:rFonts w:ascii="Times New Roman" w:hAnsi="Times New Roman" w:cs="Times New Roman"/>
          <w:lang w:val="ro-MD"/>
        </w:rPr>
        <w:t>.</w:t>
      </w:r>
      <w:r w:rsidR="005C231A" w:rsidRPr="00425264">
        <w:rPr>
          <w:rFonts w:ascii="Times New Roman" w:hAnsi="Times New Roman" w:cs="Times New Roman"/>
          <w:lang w:val="ro-MD"/>
        </w:rPr>
        <w:t xml:space="preserve"> </w:t>
      </w:r>
      <w:r w:rsidR="0069350B" w:rsidRPr="00425264">
        <w:rPr>
          <w:rFonts w:ascii="Times New Roman" w:hAnsi="Times New Roman" w:cs="Times New Roman"/>
          <w:lang w:val="ro-MD"/>
        </w:rPr>
        <w:t>52/2014</w:t>
      </w:r>
      <w:r w:rsidR="005C231A" w:rsidRPr="00425264">
        <w:rPr>
          <w:rFonts w:ascii="Times New Roman" w:hAnsi="Times New Roman" w:cs="Times New Roman"/>
          <w:lang w:val="ro-MD"/>
        </w:rPr>
        <w:t xml:space="preserve"> privind Avocatul Poporului   </w:t>
      </w:r>
      <w:r w:rsidR="00933496" w:rsidRPr="00425264">
        <w:rPr>
          <w:rFonts w:ascii="Times New Roman" w:hAnsi="Times New Roman" w:cs="Times New Roman"/>
          <w:lang w:val="ro-MD"/>
        </w:rPr>
        <w:t xml:space="preserve">prin includerea  unui capitol distinct ce se referă la organizarea și activitatea </w:t>
      </w:r>
      <w:r w:rsidR="005C231A" w:rsidRPr="00425264">
        <w:rPr>
          <w:rFonts w:ascii="Times New Roman" w:hAnsi="Times New Roman" w:cs="Times New Roman"/>
          <w:lang w:val="ro-MD"/>
        </w:rPr>
        <w:t xml:space="preserve">Mecanismului Independent de Monitorizare pe </w:t>
      </w:r>
      <w:r w:rsidR="0069350B" w:rsidRPr="00425264">
        <w:rPr>
          <w:rFonts w:ascii="Times New Roman" w:hAnsi="Times New Roman" w:cs="Times New Roman"/>
          <w:lang w:val="ro-MD"/>
        </w:rPr>
        <w:t>lângă</w:t>
      </w:r>
      <w:r w:rsidR="005C231A" w:rsidRPr="00425264">
        <w:rPr>
          <w:rFonts w:ascii="Times New Roman" w:hAnsi="Times New Roman" w:cs="Times New Roman"/>
          <w:lang w:val="ro-MD"/>
        </w:rPr>
        <w:t xml:space="preserve"> Oficiul Avocatului Poporului </w:t>
      </w:r>
      <w:r w:rsidR="0069350B" w:rsidRPr="00425264">
        <w:rPr>
          <w:rFonts w:ascii="Times New Roman" w:hAnsi="Times New Roman" w:cs="Times New Roman"/>
          <w:lang w:val="ro-MD"/>
        </w:rPr>
        <w:t>î</w:t>
      </w:r>
      <w:r w:rsidR="005C231A" w:rsidRPr="00425264">
        <w:rPr>
          <w:rFonts w:ascii="Times New Roman" w:hAnsi="Times New Roman" w:cs="Times New Roman"/>
          <w:lang w:val="ro-MD"/>
        </w:rPr>
        <w:t xml:space="preserve">n conformitate cu art. 33 alin 2) și 3) al UN CRPD </w:t>
      </w:r>
    </w:p>
    <w:p w14:paraId="4AFA6671" w14:textId="77777777" w:rsidR="00D13067" w:rsidRPr="00425264" w:rsidRDefault="00D13067" w:rsidP="00691BBF">
      <w:pPr>
        <w:spacing w:line="360" w:lineRule="auto"/>
        <w:jc w:val="both"/>
        <w:rPr>
          <w:rFonts w:ascii="Times New Roman" w:hAnsi="Times New Roman" w:cs="Times New Roman"/>
          <w:lang w:val="ro-MD"/>
        </w:rPr>
      </w:pPr>
    </w:p>
    <w:p w14:paraId="2BC29AE6" w14:textId="3248E7CA" w:rsidR="00050B28" w:rsidRPr="00D13067" w:rsidRDefault="0057208D" w:rsidP="00691BBF">
      <w:pPr>
        <w:pStyle w:val="ListParagraph"/>
        <w:numPr>
          <w:ilvl w:val="1"/>
          <w:numId w:val="16"/>
        </w:numPr>
        <w:spacing w:line="360" w:lineRule="auto"/>
        <w:jc w:val="both"/>
        <w:rPr>
          <w:rFonts w:ascii="Times New Roman" w:hAnsi="Times New Roman" w:cs="Times New Roman"/>
          <w:color w:val="0B769F" w:themeColor="accent4" w:themeShade="BF"/>
          <w:lang w:val="ro-MD"/>
        </w:rPr>
      </w:pPr>
      <w:r w:rsidRPr="00425264">
        <w:rPr>
          <w:rFonts w:ascii="Times New Roman" w:hAnsi="Times New Roman" w:cs="Times New Roman"/>
          <w:b/>
          <w:bCs/>
          <w:color w:val="0B769F" w:themeColor="accent4" w:themeShade="BF"/>
          <w:lang w:val="ro-MD"/>
        </w:rPr>
        <w:t>Actualizarea Strategi</w:t>
      </w:r>
      <w:r w:rsidR="00F43FFE" w:rsidRPr="00425264">
        <w:rPr>
          <w:rFonts w:ascii="Times New Roman" w:hAnsi="Times New Roman" w:cs="Times New Roman"/>
          <w:b/>
          <w:bCs/>
          <w:color w:val="0B769F" w:themeColor="accent4" w:themeShade="BF"/>
          <w:lang w:val="ro-MD"/>
        </w:rPr>
        <w:t>ei</w:t>
      </w:r>
      <w:r w:rsidRPr="00425264">
        <w:rPr>
          <w:rFonts w:ascii="Times New Roman" w:hAnsi="Times New Roman" w:cs="Times New Roman"/>
          <w:b/>
          <w:bCs/>
          <w:color w:val="0B769F" w:themeColor="accent4" w:themeShade="BF"/>
          <w:lang w:val="ro-MD"/>
        </w:rPr>
        <w:t xml:space="preserve"> </w:t>
      </w:r>
      <w:r w:rsidR="00050B28" w:rsidRPr="00425264">
        <w:rPr>
          <w:rFonts w:ascii="Times New Roman" w:hAnsi="Times New Roman" w:cs="Times New Roman"/>
          <w:b/>
          <w:bCs/>
          <w:color w:val="0B769F" w:themeColor="accent4" w:themeShade="BF"/>
          <w:lang w:val="ro-MD"/>
        </w:rPr>
        <w:t xml:space="preserve">privind drepturile persoanelor cu dizabilități </w:t>
      </w:r>
      <w:r w:rsidRPr="00425264">
        <w:rPr>
          <w:rFonts w:ascii="Times New Roman" w:hAnsi="Times New Roman" w:cs="Times New Roman"/>
          <w:b/>
          <w:bCs/>
          <w:color w:val="0B769F" w:themeColor="accent4" w:themeShade="BF"/>
          <w:lang w:val="ro-MD"/>
        </w:rPr>
        <w:t xml:space="preserve"> a Comisiei Europene pentru </w:t>
      </w:r>
      <w:r w:rsidR="00F43FFE" w:rsidRPr="00425264">
        <w:rPr>
          <w:rFonts w:ascii="Times New Roman" w:hAnsi="Times New Roman" w:cs="Times New Roman"/>
          <w:b/>
          <w:bCs/>
          <w:color w:val="0B769F" w:themeColor="accent4" w:themeShade="BF"/>
          <w:lang w:val="ro-MD"/>
        </w:rPr>
        <w:t xml:space="preserve">anul </w:t>
      </w:r>
      <w:r w:rsidRPr="00425264">
        <w:rPr>
          <w:rFonts w:ascii="Times New Roman" w:hAnsi="Times New Roman" w:cs="Times New Roman"/>
          <w:b/>
          <w:bCs/>
          <w:color w:val="0B769F" w:themeColor="accent4" w:themeShade="BF"/>
          <w:lang w:val="ro-MD"/>
        </w:rPr>
        <w:t xml:space="preserve">2026 </w:t>
      </w:r>
    </w:p>
    <w:p w14:paraId="45CB4226" w14:textId="77777777" w:rsidR="00D13067" w:rsidRPr="00425264" w:rsidRDefault="00D13067" w:rsidP="00D13067">
      <w:pPr>
        <w:pStyle w:val="ListParagraph"/>
        <w:spacing w:line="360" w:lineRule="auto"/>
        <w:ind w:left="440"/>
        <w:jc w:val="both"/>
        <w:rPr>
          <w:rFonts w:ascii="Times New Roman" w:hAnsi="Times New Roman" w:cs="Times New Roman"/>
          <w:color w:val="0B769F" w:themeColor="accent4" w:themeShade="BF"/>
          <w:lang w:val="ro-MD"/>
        </w:rPr>
      </w:pPr>
    </w:p>
    <w:p w14:paraId="4E386CB9" w14:textId="5FD1CC17" w:rsidR="00B13072" w:rsidRPr="00425264" w:rsidRDefault="00F43FFE"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CDPD în luna decembrie 2024 împreună cu </w:t>
      </w:r>
      <w:r w:rsidR="008A51CA" w:rsidRPr="00425264">
        <w:rPr>
          <w:rFonts w:ascii="Times New Roman" w:hAnsi="Times New Roman" w:cs="Times New Roman"/>
          <w:lang w:val="ro-MD"/>
        </w:rPr>
        <w:t>s</w:t>
      </w:r>
      <w:r w:rsidRPr="00425264">
        <w:rPr>
          <w:rFonts w:ascii="Times New Roman" w:hAnsi="Times New Roman" w:cs="Times New Roman"/>
          <w:lang w:val="ro-MD"/>
        </w:rPr>
        <w:t xml:space="preserve">ecretariatul AOPD la solicitate European </w:t>
      </w:r>
      <w:proofErr w:type="spellStart"/>
      <w:r w:rsidRPr="00425264">
        <w:rPr>
          <w:rFonts w:ascii="Times New Roman" w:hAnsi="Times New Roman" w:cs="Times New Roman"/>
          <w:lang w:val="ro-MD"/>
        </w:rPr>
        <w:t>Disability</w:t>
      </w:r>
      <w:proofErr w:type="spellEnd"/>
      <w:r w:rsidRPr="00425264">
        <w:rPr>
          <w:rFonts w:ascii="Times New Roman" w:hAnsi="Times New Roman" w:cs="Times New Roman"/>
          <w:lang w:val="ro-MD"/>
        </w:rPr>
        <w:t xml:space="preserve"> Forum (EDF) a participat la elaborarea și a subsemnat în calitate de membru asociat EDF  scrisoarea deschisă din partea organizațiilor membre a acestui Forum European adresată comisarul european pentru egalitate, </w:t>
      </w:r>
      <w:proofErr w:type="spellStart"/>
      <w:r w:rsidRPr="00425264">
        <w:rPr>
          <w:rFonts w:ascii="Times New Roman" w:hAnsi="Times New Roman" w:cs="Times New Roman"/>
          <w:lang w:val="ro-MD"/>
        </w:rPr>
        <w:t>Hadja</w:t>
      </w:r>
      <w:proofErr w:type="spellEnd"/>
      <w:r w:rsidRPr="00425264">
        <w:rPr>
          <w:rFonts w:ascii="Times New Roman" w:hAnsi="Times New Roman" w:cs="Times New Roman"/>
          <w:lang w:val="ro-MD"/>
        </w:rPr>
        <w:t xml:space="preserve"> </w:t>
      </w:r>
      <w:proofErr w:type="spellStart"/>
      <w:r w:rsidRPr="00425264">
        <w:rPr>
          <w:rFonts w:ascii="Times New Roman" w:hAnsi="Times New Roman" w:cs="Times New Roman"/>
          <w:lang w:val="ro-MD"/>
        </w:rPr>
        <w:t>Lahbib</w:t>
      </w:r>
      <w:proofErr w:type="spellEnd"/>
      <w:r w:rsidR="00B13072" w:rsidRPr="00425264">
        <w:rPr>
          <w:rFonts w:ascii="Times New Roman" w:hAnsi="Times New Roman" w:cs="Times New Roman"/>
          <w:lang w:val="ro-MD"/>
        </w:rPr>
        <w:t xml:space="preserve">. </w:t>
      </w:r>
      <w:r w:rsidR="00B3596F" w:rsidRPr="00425264">
        <w:rPr>
          <w:rFonts w:ascii="Times New Roman" w:hAnsi="Times New Roman" w:cs="Times New Roman"/>
          <w:lang w:val="ro-MD"/>
        </w:rPr>
        <w:t>‘</w:t>
      </w:r>
      <w:hyperlink r:id="rId15" w:tgtFrame="_blank" w:history="1">
        <w:r w:rsidR="00B3596F" w:rsidRPr="00425264">
          <w:rPr>
            <w:rStyle w:val="Hyperlink"/>
            <w:rFonts w:ascii="Times New Roman" w:hAnsi="Times New Roman" w:cs="Times New Roman"/>
            <w:lang w:val="ro-MD"/>
          </w:rPr>
          <w:t xml:space="preserve">Open </w:t>
        </w:r>
        <w:proofErr w:type="spellStart"/>
        <w:r w:rsidR="00B3596F" w:rsidRPr="00425264">
          <w:rPr>
            <w:rStyle w:val="Hyperlink"/>
            <w:rFonts w:ascii="Times New Roman" w:hAnsi="Times New Roman" w:cs="Times New Roman"/>
            <w:lang w:val="ro-MD"/>
          </w:rPr>
          <w:t>letter</w:t>
        </w:r>
        <w:proofErr w:type="spellEnd"/>
        <w:r w:rsidR="00B3596F" w:rsidRPr="00425264">
          <w:rPr>
            <w:rStyle w:val="Hyperlink"/>
            <w:rFonts w:ascii="Times New Roman" w:hAnsi="Times New Roman" w:cs="Times New Roman"/>
            <w:lang w:val="ro-MD"/>
          </w:rPr>
          <w:t xml:space="preserve"> </w:t>
        </w:r>
        <w:proofErr w:type="spellStart"/>
        <w:r w:rsidR="00B3596F" w:rsidRPr="00425264">
          <w:rPr>
            <w:rStyle w:val="Hyperlink"/>
            <w:rFonts w:ascii="Times New Roman" w:hAnsi="Times New Roman" w:cs="Times New Roman"/>
            <w:lang w:val="ro-MD"/>
          </w:rPr>
          <w:t>to</w:t>
        </w:r>
        <w:proofErr w:type="spellEnd"/>
        <w:r w:rsidR="00B3596F" w:rsidRPr="00425264">
          <w:rPr>
            <w:rStyle w:val="Hyperlink"/>
            <w:rFonts w:ascii="Times New Roman" w:hAnsi="Times New Roman" w:cs="Times New Roman"/>
            <w:lang w:val="ro-MD"/>
          </w:rPr>
          <w:t xml:space="preserve"> European </w:t>
        </w:r>
        <w:proofErr w:type="spellStart"/>
        <w:r w:rsidR="00B3596F" w:rsidRPr="00425264">
          <w:rPr>
            <w:rStyle w:val="Hyperlink"/>
            <w:rFonts w:ascii="Times New Roman" w:hAnsi="Times New Roman" w:cs="Times New Roman"/>
            <w:lang w:val="ro-MD"/>
          </w:rPr>
          <w:t>Commissioner</w:t>
        </w:r>
        <w:proofErr w:type="spellEnd"/>
        <w:r w:rsidR="00B3596F" w:rsidRPr="00425264">
          <w:rPr>
            <w:rStyle w:val="Hyperlink"/>
            <w:rFonts w:ascii="Times New Roman" w:hAnsi="Times New Roman" w:cs="Times New Roman"/>
            <w:lang w:val="ro-MD"/>
          </w:rPr>
          <w:t xml:space="preserve"> for </w:t>
        </w:r>
        <w:proofErr w:type="spellStart"/>
        <w:r w:rsidR="00B3596F" w:rsidRPr="00425264">
          <w:rPr>
            <w:rStyle w:val="Hyperlink"/>
            <w:rFonts w:ascii="Times New Roman" w:hAnsi="Times New Roman" w:cs="Times New Roman"/>
            <w:lang w:val="ro-MD"/>
          </w:rPr>
          <w:t>Equality</w:t>
        </w:r>
        <w:proofErr w:type="spellEnd"/>
        <w:r w:rsidR="00B3596F" w:rsidRPr="00425264">
          <w:rPr>
            <w:rStyle w:val="Hyperlink"/>
            <w:rFonts w:ascii="Times New Roman" w:hAnsi="Times New Roman" w:cs="Times New Roman"/>
            <w:lang w:val="ro-MD"/>
          </w:rPr>
          <w:t xml:space="preserve"> </w:t>
        </w:r>
        <w:proofErr w:type="spellStart"/>
        <w:r w:rsidR="00B3596F" w:rsidRPr="00425264">
          <w:rPr>
            <w:rStyle w:val="Hyperlink"/>
            <w:rFonts w:ascii="Times New Roman" w:hAnsi="Times New Roman" w:cs="Times New Roman"/>
            <w:lang w:val="ro-MD"/>
          </w:rPr>
          <w:t>Hadja</w:t>
        </w:r>
        <w:proofErr w:type="spellEnd"/>
        <w:r w:rsidR="00B3596F" w:rsidRPr="00425264">
          <w:rPr>
            <w:rStyle w:val="Hyperlink"/>
            <w:rFonts w:ascii="Times New Roman" w:hAnsi="Times New Roman" w:cs="Times New Roman"/>
            <w:lang w:val="ro-MD"/>
          </w:rPr>
          <w:t xml:space="preserve"> </w:t>
        </w:r>
        <w:proofErr w:type="spellStart"/>
        <w:r w:rsidR="00B3596F" w:rsidRPr="00425264">
          <w:rPr>
            <w:rStyle w:val="Hyperlink"/>
            <w:rFonts w:ascii="Times New Roman" w:hAnsi="Times New Roman" w:cs="Times New Roman"/>
            <w:lang w:val="ro-MD"/>
          </w:rPr>
          <w:t>Lahbib</w:t>
        </w:r>
        <w:proofErr w:type="spellEnd"/>
        <w:r w:rsidR="00B3596F" w:rsidRPr="00425264">
          <w:rPr>
            <w:rStyle w:val="Hyperlink"/>
            <w:rFonts w:ascii="Times New Roman" w:hAnsi="Times New Roman" w:cs="Times New Roman"/>
            <w:lang w:val="ro-MD"/>
          </w:rPr>
          <w:t xml:space="preserve">: </w:t>
        </w:r>
        <w:proofErr w:type="spellStart"/>
        <w:r w:rsidR="00B3596F" w:rsidRPr="00425264">
          <w:rPr>
            <w:rStyle w:val="Hyperlink"/>
            <w:rFonts w:ascii="Times New Roman" w:hAnsi="Times New Roman" w:cs="Times New Roman"/>
            <w:lang w:val="ro-MD"/>
          </w:rPr>
          <w:t>keep</w:t>
        </w:r>
        <w:proofErr w:type="spellEnd"/>
        <w:r w:rsidR="00B3596F" w:rsidRPr="00425264">
          <w:rPr>
            <w:rStyle w:val="Hyperlink"/>
            <w:rFonts w:ascii="Times New Roman" w:hAnsi="Times New Roman" w:cs="Times New Roman"/>
            <w:lang w:val="ro-MD"/>
          </w:rPr>
          <w:t xml:space="preserve"> </w:t>
        </w:r>
        <w:proofErr w:type="spellStart"/>
        <w:r w:rsidR="00B3596F" w:rsidRPr="00425264">
          <w:rPr>
            <w:rStyle w:val="Hyperlink"/>
            <w:rFonts w:ascii="Times New Roman" w:hAnsi="Times New Roman" w:cs="Times New Roman"/>
            <w:lang w:val="ro-MD"/>
          </w:rPr>
          <w:t>up</w:t>
        </w:r>
        <w:proofErr w:type="spellEnd"/>
        <w:r w:rsidR="00B3596F" w:rsidRPr="00425264">
          <w:rPr>
            <w:rStyle w:val="Hyperlink"/>
            <w:rFonts w:ascii="Times New Roman" w:hAnsi="Times New Roman" w:cs="Times New Roman"/>
            <w:lang w:val="ro-MD"/>
          </w:rPr>
          <w:t xml:space="preserve"> </w:t>
        </w:r>
        <w:proofErr w:type="spellStart"/>
        <w:r w:rsidR="00B3596F" w:rsidRPr="00425264">
          <w:rPr>
            <w:rStyle w:val="Hyperlink"/>
            <w:rFonts w:ascii="Times New Roman" w:hAnsi="Times New Roman" w:cs="Times New Roman"/>
            <w:lang w:val="ro-MD"/>
          </w:rPr>
          <w:t>the</w:t>
        </w:r>
        <w:proofErr w:type="spellEnd"/>
        <w:r w:rsidR="00B3596F" w:rsidRPr="00425264">
          <w:rPr>
            <w:rStyle w:val="Hyperlink"/>
            <w:rFonts w:ascii="Times New Roman" w:hAnsi="Times New Roman" w:cs="Times New Roman"/>
            <w:lang w:val="ro-MD"/>
          </w:rPr>
          <w:t xml:space="preserve"> </w:t>
        </w:r>
        <w:proofErr w:type="spellStart"/>
        <w:r w:rsidR="00B3596F" w:rsidRPr="00425264">
          <w:rPr>
            <w:rStyle w:val="Hyperlink"/>
            <w:rFonts w:ascii="Times New Roman" w:hAnsi="Times New Roman" w:cs="Times New Roman"/>
            <w:lang w:val="ro-MD"/>
          </w:rPr>
          <w:t>momentum</w:t>
        </w:r>
        <w:proofErr w:type="spellEnd"/>
        <w:r w:rsidR="00B3596F" w:rsidRPr="00425264">
          <w:rPr>
            <w:rStyle w:val="Hyperlink"/>
            <w:rFonts w:ascii="Times New Roman" w:hAnsi="Times New Roman" w:cs="Times New Roman"/>
            <w:lang w:val="ro-MD"/>
          </w:rPr>
          <w:t xml:space="preserve"> on </w:t>
        </w:r>
        <w:proofErr w:type="spellStart"/>
        <w:r w:rsidR="00B3596F" w:rsidRPr="00425264">
          <w:rPr>
            <w:rStyle w:val="Hyperlink"/>
            <w:rFonts w:ascii="Times New Roman" w:hAnsi="Times New Roman" w:cs="Times New Roman"/>
            <w:lang w:val="ro-MD"/>
          </w:rPr>
          <w:t>disability</w:t>
        </w:r>
        <w:proofErr w:type="spellEnd"/>
        <w:r w:rsidR="00B3596F" w:rsidRPr="00425264">
          <w:rPr>
            <w:rStyle w:val="Hyperlink"/>
            <w:rFonts w:ascii="Times New Roman" w:hAnsi="Times New Roman" w:cs="Times New Roman"/>
            <w:lang w:val="ro-MD"/>
          </w:rPr>
          <w:t xml:space="preserve"> </w:t>
        </w:r>
        <w:proofErr w:type="spellStart"/>
        <w:r w:rsidR="00B3596F" w:rsidRPr="00425264">
          <w:rPr>
            <w:rStyle w:val="Hyperlink"/>
            <w:rFonts w:ascii="Times New Roman" w:hAnsi="Times New Roman" w:cs="Times New Roman"/>
            <w:lang w:val="ro-MD"/>
          </w:rPr>
          <w:t>rights</w:t>
        </w:r>
        <w:proofErr w:type="spellEnd"/>
        <w:r w:rsidR="00B3596F" w:rsidRPr="00425264">
          <w:rPr>
            <w:rStyle w:val="Hyperlink"/>
            <w:rFonts w:ascii="Times New Roman" w:hAnsi="Times New Roman" w:cs="Times New Roman"/>
            <w:lang w:val="ro-MD"/>
          </w:rPr>
          <w:t>!‘</w:t>
        </w:r>
      </w:hyperlink>
      <w:r w:rsidR="00B3596F" w:rsidRPr="00425264">
        <w:rPr>
          <w:rFonts w:ascii="Times New Roman" w:hAnsi="Times New Roman" w:cs="Times New Roman"/>
          <w:lang w:val="ro-MD"/>
        </w:rPr>
        <w:t> </w:t>
      </w:r>
      <w:r w:rsidR="00B13072" w:rsidRPr="00425264">
        <w:rPr>
          <w:rFonts w:ascii="Times New Roman" w:hAnsi="Times New Roman" w:cs="Times New Roman"/>
          <w:lang w:val="ro-MD"/>
        </w:rPr>
        <w:t xml:space="preserve"> Prin această scrisoare organizațiile membre EDF au solicitat de la înaltul comisar să fie actualizată strategia privind drepturile persoanelor cu dizabilități  prin includerea acesteia în planul de lucru pentru anul 2026 </w:t>
      </w:r>
      <w:hyperlink r:id="rId16" w:tgtFrame="_blank" w:history="1">
        <w:proofErr w:type="spellStart"/>
        <w:r w:rsidR="00B13072" w:rsidRPr="00425264">
          <w:rPr>
            <w:rStyle w:val="Hyperlink"/>
            <w:rFonts w:ascii="Times New Roman" w:hAnsi="Times New Roman" w:cs="Times New Roman"/>
            <w:lang w:val="ro-MD"/>
          </w:rPr>
          <w:t>Commission’s</w:t>
        </w:r>
        <w:proofErr w:type="spellEnd"/>
        <w:r w:rsidR="00B13072" w:rsidRPr="00425264">
          <w:rPr>
            <w:rStyle w:val="Hyperlink"/>
            <w:rFonts w:ascii="Times New Roman" w:hAnsi="Times New Roman" w:cs="Times New Roman"/>
            <w:lang w:val="ro-MD"/>
          </w:rPr>
          <w:t xml:space="preserve"> </w:t>
        </w:r>
        <w:proofErr w:type="spellStart"/>
        <w:r w:rsidR="00B13072" w:rsidRPr="00425264">
          <w:rPr>
            <w:rStyle w:val="Hyperlink"/>
            <w:rFonts w:ascii="Times New Roman" w:hAnsi="Times New Roman" w:cs="Times New Roman"/>
            <w:lang w:val="ro-MD"/>
          </w:rPr>
          <w:t>workplan</w:t>
        </w:r>
        <w:proofErr w:type="spellEnd"/>
        <w:r w:rsidR="00B13072" w:rsidRPr="00425264">
          <w:rPr>
            <w:rStyle w:val="Hyperlink"/>
            <w:rFonts w:ascii="Times New Roman" w:hAnsi="Times New Roman" w:cs="Times New Roman"/>
            <w:lang w:val="ro-MD"/>
          </w:rPr>
          <w:t xml:space="preserve"> for 2026</w:t>
        </w:r>
      </w:hyperlink>
      <w:r w:rsidR="00B13072" w:rsidRPr="00425264">
        <w:rPr>
          <w:rFonts w:ascii="Times New Roman" w:hAnsi="Times New Roman" w:cs="Times New Roman"/>
          <w:lang w:val="ro-MD"/>
        </w:rPr>
        <w:t xml:space="preserve">,  În rezultatul acestei acțiuni de </w:t>
      </w:r>
      <w:proofErr w:type="spellStart"/>
      <w:r w:rsidR="00B13072" w:rsidRPr="00425264">
        <w:rPr>
          <w:rFonts w:ascii="Times New Roman" w:hAnsi="Times New Roman" w:cs="Times New Roman"/>
          <w:lang w:val="ro-MD"/>
        </w:rPr>
        <w:t>advocacy</w:t>
      </w:r>
      <w:proofErr w:type="spellEnd"/>
      <w:r w:rsidR="00B13072" w:rsidRPr="00425264">
        <w:rPr>
          <w:rFonts w:ascii="Times New Roman" w:hAnsi="Times New Roman" w:cs="Times New Roman"/>
          <w:lang w:val="ro-MD"/>
        </w:rPr>
        <w:t xml:space="preserve"> în programul de lucru a Comisiei Europene pentru anul 2026 a fost inclusă acțiunea pentru actualizarea strategiei privind drepturile persoanelor cu dizabilități. Acest document la pagina 6 prevede „Noua strategie pentru egalitatea de gen și strategia actualizată pentru drepturile persoanelor cu dizabilități </w:t>
      </w:r>
      <w:r w:rsidR="00BE76BE" w:rsidRPr="00425264">
        <w:rPr>
          <w:rFonts w:ascii="Times New Roman" w:hAnsi="Times New Roman" w:cs="Times New Roman"/>
          <w:lang w:val="ro-MD"/>
        </w:rPr>
        <w:t xml:space="preserve">care </w:t>
      </w:r>
      <w:r w:rsidR="00B13072" w:rsidRPr="00425264">
        <w:rPr>
          <w:rFonts w:ascii="Times New Roman" w:hAnsi="Times New Roman" w:cs="Times New Roman"/>
          <w:lang w:val="ro-MD"/>
        </w:rPr>
        <w:t>vor consolida egalitatea, incluziunea și participarea în toate domeniile societății”.</w:t>
      </w:r>
      <w:r w:rsidR="00BE76BE" w:rsidRPr="00425264">
        <w:rPr>
          <w:rFonts w:ascii="Times New Roman" w:hAnsi="Times New Roman" w:cs="Times New Roman"/>
          <w:lang w:val="ro-MD"/>
        </w:rPr>
        <w:t xml:space="preserve"> Anexa la Programul de lucru a Comisiei Europene la pag. 25  punctul 65 este stabilit</w:t>
      </w:r>
      <w:r w:rsidR="00B3596F" w:rsidRPr="00425264">
        <w:rPr>
          <w:rFonts w:ascii="Times New Roman" w:hAnsi="Times New Roman" w:cs="Times New Roman"/>
          <w:lang w:val="ro-MD"/>
        </w:rPr>
        <w:t xml:space="preserve"> calendarul pentru acțiunea privind îmbunătățirea</w:t>
      </w:r>
      <w:r w:rsidR="00BE76BE" w:rsidRPr="00425264">
        <w:rPr>
          <w:rFonts w:ascii="Times New Roman" w:hAnsi="Times New Roman" w:cs="Times New Roman"/>
          <w:lang w:val="ro-MD"/>
        </w:rPr>
        <w:t xml:space="preserve"> strategiei privind drepturile persoanelor cu dizabilități </w:t>
      </w:r>
      <w:r w:rsidR="00B3596F" w:rsidRPr="00425264">
        <w:rPr>
          <w:rFonts w:ascii="Times New Roman" w:hAnsi="Times New Roman" w:cs="Times New Roman"/>
          <w:lang w:val="ro-MD"/>
        </w:rPr>
        <w:t xml:space="preserve"> în T2 2026.  Menționăm că acest rezultat </w:t>
      </w:r>
      <w:r w:rsidR="008A51CA" w:rsidRPr="00425264">
        <w:rPr>
          <w:rFonts w:ascii="Times New Roman" w:hAnsi="Times New Roman" w:cs="Times New Roman"/>
          <w:lang w:val="ro-MD"/>
        </w:rPr>
        <w:t xml:space="preserve">urmează să aibă un impact pozitiv </w:t>
      </w:r>
      <w:r w:rsidR="00B3596F" w:rsidRPr="00425264">
        <w:rPr>
          <w:rFonts w:ascii="Times New Roman" w:hAnsi="Times New Roman" w:cs="Times New Roman"/>
          <w:lang w:val="ro-MD"/>
        </w:rPr>
        <w:t>pentru persoane</w:t>
      </w:r>
      <w:r w:rsidR="008A51CA" w:rsidRPr="00425264">
        <w:rPr>
          <w:rFonts w:ascii="Times New Roman" w:hAnsi="Times New Roman" w:cs="Times New Roman"/>
          <w:lang w:val="ro-MD"/>
        </w:rPr>
        <w:t>le</w:t>
      </w:r>
      <w:r w:rsidR="00B3596F" w:rsidRPr="00425264">
        <w:rPr>
          <w:rFonts w:ascii="Times New Roman" w:hAnsi="Times New Roman" w:cs="Times New Roman"/>
          <w:lang w:val="ro-MD"/>
        </w:rPr>
        <w:t xml:space="preserve"> cu dizabilități din Republica Moldova în contextul lansării negocierilor pentru aderarea Republicii Moldova la </w:t>
      </w:r>
      <w:r w:rsidR="008A51CA" w:rsidRPr="00425264">
        <w:rPr>
          <w:rFonts w:ascii="Times New Roman" w:hAnsi="Times New Roman" w:cs="Times New Roman"/>
          <w:lang w:val="ro-MD"/>
        </w:rPr>
        <w:t xml:space="preserve">UE. </w:t>
      </w:r>
    </w:p>
    <w:p w14:paraId="5E52ABEF" w14:textId="77777777" w:rsidR="004366AF" w:rsidRPr="00425264" w:rsidRDefault="004366AF" w:rsidP="00691BBF">
      <w:pPr>
        <w:spacing w:line="360" w:lineRule="auto"/>
        <w:jc w:val="both"/>
        <w:rPr>
          <w:rFonts w:ascii="Times New Roman" w:hAnsi="Times New Roman" w:cs="Times New Roman"/>
          <w:lang w:val="ro-MD"/>
        </w:rPr>
      </w:pPr>
    </w:p>
    <w:p w14:paraId="3FE45545" w14:textId="22920C4B" w:rsidR="008A51CA" w:rsidRDefault="00910275" w:rsidP="008A51CA">
      <w:pPr>
        <w:pStyle w:val="ListParagraph"/>
        <w:numPr>
          <w:ilvl w:val="1"/>
          <w:numId w:val="16"/>
        </w:numPr>
        <w:jc w:val="both"/>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lastRenderedPageBreak/>
        <w:t>E</w:t>
      </w:r>
      <w:r w:rsidR="008A51CA" w:rsidRPr="00425264">
        <w:rPr>
          <w:rFonts w:ascii="Times New Roman" w:hAnsi="Times New Roman" w:cs="Times New Roman"/>
          <w:b/>
          <w:bCs/>
          <w:color w:val="0B769F" w:themeColor="accent4" w:themeShade="BF"/>
          <w:lang w:val="ro-MD"/>
        </w:rPr>
        <w:t>xtinde</w:t>
      </w:r>
      <w:r w:rsidRPr="00425264">
        <w:rPr>
          <w:rFonts w:ascii="Times New Roman" w:hAnsi="Times New Roman" w:cs="Times New Roman"/>
          <w:b/>
          <w:bCs/>
          <w:color w:val="0B769F" w:themeColor="accent4" w:themeShade="BF"/>
          <w:lang w:val="ro-MD"/>
        </w:rPr>
        <w:t>rea</w:t>
      </w:r>
      <w:r w:rsidR="008A51CA" w:rsidRPr="00425264">
        <w:rPr>
          <w:rFonts w:ascii="Times New Roman" w:hAnsi="Times New Roman" w:cs="Times New Roman"/>
          <w:b/>
          <w:bCs/>
          <w:color w:val="0B769F" w:themeColor="accent4" w:themeShade="BF"/>
          <w:lang w:val="ro-MD"/>
        </w:rPr>
        <w:t xml:space="preserve"> sprijinul</w:t>
      </w:r>
      <w:r w:rsidRPr="00425264">
        <w:rPr>
          <w:rFonts w:ascii="Times New Roman" w:hAnsi="Times New Roman" w:cs="Times New Roman"/>
          <w:b/>
          <w:bCs/>
          <w:color w:val="0B769F" w:themeColor="accent4" w:themeShade="BF"/>
          <w:lang w:val="ro-MD"/>
        </w:rPr>
        <w:t>ui</w:t>
      </w:r>
      <w:r w:rsidR="008A51CA" w:rsidRPr="00425264">
        <w:rPr>
          <w:rFonts w:ascii="Times New Roman" w:hAnsi="Times New Roman" w:cs="Times New Roman"/>
          <w:b/>
          <w:bCs/>
          <w:color w:val="0B769F" w:themeColor="accent4" w:themeShade="BF"/>
          <w:lang w:val="ro-MD"/>
        </w:rPr>
        <w:t xml:space="preserve"> financiar pentru mai multe categorii de persoane cu dizabilități severe</w:t>
      </w:r>
    </w:p>
    <w:p w14:paraId="3778F06A" w14:textId="77777777" w:rsidR="00D13067" w:rsidRPr="00425264" w:rsidRDefault="00D13067" w:rsidP="00D13067">
      <w:pPr>
        <w:pStyle w:val="ListParagraph"/>
        <w:ind w:left="440"/>
        <w:jc w:val="both"/>
        <w:rPr>
          <w:rFonts w:ascii="Times New Roman" w:hAnsi="Times New Roman" w:cs="Times New Roman"/>
          <w:b/>
          <w:bCs/>
          <w:color w:val="0B769F" w:themeColor="accent4" w:themeShade="BF"/>
          <w:lang w:val="ro-MD"/>
        </w:rPr>
      </w:pPr>
    </w:p>
    <w:p w14:paraId="35A8094A" w14:textId="159B9229" w:rsidR="008A51CA" w:rsidRPr="00425264" w:rsidRDefault="004829DF"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Prin </w:t>
      </w:r>
      <w:proofErr w:type="spellStart"/>
      <w:r w:rsidRPr="00425264">
        <w:rPr>
          <w:rFonts w:ascii="Times New Roman" w:hAnsi="Times New Roman" w:cs="Times New Roman"/>
          <w:lang w:val="ro-MD"/>
        </w:rPr>
        <w:t>Hotărîrea</w:t>
      </w:r>
      <w:proofErr w:type="spellEnd"/>
      <w:r w:rsidRPr="00425264">
        <w:rPr>
          <w:rFonts w:ascii="Times New Roman" w:hAnsi="Times New Roman" w:cs="Times New Roman"/>
          <w:lang w:val="ro-MD"/>
        </w:rPr>
        <w:t xml:space="preserve"> guvernului Nr. HG239/2025 din 29.04.2025  cu privire la acordarea suportului financiar unic a fost luată decizia de a acorda un ajutor material unic în </w:t>
      </w:r>
      <w:proofErr w:type="spellStart"/>
      <w:r w:rsidRPr="00425264">
        <w:rPr>
          <w:rFonts w:ascii="Times New Roman" w:hAnsi="Times New Roman" w:cs="Times New Roman"/>
          <w:lang w:val="ro-MD"/>
        </w:rPr>
        <w:t>vaoare</w:t>
      </w:r>
      <w:proofErr w:type="spellEnd"/>
      <w:r w:rsidRPr="00425264">
        <w:rPr>
          <w:rFonts w:ascii="Times New Roman" w:hAnsi="Times New Roman" w:cs="Times New Roman"/>
          <w:lang w:val="ro-MD"/>
        </w:rPr>
        <w:t xml:space="preserve"> de 5000 lei  doar pentru persoane cu dizabilitate severă</w:t>
      </w:r>
      <w:r w:rsidR="008F7B7C" w:rsidRPr="00425264">
        <w:rPr>
          <w:rFonts w:ascii="Times New Roman" w:hAnsi="Times New Roman" w:cs="Times New Roman"/>
          <w:lang w:val="ro-MD"/>
        </w:rPr>
        <w:t>,</w:t>
      </w:r>
      <w:r w:rsidRPr="00425264">
        <w:rPr>
          <w:rFonts w:ascii="Times New Roman" w:hAnsi="Times New Roman" w:cs="Times New Roman"/>
          <w:lang w:val="ro-MD"/>
        </w:rPr>
        <w:t xml:space="preserve">  beneficiari ai pensiei pentru dizabilitate. De acest drept  fiind exc</w:t>
      </w:r>
      <w:r w:rsidR="008F7B7C" w:rsidRPr="00425264">
        <w:rPr>
          <w:rFonts w:ascii="Times New Roman" w:hAnsi="Times New Roman" w:cs="Times New Roman"/>
          <w:lang w:val="ro-MD"/>
        </w:rPr>
        <w:t>l</w:t>
      </w:r>
      <w:r w:rsidRPr="00425264">
        <w:rPr>
          <w:rFonts w:ascii="Times New Roman" w:hAnsi="Times New Roman" w:cs="Times New Roman"/>
          <w:lang w:val="ro-MD"/>
        </w:rPr>
        <w:t>use persoanele cu dizabilitate severă beneficiari a altor tipuri de pensie : de vârstă, de urmaș sau specială.  Având la bază mai multe plângeri din partea persoanelor cu dizabilitate severă care nu sunt beneficiari a pensiei pentru dizabilitate, pentru că nu sunt incluși în li</w:t>
      </w:r>
      <w:r w:rsidR="008F7B7C" w:rsidRPr="00425264">
        <w:rPr>
          <w:rFonts w:ascii="Times New Roman" w:hAnsi="Times New Roman" w:cs="Times New Roman"/>
          <w:lang w:val="ro-MD"/>
        </w:rPr>
        <w:t>s</w:t>
      </w:r>
      <w:r w:rsidRPr="00425264">
        <w:rPr>
          <w:rFonts w:ascii="Times New Roman" w:hAnsi="Times New Roman" w:cs="Times New Roman"/>
          <w:lang w:val="ro-MD"/>
        </w:rPr>
        <w:t>ta beneficiarilor pentru acest ajutor unic, CDPD considerând că acest fapt constituie o discriminare a acestei categorii de persoane</w:t>
      </w:r>
      <w:r w:rsidR="008F7B7C" w:rsidRPr="00425264">
        <w:rPr>
          <w:rFonts w:ascii="Times New Roman" w:hAnsi="Times New Roman" w:cs="Times New Roman"/>
          <w:lang w:val="ro-MD"/>
        </w:rPr>
        <w:t>,</w:t>
      </w:r>
      <w:r w:rsidRPr="00425264">
        <w:rPr>
          <w:rFonts w:ascii="Times New Roman" w:hAnsi="Times New Roman" w:cs="Times New Roman"/>
          <w:lang w:val="ro-MD"/>
        </w:rPr>
        <w:t xml:space="preserve"> a întreprins mai multe acțiuni de </w:t>
      </w:r>
      <w:proofErr w:type="spellStart"/>
      <w:r w:rsidRPr="00425264">
        <w:rPr>
          <w:rFonts w:ascii="Times New Roman" w:hAnsi="Times New Roman" w:cs="Times New Roman"/>
          <w:lang w:val="ro-MD"/>
        </w:rPr>
        <w:t>advocacy</w:t>
      </w:r>
      <w:proofErr w:type="spellEnd"/>
      <w:r w:rsidRPr="00425264">
        <w:rPr>
          <w:rFonts w:ascii="Times New Roman" w:hAnsi="Times New Roman" w:cs="Times New Roman"/>
          <w:lang w:val="ro-MD"/>
        </w:rPr>
        <w:t xml:space="preserve"> care a</w:t>
      </w:r>
      <w:r w:rsidR="008F7B7C" w:rsidRPr="00425264">
        <w:rPr>
          <w:rFonts w:ascii="Times New Roman" w:hAnsi="Times New Roman" w:cs="Times New Roman"/>
          <w:lang w:val="ro-MD"/>
        </w:rPr>
        <w:t xml:space="preserve">u </w:t>
      </w:r>
      <w:r w:rsidRPr="00425264">
        <w:rPr>
          <w:rFonts w:ascii="Times New Roman" w:hAnsi="Times New Roman" w:cs="Times New Roman"/>
          <w:lang w:val="ro-MD"/>
        </w:rPr>
        <w:t>contribuit la</w:t>
      </w:r>
      <w:r w:rsidR="008F7B7C" w:rsidRPr="00425264">
        <w:rPr>
          <w:rFonts w:ascii="Times New Roman" w:hAnsi="Times New Roman" w:cs="Times New Roman"/>
          <w:lang w:val="ro-MD"/>
        </w:rPr>
        <w:t xml:space="preserve"> promovarea inițiativei pentru </w:t>
      </w:r>
      <w:r w:rsidRPr="00425264">
        <w:rPr>
          <w:rFonts w:ascii="Times New Roman" w:hAnsi="Times New Roman" w:cs="Times New Roman"/>
          <w:lang w:val="ro-MD"/>
        </w:rPr>
        <w:t xml:space="preserve"> modificarea </w:t>
      </w:r>
      <w:proofErr w:type="spellStart"/>
      <w:r w:rsidR="008F7B7C" w:rsidRPr="00425264">
        <w:rPr>
          <w:rFonts w:ascii="Times New Roman" w:hAnsi="Times New Roman" w:cs="Times New Roman"/>
          <w:lang w:val="ro-MD"/>
        </w:rPr>
        <w:t>Hotărîrii</w:t>
      </w:r>
      <w:proofErr w:type="spellEnd"/>
      <w:r w:rsidR="008F7B7C" w:rsidRPr="00425264">
        <w:rPr>
          <w:rFonts w:ascii="Times New Roman" w:hAnsi="Times New Roman" w:cs="Times New Roman"/>
          <w:lang w:val="ro-MD"/>
        </w:rPr>
        <w:t xml:space="preserve"> de Guvern menționate. Astfel î</w:t>
      </w:r>
      <w:r w:rsidR="008A51CA" w:rsidRPr="00425264">
        <w:rPr>
          <w:rFonts w:ascii="Times New Roman" w:hAnsi="Times New Roman" w:cs="Times New Roman"/>
          <w:lang w:val="ro-MD"/>
        </w:rPr>
        <w:t xml:space="preserve">ncepând cu luna iulie 2025 persoanele cu grad sever de dizabilitate, care nu primesc pensie de dizabilitate, dar beneficiază de alte tipuri de pensii, precum cele de vârstă, de urmaș sau pensii speciale, </w:t>
      </w:r>
      <w:r w:rsidR="008F7B7C" w:rsidRPr="00425264">
        <w:rPr>
          <w:rFonts w:ascii="Times New Roman" w:hAnsi="Times New Roman" w:cs="Times New Roman"/>
          <w:lang w:val="ro-MD"/>
        </w:rPr>
        <w:t>au obținut dreptul</w:t>
      </w:r>
      <w:r w:rsidR="008A51CA" w:rsidRPr="00425264">
        <w:rPr>
          <w:rFonts w:ascii="Times New Roman" w:hAnsi="Times New Roman" w:cs="Times New Roman"/>
          <w:lang w:val="ro-MD"/>
        </w:rPr>
        <w:t xml:space="preserve"> să primească o plată unică de 5000 de lei. </w:t>
      </w:r>
      <w:r w:rsidR="008F7B7C" w:rsidRPr="00425264">
        <w:rPr>
          <w:rFonts w:ascii="Times New Roman" w:hAnsi="Times New Roman" w:cs="Times New Roman"/>
          <w:lang w:val="ro-MD"/>
        </w:rPr>
        <w:t xml:space="preserve">În acest sens </w:t>
      </w:r>
      <w:r w:rsidR="008A51CA" w:rsidRPr="00425264">
        <w:rPr>
          <w:rFonts w:ascii="Times New Roman" w:hAnsi="Times New Roman" w:cs="Times New Roman"/>
          <w:lang w:val="ro-MD"/>
        </w:rPr>
        <w:t xml:space="preserve">Guvernul Republicii Moldova a aprobat extinderea programului de suport financiar unic, destinat persoanelor din grupurile vulnerabile. Sprijinul financiar </w:t>
      </w:r>
      <w:r w:rsidR="00DD1917" w:rsidRPr="00425264">
        <w:rPr>
          <w:rFonts w:ascii="Times New Roman" w:hAnsi="Times New Roman" w:cs="Times New Roman"/>
          <w:lang w:val="ro-MD"/>
        </w:rPr>
        <w:t>sa acordat</w:t>
      </w:r>
      <w:r w:rsidR="008A51CA" w:rsidRPr="00425264">
        <w:rPr>
          <w:rFonts w:ascii="Times New Roman" w:hAnsi="Times New Roman" w:cs="Times New Roman"/>
          <w:lang w:val="ro-MD"/>
        </w:rPr>
        <w:t xml:space="preserve"> doar persoanelor care nu se află în întreținerea deplină a statului.</w:t>
      </w:r>
    </w:p>
    <w:p w14:paraId="0A7931D4" w14:textId="32369209" w:rsidR="008A51CA" w:rsidRPr="00425264" w:rsidRDefault="008A51CA"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 Autoritățile, de asemenea, au prevăzut ca în situațiile în care datele privind încadrarea în grad sever de dizabilitate nu sunt înregistrate în sistemul informațional „Protecția socială”, dar persoanele au fost expertizate până la 01.05.2025, acestea vor putea beneficia de ajutor prin depunerea unei solicitări scrise, până la 15.12.2025, la casele teritoriale de asigurări sociale.</w:t>
      </w:r>
    </w:p>
    <w:p w14:paraId="1A24D355" w14:textId="55535E8B" w:rsidR="008F7B7C" w:rsidRPr="00425264" w:rsidRDefault="008F7B7C" w:rsidP="00691BBF">
      <w:pPr>
        <w:spacing w:line="360" w:lineRule="auto"/>
        <w:jc w:val="both"/>
        <w:rPr>
          <w:lang w:val="ro-MD"/>
        </w:rPr>
      </w:pPr>
      <w:r w:rsidRPr="00425264">
        <w:rPr>
          <w:rFonts w:ascii="Times New Roman" w:hAnsi="Times New Roman" w:cs="Times New Roman"/>
          <w:lang w:val="ro-MD"/>
        </w:rPr>
        <w:t>Prin urmare, suplimentar, circa 2400 persoane cu dizabilita</w:t>
      </w:r>
      <w:r w:rsidR="00691BBF" w:rsidRPr="00425264">
        <w:rPr>
          <w:rFonts w:ascii="Times New Roman" w:hAnsi="Times New Roman" w:cs="Times New Roman"/>
          <w:lang w:val="ro-MD"/>
        </w:rPr>
        <w:t>t</w:t>
      </w:r>
      <w:r w:rsidRPr="00425264">
        <w:rPr>
          <w:rFonts w:ascii="Times New Roman" w:hAnsi="Times New Roman" w:cs="Times New Roman"/>
          <w:lang w:val="ro-MD"/>
        </w:rPr>
        <w:t xml:space="preserve">e severă care nu </w:t>
      </w:r>
      <w:r w:rsidR="00DD1917" w:rsidRPr="00425264">
        <w:rPr>
          <w:rFonts w:ascii="Times New Roman" w:hAnsi="Times New Roman" w:cs="Times New Roman"/>
          <w:lang w:val="ro-MD"/>
        </w:rPr>
        <w:t xml:space="preserve">erau </w:t>
      </w:r>
      <w:r w:rsidRPr="00425264">
        <w:rPr>
          <w:rFonts w:ascii="Times New Roman" w:hAnsi="Times New Roman" w:cs="Times New Roman"/>
          <w:lang w:val="ro-MD"/>
        </w:rPr>
        <w:t>beneficiar</w:t>
      </w:r>
      <w:r w:rsidR="00E879D0" w:rsidRPr="00425264">
        <w:rPr>
          <w:rFonts w:ascii="Times New Roman" w:hAnsi="Times New Roman" w:cs="Times New Roman"/>
          <w:lang w:val="ro-MD"/>
        </w:rPr>
        <w:t>i</w:t>
      </w:r>
      <w:r w:rsidRPr="00425264">
        <w:rPr>
          <w:rFonts w:ascii="Times New Roman" w:hAnsi="Times New Roman" w:cs="Times New Roman"/>
          <w:lang w:val="ro-MD"/>
        </w:rPr>
        <w:t xml:space="preserve"> ai pensiei de dizabilitate s</w:t>
      </w:r>
      <w:r w:rsidR="00DD1917" w:rsidRPr="00425264">
        <w:rPr>
          <w:rFonts w:ascii="Times New Roman" w:hAnsi="Times New Roman" w:cs="Times New Roman"/>
          <w:lang w:val="ro-MD"/>
        </w:rPr>
        <w:t>au</w:t>
      </w:r>
      <w:r w:rsidRPr="00425264">
        <w:rPr>
          <w:rFonts w:ascii="Times New Roman" w:hAnsi="Times New Roman" w:cs="Times New Roman"/>
          <w:lang w:val="ro-MD"/>
        </w:rPr>
        <w:t xml:space="preserve"> încadr</w:t>
      </w:r>
      <w:r w:rsidR="00DD1917" w:rsidRPr="00425264">
        <w:rPr>
          <w:rFonts w:ascii="Times New Roman" w:hAnsi="Times New Roman" w:cs="Times New Roman"/>
          <w:lang w:val="ro-MD"/>
        </w:rPr>
        <w:t>at</w:t>
      </w:r>
      <w:r w:rsidRPr="00425264">
        <w:rPr>
          <w:rFonts w:ascii="Times New Roman" w:hAnsi="Times New Roman" w:cs="Times New Roman"/>
          <w:lang w:val="ro-MD"/>
        </w:rPr>
        <w:t xml:space="preserve"> în lista noilor beneficiari ai ajutorului unic de 5000 de lei, iar bugetul prevăzut</w:t>
      </w:r>
      <w:r w:rsidR="00E879D0" w:rsidRPr="00425264">
        <w:rPr>
          <w:rFonts w:ascii="Times New Roman" w:hAnsi="Times New Roman" w:cs="Times New Roman"/>
          <w:lang w:val="ro-MD"/>
        </w:rPr>
        <w:t xml:space="preserve"> de Guvern pentru asigurarea acestui drept </w:t>
      </w:r>
      <w:r w:rsidR="00DD1917" w:rsidRPr="00425264">
        <w:rPr>
          <w:rFonts w:ascii="Times New Roman" w:hAnsi="Times New Roman" w:cs="Times New Roman"/>
          <w:lang w:val="ro-MD"/>
        </w:rPr>
        <w:t xml:space="preserve">a </w:t>
      </w:r>
      <w:r w:rsidRPr="00425264">
        <w:rPr>
          <w:rFonts w:ascii="Times New Roman" w:hAnsi="Times New Roman" w:cs="Times New Roman"/>
          <w:lang w:val="ro-MD"/>
        </w:rPr>
        <w:t xml:space="preserve"> constitui</w:t>
      </w:r>
      <w:r w:rsidR="00DD1917" w:rsidRPr="00425264">
        <w:rPr>
          <w:rFonts w:ascii="Times New Roman" w:hAnsi="Times New Roman" w:cs="Times New Roman"/>
          <w:lang w:val="ro-MD"/>
        </w:rPr>
        <w:t>t</w:t>
      </w:r>
      <w:r w:rsidRPr="00425264">
        <w:rPr>
          <w:rFonts w:ascii="Times New Roman" w:hAnsi="Times New Roman" w:cs="Times New Roman"/>
          <w:lang w:val="ro-MD"/>
        </w:rPr>
        <w:t xml:space="preserve"> 10,1 milioane de lei. Ajutorul unic </w:t>
      </w:r>
      <w:r w:rsidR="00DD1917" w:rsidRPr="00425264">
        <w:rPr>
          <w:rFonts w:ascii="Times New Roman" w:hAnsi="Times New Roman" w:cs="Times New Roman"/>
          <w:lang w:val="ro-MD"/>
        </w:rPr>
        <w:t xml:space="preserve">a </w:t>
      </w:r>
      <w:r w:rsidRPr="00425264">
        <w:rPr>
          <w:rFonts w:ascii="Times New Roman" w:hAnsi="Times New Roman" w:cs="Times New Roman"/>
          <w:lang w:val="ro-MD"/>
        </w:rPr>
        <w:t xml:space="preserve"> put</w:t>
      </w:r>
      <w:r w:rsidR="00DD1917" w:rsidRPr="00425264">
        <w:rPr>
          <w:rFonts w:ascii="Times New Roman" w:hAnsi="Times New Roman" w:cs="Times New Roman"/>
          <w:lang w:val="ro-MD"/>
        </w:rPr>
        <w:t>ut</w:t>
      </w:r>
      <w:r w:rsidRPr="00425264">
        <w:rPr>
          <w:rFonts w:ascii="Times New Roman" w:hAnsi="Times New Roman" w:cs="Times New Roman"/>
          <w:lang w:val="ro-MD"/>
        </w:rPr>
        <w:t xml:space="preserve"> fi ridicat până la 26 decembrie 2025.</w:t>
      </w:r>
      <w:r w:rsidR="00E879D0" w:rsidRPr="00425264">
        <w:rPr>
          <w:rFonts w:ascii="Times New Roman" w:hAnsi="Times New Roman" w:cs="Times New Roman"/>
          <w:lang w:val="ro-MD"/>
        </w:rPr>
        <w:t xml:space="preserve"> </w:t>
      </w:r>
      <w:r w:rsidR="00E879D0" w:rsidRPr="00425264">
        <w:rPr>
          <w:lang w:val="ro-MD"/>
        </w:rPr>
        <w:fldChar w:fldCharType="begin"/>
      </w:r>
      <w:r w:rsidR="00E879D0" w:rsidRPr="00425264">
        <w:rPr>
          <w:lang w:val="ro-MD"/>
        </w:rPr>
        <w:instrText>HYPERLINK "https://gov.md/ro/comunicate-de-presa/guvernul-extinde-categoriile-de-beneficiari-ai-ajutorului-unic-de-5000-de-lei"</w:instrText>
      </w:r>
      <w:r w:rsidR="00E879D0" w:rsidRPr="00425264">
        <w:rPr>
          <w:lang w:val="ro-MD"/>
        </w:rPr>
      </w:r>
      <w:r w:rsidR="00E879D0" w:rsidRPr="00425264">
        <w:rPr>
          <w:lang w:val="ro-MD"/>
        </w:rPr>
        <w:fldChar w:fldCharType="separate"/>
      </w:r>
      <w:r w:rsidR="00E879D0" w:rsidRPr="00425264">
        <w:rPr>
          <w:rStyle w:val="Hyperlink"/>
          <w:rFonts w:ascii="Times New Roman" w:hAnsi="Times New Roman" w:cs="Times New Roman"/>
          <w:lang w:val="ro-MD"/>
        </w:rPr>
        <w:t>https://gov.md/ro/comunicate-de-presa/guvernul-extinde-categoriile-de-beneficiari-ai-ajutorului-unic-de-5000-de-lei</w:t>
      </w:r>
      <w:r w:rsidR="00E879D0" w:rsidRPr="00425264">
        <w:rPr>
          <w:lang w:val="ro-MD"/>
        </w:rPr>
        <w:fldChar w:fldCharType="end"/>
      </w:r>
    </w:p>
    <w:p w14:paraId="4D8D6075" w14:textId="77777777" w:rsidR="009909F5" w:rsidRPr="00425264" w:rsidRDefault="009909F5" w:rsidP="00691BBF">
      <w:pPr>
        <w:spacing w:line="360" w:lineRule="auto"/>
        <w:jc w:val="both"/>
        <w:rPr>
          <w:rFonts w:ascii="Times New Roman" w:hAnsi="Times New Roman" w:cs="Times New Roman"/>
          <w:lang w:val="ro-MD"/>
        </w:rPr>
      </w:pPr>
    </w:p>
    <w:p w14:paraId="50E4A7E8" w14:textId="1757425A" w:rsidR="00CD0532" w:rsidRPr="00425264" w:rsidRDefault="00CD0532" w:rsidP="002B79D2">
      <w:pPr>
        <w:pStyle w:val="ListParagraph"/>
        <w:numPr>
          <w:ilvl w:val="1"/>
          <w:numId w:val="16"/>
        </w:numPr>
        <w:jc w:val="both"/>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lastRenderedPageBreak/>
        <w:t>Determinarea la distanță a  dizabilității/ a limitărilor funcționale pentru cetățenii ucraineni aflați peste hotarele țării</w:t>
      </w:r>
    </w:p>
    <w:p w14:paraId="196681F5" w14:textId="77777777" w:rsidR="009909F5" w:rsidRPr="00425264" w:rsidRDefault="009909F5" w:rsidP="009909F5">
      <w:pPr>
        <w:pStyle w:val="ListParagraph"/>
        <w:ind w:left="440"/>
        <w:jc w:val="both"/>
        <w:rPr>
          <w:rFonts w:ascii="Times New Roman" w:hAnsi="Times New Roman" w:cs="Times New Roman"/>
          <w:b/>
          <w:bCs/>
          <w:color w:val="0B769F" w:themeColor="accent4" w:themeShade="BF"/>
          <w:lang w:val="ro-MD"/>
        </w:rPr>
      </w:pPr>
    </w:p>
    <w:p w14:paraId="6F6883C8" w14:textId="3CEAB45E" w:rsidR="00CD0532" w:rsidRPr="00425264" w:rsidRDefault="00CD0532" w:rsidP="00691BBF">
      <w:pPr>
        <w:shd w:val="clear" w:color="auto" w:fill="FFFFFF"/>
        <w:spacing w:after="0" w:line="360" w:lineRule="auto"/>
        <w:jc w:val="both"/>
        <w:rPr>
          <w:rFonts w:ascii="Times New Roman" w:eastAsia="Times New Roman" w:hAnsi="Times New Roman" w:cs="Times New Roman"/>
          <w:color w:val="333333"/>
          <w:lang w:val="ro-MD" w:eastAsia="zh-CN"/>
        </w:rPr>
      </w:pPr>
      <w:r w:rsidRPr="00425264">
        <w:rPr>
          <w:rFonts w:ascii="Times New Roman" w:eastAsia="Times New Roman" w:hAnsi="Times New Roman" w:cs="Times New Roman"/>
          <w:color w:val="333333"/>
          <w:lang w:val="ro-MD" w:eastAsia="zh-CN"/>
        </w:rPr>
        <w:t xml:space="preserve">Pe parcursul anului 2024 în rezultatul acțiunilor de </w:t>
      </w:r>
      <w:proofErr w:type="spellStart"/>
      <w:r w:rsidRPr="00425264">
        <w:rPr>
          <w:rFonts w:ascii="Times New Roman" w:eastAsia="Times New Roman" w:hAnsi="Times New Roman" w:cs="Times New Roman"/>
          <w:color w:val="333333"/>
          <w:lang w:val="ro-MD" w:eastAsia="zh-CN"/>
        </w:rPr>
        <w:t>advoca</w:t>
      </w:r>
      <w:r w:rsidR="00C617EE" w:rsidRPr="00425264">
        <w:rPr>
          <w:rFonts w:ascii="Times New Roman" w:eastAsia="Times New Roman" w:hAnsi="Times New Roman" w:cs="Times New Roman"/>
          <w:color w:val="333333"/>
          <w:lang w:val="ro-MD" w:eastAsia="zh-CN"/>
        </w:rPr>
        <w:t>c</w:t>
      </w:r>
      <w:r w:rsidRPr="00425264">
        <w:rPr>
          <w:rFonts w:ascii="Times New Roman" w:eastAsia="Times New Roman" w:hAnsi="Times New Roman" w:cs="Times New Roman"/>
          <w:color w:val="333333"/>
          <w:lang w:val="ro-MD" w:eastAsia="zh-CN"/>
        </w:rPr>
        <w:t>y</w:t>
      </w:r>
      <w:proofErr w:type="spellEnd"/>
      <w:r w:rsidRPr="00425264">
        <w:rPr>
          <w:rFonts w:ascii="Times New Roman" w:eastAsia="Times New Roman" w:hAnsi="Times New Roman" w:cs="Times New Roman"/>
          <w:color w:val="333333"/>
          <w:lang w:val="ro-MD" w:eastAsia="zh-CN"/>
        </w:rPr>
        <w:t xml:space="preserve"> realizate de CDPD la nivel internațional, serviciile consulare oferite de către misiunile diplomatice a Ucrainei au devenit mai</w:t>
      </w:r>
      <w:r w:rsidR="001E4077" w:rsidRPr="00425264">
        <w:rPr>
          <w:rFonts w:ascii="Times New Roman" w:eastAsia="Times New Roman" w:hAnsi="Times New Roman" w:cs="Times New Roman"/>
          <w:color w:val="333333"/>
          <w:lang w:val="ro-MD" w:eastAsia="zh-CN"/>
        </w:rPr>
        <w:t xml:space="preserve"> accesibile și </w:t>
      </w:r>
      <w:r w:rsidRPr="00425264">
        <w:rPr>
          <w:rFonts w:ascii="Times New Roman" w:eastAsia="Times New Roman" w:hAnsi="Times New Roman" w:cs="Times New Roman"/>
          <w:color w:val="333333"/>
          <w:lang w:val="ro-MD" w:eastAsia="zh-CN"/>
        </w:rPr>
        <w:t xml:space="preserve"> prietenoase pentru persoane cu dizabilități și în etate astfel costul serviciilor consulare pentru perfectarea pașaportului  de călătorie a cetățeanului Ucrainei persoană cu dizabilități a fost diminuat de la 130 USD la 40 USD. </w:t>
      </w:r>
    </w:p>
    <w:p w14:paraId="179482E6" w14:textId="77777777" w:rsidR="00CD0532" w:rsidRPr="00425264" w:rsidRDefault="00CD0532" w:rsidP="00691BBF">
      <w:pPr>
        <w:shd w:val="clear" w:color="auto" w:fill="FFFFFF"/>
        <w:spacing w:after="0" w:line="360" w:lineRule="auto"/>
        <w:jc w:val="both"/>
        <w:rPr>
          <w:rFonts w:ascii="Times New Roman" w:eastAsia="Times New Roman" w:hAnsi="Times New Roman" w:cs="Times New Roman"/>
          <w:color w:val="333333"/>
          <w:lang w:val="ro-MD" w:eastAsia="zh-CN"/>
        </w:rPr>
      </w:pPr>
      <w:r w:rsidRPr="00425264">
        <w:rPr>
          <w:rFonts w:ascii="Times New Roman" w:eastAsia="Times New Roman" w:hAnsi="Times New Roman" w:cs="Times New Roman"/>
          <w:color w:val="333333"/>
          <w:lang w:val="ro-MD" w:eastAsia="zh-CN"/>
        </w:rPr>
        <w:t xml:space="preserve">Persoanele cu dizabilități, persoanele în etate, analfabete precum și alte persoane ce fac parte din categoria persoanelor subreprezentate în fiecare vineri pot beneficia de serviciile consulare fără programare on line în prealabil. </w:t>
      </w:r>
    </w:p>
    <w:p w14:paraId="376E731E" w14:textId="77777777" w:rsidR="00CD0532" w:rsidRPr="00425264" w:rsidRDefault="00CD0532" w:rsidP="00691BBF">
      <w:pPr>
        <w:shd w:val="clear" w:color="auto" w:fill="FFFFFF"/>
        <w:spacing w:after="0" w:line="360" w:lineRule="auto"/>
        <w:jc w:val="both"/>
        <w:rPr>
          <w:rFonts w:ascii="Times New Roman" w:eastAsia="Times New Roman" w:hAnsi="Times New Roman" w:cs="Times New Roman"/>
          <w:color w:val="333333"/>
          <w:lang w:val="ro-MD" w:eastAsia="zh-CN"/>
        </w:rPr>
      </w:pPr>
      <w:r w:rsidRPr="00425264">
        <w:rPr>
          <w:rFonts w:ascii="Times New Roman" w:eastAsia="Times New Roman" w:hAnsi="Times New Roman" w:cs="Times New Roman"/>
          <w:color w:val="333333"/>
          <w:lang w:val="ro-MD" w:eastAsia="zh-CN"/>
        </w:rPr>
        <w:t xml:space="preserve">Persoanele cu dizabilități </w:t>
      </w:r>
      <w:proofErr w:type="spellStart"/>
      <w:r w:rsidRPr="00425264">
        <w:rPr>
          <w:rFonts w:ascii="Times New Roman" w:eastAsia="Times New Roman" w:hAnsi="Times New Roman" w:cs="Times New Roman"/>
          <w:color w:val="333333"/>
          <w:lang w:val="ro-MD" w:eastAsia="zh-CN"/>
        </w:rPr>
        <w:t>cît</w:t>
      </w:r>
      <w:proofErr w:type="spellEnd"/>
      <w:r w:rsidRPr="00425264">
        <w:rPr>
          <w:rFonts w:ascii="Times New Roman" w:eastAsia="Times New Roman" w:hAnsi="Times New Roman" w:cs="Times New Roman"/>
          <w:color w:val="333333"/>
          <w:lang w:val="ro-MD" w:eastAsia="zh-CN"/>
        </w:rPr>
        <w:t xml:space="preserve"> și persoanele în etate  ce au o mobilitate extrem de redusă pot beneficia la domiciliu de serviciile consulare oferite de către misiunea diplomatică prin intermediul echipei mobile. </w:t>
      </w:r>
      <w:r w:rsidRPr="00425264">
        <w:rPr>
          <w:lang w:val="ro-MD"/>
        </w:rPr>
        <w:fldChar w:fldCharType="begin"/>
      </w:r>
      <w:r w:rsidRPr="00425264">
        <w:rPr>
          <w:lang w:val="ro-MD"/>
        </w:rPr>
        <w:instrText>HYPERLINK "https://cdpd.md/reprezentantii-cdpd-au-participat-la-sedinta-comitetului-onu-pentru-drepturile-persoanelor-cu-dizabilitati-de-la-geneva/"</w:instrText>
      </w:r>
      <w:r w:rsidRPr="00425264">
        <w:rPr>
          <w:lang w:val="ro-MD"/>
        </w:rPr>
      </w:r>
      <w:r w:rsidRPr="00425264">
        <w:rPr>
          <w:lang w:val="ro-MD"/>
        </w:rPr>
        <w:fldChar w:fldCharType="separate"/>
      </w:r>
      <w:r w:rsidRPr="00425264">
        <w:rPr>
          <w:rStyle w:val="Hyperlink"/>
          <w:rFonts w:ascii="Times New Roman" w:eastAsia="Times New Roman" w:hAnsi="Times New Roman" w:cs="Times New Roman"/>
          <w:lang w:val="ro-MD" w:eastAsia="zh-CN"/>
        </w:rPr>
        <w:t>https://cdpd.md/reprezentantii-cdpd-au-participat-la-sedinta-comitetului-onu-pentru-drepturile-persoanelor-cu-dizabilitati-de-la-geneva/</w:t>
      </w:r>
      <w:r w:rsidRPr="00425264">
        <w:rPr>
          <w:lang w:val="ro-MD"/>
        </w:rPr>
        <w:fldChar w:fldCharType="end"/>
      </w:r>
    </w:p>
    <w:p w14:paraId="7DD8E7EF" w14:textId="03CE0A44" w:rsidR="00B516FD" w:rsidRPr="00425264" w:rsidRDefault="00B516FD" w:rsidP="00691BBF">
      <w:pPr>
        <w:shd w:val="clear" w:color="auto" w:fill="FFFFFF"/>
        <w:spacing w:after="0" w:line="360" w:lineRule="auto"/>
        <w:jc w:val="both"/>
        <w:rPr>
          <w:rFonts w:ascii="Times New Roman" w:eastAsia="Times New Roman" w:hAnsi="Times New Roman" w:cs="Times New Roman"/>
          <w:color w:val="333333"/>
          <w:lang w:val="ro-MD" w:eastAsia="zh-CN"/>
        </w:rPr>
      </w:pPr>
      <w:r w:rsidRPr="00425264">
        <w:rPr>
          <w:rFonts w:ascii="Times New Roman" w:eastAsia="Times New Roman" w:hAnsi="Times New Roman" w:cs="Times New Roman"/>
          <w:color w:val="333333"/>
          <w:lang w:val="ro-MD" w:eastAsia="zh-CN"/>
        </w:rPr>
        <w:t>Ținem</w:t>
      </w:r>
      <w:r w:rsidR="00F96650" w:rsidRPr="00425264">
        <w:rPr>
          <w:rFonts w:ascii="Times New Roman" w:eastAsia="Times New Roman" w:hAnsi="Times New Roman" w:cs="Times New Roman"/>
          <w:color w:val="333333"/>
          <w:lang w:val="ro-MD" w:eastAsia="zh-CN"/>
        </w:rPr>
        <w:t xml:space="preserve"> să menționăm că una dintre problemele majore cu care se confruntau persoanele cu dizabilități aflate pe teritoriul Republicii Moldova, refugiate din Ucraina, era imposibilitatea determinării la distanță a dizabilității/ limitărilor funcționale inclusiv extinderea termenului pentru care a fost stabilită dizabilitatea deoarece lipsea un astfel de mecanism legal. Unica soluție pentru </w:t>
      </w:r>
      <w:r w:rsidRPr="00425264">
        <w:rPr>
          <w:rFonts w:ascii="Times New Roman" w:eastAsia="Times New Roman" w:hAnsi="Times New Roman" w:cs="Times New Roman"/>
          <w:color w:val="333333"/>
          <w:lang w:val="ro-MD" w:eastAsia="zh-CN"/>
        </w:rPr>
        <w:t xml:space="preserve"> aceste persoane în vederea  </w:t>
      </w:r>
      <w:r w:rsidR="00F96650" w:rsidRPr="00425264">
        <w:rPr>
          <w:rFonts w:ascii="Times New Roman" w:eastAsia="Times New Roman" w:hAnsi="Times New Roman" w:cs="Times New Roman"/>
          <w:color w:val="333333"/>
          <w:lang w:val="ro-MD" w:eastAsia="zh-CN"/>
        </w:rPr>
        <w:t xml:space="preserve"> determi</w:t>
      </w:r>
      <w:r w:rsidRPr="00425264">
        <w:rPr>
          <w:rFonts w:ascii="Times New Roman" w:eastAsia="Times New Roman" w:hAnsi="Times New Roman" w:cs="Times New Roman"/>
          <w:color w:val="333333"/>
          <w:lang w:val="ro-MD" w:eastAsia="zh-CN"/>
        </w:rPr>
        <w:t>nării</w:t>
      </w:r>
      <w:r w:rsidR="005872C0" w:rsidRPr="00425264">
        <w:rPr>
          <w:rFonts w:ascii="Times New Roman" w:eastAsia="Times New Roman" w:hAnsi="Times New Roman" w:cs="Times New Roman"/>
          <w:color w:val="333333"/>
          <w:lang w:val="ro-MD" w:eastAsia="zh-CN"/>
        </w:rPr>
        <w:t xml:space="preserve"> </w:t>
      </w:r>
      <w:r w:rsidR="00F96650" w:rsidRPr="00425264">
        <w:rPr>
          <w:rFonts w:ascii="Times New Roman" w:eastAsia="Times New Roman" w:hAnsi="Times New Roman" w:cs="Times New Roman"/>
          <w:color w:val="333333"/>
          <w:lang w:val="ro-MD" w:eastAsia="zh-CN"/>
        </w:rPr>
        <w:t xml:space="preserve"> dizabilit</w:t>
      </w:r>
      <w:r w:rsidR="005872C0" w:rsidRPr="00425264">
        <w:rPr>
          <w:rFonts w:ascii="Times New Roman" w:eastAsia="Times New Roman" w:hAnsi="Times New Roman" w:cs="Times New Roman"/>
          <w:color w:val="333333"/>
          <w:lang w:val="ro-MD" w:eastAsia="zh-CN"/>
        </w:rPr>
        <w:t xml:space="preserve">atea </w:t>
      </w:r>
      <w:r w:rsidR="00F96650" w:rsidRPr="00425264">
        <w:rPr>
          <w:rFonts w:ascii="Times New Roman" w:eastAsia="Times New Roman" w:hAnsi="Times New Roman" w:cs="Times New Roman"/>
          <w:color w:val="333333"/>
          <w:lang w:val="ro-MD" w:eastAsia="zh-CN"/>
        </w:rPr>
        <w:t>sau extinderea termenul</w:t>
      </w:r>
      <w:r w:rsidR="005872C0" w:rsidRPr="00425264">
        <w:rPr>
          <w:rFonts w:ascii="Times New Roman" w:eastAsia="Times New Roman" w:hAnsi="Times New Roman" w:cs="Times New Roman"/>
          <w:color w:val="333333"/>
          <w:lang w:val="ro-MD" w:eastAsia="zh-CN"/>
        </w:rPr>
        <w:t xml:space="preserve">ui  pentru care </w:t>
      </w:r>
      <w:r w:rsidRPr="00425264">
        <w:rPr>
          <w:rFonts w:ascii="Times New Roman" w:eastAsia="Times New Roman" w:hAnsi="Times New Roman" w:cs="Times New Roman"/>
          <w:color w:val="333333"/>
          <w:lang w:val="ro-MD" w:eastAsia="zh-CN"/>
        </w:rPr>
        <w:t xml:space="preserve">dizabilitatea </w:t>
      </w:r>
      <w:r w:rsidR="005872C0" w:rsidRPr="00425264">
        <w:rPr>
          <w:rFonts w:ascii="Times New Roman" w:eastAsia="Times New Roman" w:hAnsi="Times New Roman" w:cs="Times New Roman"/>
          <w:color w:val="333333"/>
          <w:lang w:val="ro-MD" w:eastAsia="zh-CN"/>
        </w:rPr>
        <w:t xml:space="preserve">a fost stabilită </w:t>
      </w:r>
      <w:r w:rsidR="00F96650" w:rsidRPr="00425264">
        <w:rPr>
          <w:rFonts w:ascii="Times New Roman" w:eastAsia="Times New Roman" w:hAnsi="Times New Roman" w:cs="Times New Roman"/>
          <w:color w:val="333333"/>
          <w:lang w:val="ro-MD" w:eastAsia="zh-CN"/>
        </w:rPr>
        <w:t xml:space="preserve"> </w:t>
      </w:r>
      <w:r w:rsidR="005872C0" w:rsidRPr="00425264">
        <w:rPr>
          <w:rFonts w:ascii="Times New Roman" w:eastAsia="Times New Roman" w:hAnsi="Times New Roman" w:cs="Times New Roman"/>
          <w:color w:val="333333"/>
          <w:lang w:val="ro-MD" w:eastAsia="zh-CN"/>
        </w:rPr>
        <w:t xml:space="preserve">era prezentarea  </w:t>
      </w:r>
      <w:r w:rsidRPr="00425264">
        <w:rPr>
          <w:rFonts w:ascii="Times New Roman" w:eastAsia="Times New Roman" w:hAnsi="Times New Roman" w:cs="Times New Roman"/>
          <w:color w:val="333333"/>
          <w:lang w:val="ro-MD" w:eastAsia="zh-CN"/>
        </w:rPr>
        <w:t xml:space="preserve">acestora la instituțiile </w:t>
      </w:r>
      <w:proofErr w:type="spellStart"/>
      <w:r w:rsidR="00741CFF" w:rsidRPr="00425264">
        <w:rPr>
          <w:rFonts w:ascii="Times New Roman" w:eastAsia="Times New Roman" w:hAnsi="Times New Roman" w:cs="Times New Roman"/>
          <w:color w:val="333333"/>
          <w:lang w:val="ro-MD" w:eastAsia="zh-CN"/>
        </w:rPr>
        <w:t>U</w:t>
      </w:r>
      <w:r w:rsidRPr="00425264">
        <w:rPr>
          <w:rFonts w:ascii="Times New Roman" w:eastAsia="Times New Roman" w:hAnsi="Times New Roman" w:cs="Times New Roman"/>
          <w:color w:val="333333"/>
          <w:lang w:val="ro-MD" w:eastAsia="zh-CN"/>
        </w:rPr>
        <w:t>crainești</w:t>
      </w:r>
      <w:proofErr w:type="spellEnd"/>
      <w:r w:rsidRPr="00425264">
        <w:rPr>
          <w:rFonts w:ascii="Times New Roman" w:eastAsia="Times New Roman" w:hAnsi="Times New Roman" w:cs="Times New Roman"/>
          <w:color w:val="333333"/>
          <w:lang w:val="ro-MD" w:eastAsia="zh-CN"/>
        </w:rPr>
        <w:t xml:space="preserve"> abilitate de la locul de trai   ceia ce pentru o persoană cu dizabil</w:t>
      </w:r>
      <w:r w:rsidR="00741CFF" w:rsidRPr="00425264">
        <w:rPr>
          <w:rFonts w:ascii="Times New Roman" w:eastAsia="Times New Roman" w:hAnsi="Times New Roman" w:cs="Times New Roman"/>
          <w:color w:val="333333"/>
          <w:lang w:val="ro-MD" w:eastAsia="zh-CN"/>
        </w:rPr>
        <w:t>i</w:t>
      </w:r>
      <w:r w:rsidRPr="00425264">
        <w:rPr>
          <w:rFonts w:ascii="Times New Roman" w:eastAsia="Times New Roman" w:hAnsi="Times New Roman" w:cs="Times New Roman"/>
          <w:color w:val="333333"/>
          <w:lang w:val="ro-MD" w:eastAsia="zh-CN"/>
        </w:rPr>
        <w:t xml:space="preserve">tate sau în etate este imposibil. </w:t>
      </w:r>
      <w:r w:rsidR="00741CFF" w:rsidRPr="00425264">
        <w:rPr>
          <w:rFonts w:ascii="Times New Roman" w:eastAsia="Times New Roman" w:hAnsi="Times New Roman" w:cs="Times New Roman"/>
          <w:color w:val="333333"/>
          <w:lang w:val="ro-MD" w:eastAsia="zh-CN"/>
        </w:rPr>
        <w:t xml:space="preserve">Totuși dorim să menționăm că pe </w:t>
      </w:r>
      <w:r w:rsidR="005F1243" w:rsidRPr="00425264">
        <w:rPr>
          <w:rFonts w:ascii="Times New Roman" w:eastAsia="Times New Roman" w:hAnsi="Times New Roman" w:cs="Times New Roman"/>
          <w:color w:val="333333"/>
          <w:lang w:val="ro-MD" w:eastAsia="zh-CN"/>
        </w:rPr>
        <w:t>lângă</w:t>
      </w:r>
      <w:r w:rsidR="00741CFF" w:rsidRPr="00425264">
        <w:rPr>
          <w:rFonts w:ascii="Times New Roman" w:eastAsia="Times New Roman" w:hAnsi="Times New Roman" w:cs="Times New Roman"/>
          <w:color w:val="333333"/>
          <w:lang w:val="ro-MD" w:eastAsia="zh-CN"/>
        </w:rPr>
        <w:t xml:space="preserve"> rezultatele de impact menționate mai sus în urma acțiunilor de </w:t>
      </w:r>
      <w:proofErr w:type="spellStart"/>
      <w:r w:rsidR="00741CFF" w:rsidRPr="00425264">
        <w:rPr>
          <w:rFonts w:ascii="Times New Roman" w:eastAsia="Times New Roman" w:hAnsi="Times New Roman" w:cs="Times New Roman"/>
          <w:color w:val="333333"/>
          <w:lang w:val="ro-MD" w:eastAsia="zh-CN"/>
        </w:rPr>
        <w:t>advocacy</w:t>
      </w:r>
      <w:proofErr w:type="spellEnd"/>
      <w:r w:rsidR="00741CFF" w:rsidRPr="00425264">
        <w:rPr>
          <w:rFonts w:ascii="Times New Roman" w:eastAsia="Times New Roman" w:hAnsi="Times New Roman" w:cs="Times New Roman"/>
          <w:color w:val="333333"/>
          <w:lang w:val="ro-MD" w:eastAsia="zh-CN"/>
        </w:rPr>
        <w:t xml:space="preserve"> realizate la nivel internațional, la care a contribuit inclusiv CDPD prin implicarea Agențiilor ONU aflate cu sediul pe teritoriul  Republicii Moldova  precum și prin informarea despre aceasta problemă a  Comitetului UN CRPD, începând cu 1 ianuarie 2025 cetățenii Ucraineni, aflați înafara țării, își pot la distanță determina dizabilitatea sau extinde termenul pentru care acesta a fost stabilită anterior. </w:t>
      </w:r>
      <w:r w:rsidR="00741CFF" w:rsidRPr="00425264">
        <w:rPr>
          <w:lang w:val="ro-MD"/>
        </w:rPr>
        <w:fldChar w:fldCharType="begin"/>
      </w:r>
      <w:r w:rsidR="00741CFF" w:rsidRPr="00425264">
        <w:rPr>
          <w:lang w:val="ro-MD"/>
        </w:rPr>
        <w:instrText>HYPERLINK "https://moz.gov.ua/uk/ocinyuvannya-povsyakdennogo-funkcionuvannya-dlya-gromadyan-ukrayini-yaki-perebuvayut-za-kordonom"</w:instrText>
      </w:r>
      <w:r w:rsidR="00741CFF" w:rsidRPr="00425264">
        <w:rPr>
          <w:lang w:val="ro-MD"/>
        </w:rPr>
      </w:r>
      <w:r w:rsidR="00741CFF" w:rsidRPr="00425264">
        <w:rPr>
          <w:lang w:val="ro-MD"/>
        </w:rPr>
        <w:fldChar w:fldCharType="separate"/>
      </w:r>
      <w:r w:rsidR="00741CFF" w:rsidRPr="00425264">
        <w:rPr>
          <w:rStyle w:val="Hyperlink"/>
          <w:rFonts w:ascii="Times New Roman" w:eastAsia="Times New Roman" w:hAnsi="Times New Roman" w:cs="Times New Roman"/>
          <w:lang w:val="ro-MD" w:eastAsia="zh-CN"/>
        </w:rPr>
        <w:t>https://moz.gov.ua/uk/ocinyuvannya-povsyakdennogo-funkcionuvannya-dlya-gromadyan-ukrayini-yaki-perebuvayut-za-kordonom</w:t>
      </w:r>
      <w:r w:rsidR="00741CFF" w:rsidRPr="00425264">
        <w:rPr>
          <w:lang w:val="ro-MD"/>
        </w:rPr>
        <w:fldChar w:fldCharType="end"/>
      </w:r>
    </w:p>
    <w:p w14:paraId="03E878F7" w14:textId="28FACD41" w:rsidR="00741CFF" w:rsidRPr="00425264" w:rsidRDefault="00741CFF" w:rsidP="00691BBF">
      <w:pPr>
        <w:shd w:val="clear" w:color="auto" w:fill="FFFFFF"/>
        <w:spacing w:after="0" w:line="360" w:lineRule="auto"/>
        <w:jc w:val="both"/>
        <w:rPr>
          <w:lang w:val="ro-MD"/>
        </w:rPr>
      </w:pPr>
      <w:r w:rsidRPr="00425264">
        <w:rPr>
          <w:rFonts w:ascii="Times New Roman" w:eastAsia="Times New Roman" w:hAnsi="Times New Roman" w:cs="Times New Roman"/>
          <w:color w:val="333333"/>
          <w:lang w:val="ro-MD" w:eastAsia="zh-CN"/>
        </w:rPr>
        <w:lastRenderedPageBreak/>
        <w:t>Conform datelor ofici</w:t>
      </w:r>
      <w:r w:rsidR="00ED012E" w:rsidRPr="00425264">
        <w:rPr>
          <w:rFonts w:ascii="Times New Roman" w:eastAsia="Times New Roman" w:hAnsi="Times New Roman" w:cs="Times New Roman"/>
          <w:color w:val="333333"/>
          <w:lang w:val="ro-MD" w:eastAsia="zh-CN"/>
        </w:rPr>
        <w:t>a</w:t>
      </w:r>
      <w:r w:rsidRPr="00425264">
        <w:rPr>
          <w:rFonts w:ascii="Times New Roman" w:eastAsia="Times New Roman" w:hAnsi="Times New Roman" w:cs="Times New Roman"/>
          <w:color w:val="333333"/>
          <w:lang w:val="ro-MD" w:eastAsia="zh-CN"/>
        </w:rPr>
        <w:t>le oferite de către</w:t>
      </w:r>
      <w:r w:rsidR="004564A1" w:rsidRPr="00425264">
        <w:rPr>
          <w:rFonts w:ascii="Times New Roman" w:eastAsia="Times New Roman" w:hAnsi="Times New Roman" w:cs="Times New Roman"/>
          <w:color w:val="333333"/>
          <w:lang w:val="ro-MD" w:eastAsia="zh-CN"/>
        </w:rPr>
        <w:t xml:space="preserve"> UN HCR la finele anului 2024 circa 136000 cetățeni </w:t>
      </w:r>
      <w:r w:rsidR="00624B05" w:rsidRPr="00425264">
        <w:rPr>
          <w:rFonts w:ascii="Times New Roman" w:eastAsia="Times New Roman" w:hAnsi="Times New Roman" w:cs="Times New Roman"/>
          <w:color w:val="333333"/>
          <w:lang w:val="ro-MD" w:eastAsia="zh-CN"/>
        </w:rPr>
        <w:t xml:space="preserve">ucraineni sunt refugiați pe teritoriul Republicii Moldova, dintre care 10 %, adică circa 14000 cetățeni Ucraineni sunt persoane cu dizabilități. </w:t>
      </w:r>
      <w:r w:rsidR="00981302" w:rsidRPr="00425264">
        <w:rPr>
          <w:lang w:val="ro-MD"/>
        </w:rPr>
        <w:fldChar w:fldCharType="begin"/>
      </w:r>
      <w:r w:rsidR="00981302" w:rsidRPr="00425264">
        <w:rPr>
          <w:lang w:val="ro-MD"/>
        </w:rPr>
        <w:instrText>HYPERLINK "https://www.unhcr.org/where-we-work/countries/republic-moldova?utm_source=chatgpt.com"</w:instrText>
      </w:r>
      <w:r w:rsidR="00981302" w:rsidRPr="00425264">
        <w:rPr>
          <w:lang w:val="ro-MD"/>
        </w:rPr>
      </w:r>
      <w:r w:rsidR="00981302" w:rsidRPr="00425264">
        <w:rPr>
          <w:lang w:val="ro-MD"/>
        </w:rPr>
        <w:fldChar w:fldCharType="separate"/>
      </w:r>
      <w:r w:rsidR="00981302" w:rsidRPr="00425264">
        <w:rPr>
          <w:rStyle w:val="Hyperlink"/>
          <w:rFonts w:ascii="Times New Roman" w:hAnsi="Times New Roman" w:cs="Times New Roman"/>
          <w:lang w:val="ro-MD"/>
        </w:rPr>
        <w:t>https://www.unhcr.org/where-we-work/countries/republic-moldova?utm_source=chatgpt.com</w:t>
      </w:r>
      <w:r w:rsidR="00981302" w:rsidRPr="00425264">
        <w:rPr>
          <w:lang w:val="ro-MD"/>
        </w:rPr>
        <w:fldChar w:fldCharType="end"/>
      </w:r>
    </w:p>
    <w:p w14:paraId="072867E8" w14:textId="77777777" w:rsidR="002A5D6E" w:rsidRPr="00425264" w:rsidRDefault="002A5D6E" w:rsidP="00691BBF">
      <w:pPr>
        <w:shd w:val="clear" w:color="auto" w:fill="FFFFFF"/>
        <w:spacing w:after="0" w:line="360" w:lineRule="auto"/>
        <w:jc w:val="both"/>
        <w:rPr>
          <w:lang w:val="ro-MD"/>
        </w:rPr>
      </w:pPr>
    </w:p>
    <w:p w14:paraId="5CC1FB79" w14:textId="7F40176A" w:rsidR="002A5D6E" w:rsidRPr="00425264" w:rsidRDefault="002A5D6E" w:rsidP="002A5D6E">
      <w:pPr>
        <w:pStyle w:val="ListParagraph"/>
        <w:numPr>
          <w:ilvl w:val="1"/>
          <w:numId w:val="16"/>
        </w:numPr>
        <w:shd w:val="clear" w:color="auto" w:fill="FFFFFF"/>
        <w:spacing w:after="0" w:line="360" w:lineRule="auto"/>
        <w:jc w:val="both"/>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t xml:space="preserve">Asigurarea accesului persoanelor cu dizabilități utilizatoare de scaun rulant la serviciile taxi oferite de către companiile taxi ce operează în regiunea transnistreană a Republicii Moldova </w:t>
      </w:r>
    </w:p>
    <w:p w14:paraId="049C4D67" w14:textId="77777777" w:rsidR="009909F5" w:rsidRPr="00425264" w:rsidRDefault="009909F5" w:rsidP="009909F5">
      <w:pPr>
        <w:pStyle w:val="ListParagraph"/>
        <w:shd w:val="clear" w:color="auto" w:fill="FFFFFF"/>
        <w:spacing w:after="0" w:line="360" w:lineRule="auto"/>
        <w:ind w:left="440"/>
        <w:jc w:val="both"/>
        <w:rPr>
          <w:rFonts w:ascii="Times New Roman" w:hAnsi="Times New Roman" w:cs="Times New Roman"/>
          <w:b/>
          <w:bCs/>
          <w:color w:val="0B769F" w:themeColor="accent4" w:themeShade="BF"/>
          <w:lang w:val="ro-MD"/>
        </w:rPr>
      </w:pPr>
    </w:p>
    <w:p w14:paraId="719B41CD" w14:textId="77777777" w:rsidR="005A4F53" w:rsidRDefault="002A5D6E" w:rsidP="005A4F53">
      <w:p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La finele anului 2025 CDPD în parteneriat cu Asociația ”GLIN” din mun. Tiraspol a realizat o campanie de </w:t>
      </w:r>
      <w:proofErr w:type="spellStart"/>
      <w:r w:rsidRPr="00425264">
        <w:rPr>
          <w:rFonts w:ascii="Times New Roman" w:hAnsi="Times New Roman" w:cs="Times New Roman"/>
          <w:lang w:val="ro-MD"/>
        </w:rPr>
        <w:t>advocacy</w:t>
      </w:r>
      <w:proofErr w:type="spellEnd"/>
      <w:r w:rsidRPr="00425264">
        <w:rPr>
          <w:rFonts w:ascii="Times New Roman" w:hAnsi="Times New Roman" w:cs="Times New Roman"/>
          <w:lang w:val="ro-MD"/>
        </w:rPr>
        <w:t xml:space="preserve"> pentru a facilita accesul persoanelor cu dizabilități utilizatoare de scaun rulant la serviciile taxi oferite de către companiile taxi în regiunea transnistreană. </w:t>
      </w:r>
    </w:p>
    <w:p w14:paraId="5E8883FD" w14:textId="77777777" w:rsidR="005A4F53" w:rsidRDefault="005A4F53" w:rsidP="005A4F53">
      <w:pPr>
        <w:shd w:val="clear" w:color="auto" w:fill="FFFFFF"/>
        <w:spacing w:after="0" w:line="360" w:lineRule="auto"/>
        <w:rPr>
          <w:rFonts w:ascii="Times New Roman" w:hAnsi="Times New Roman" w:cs="Times New Roman"/>
          <w:noProof/>
          <w:lang w:val="ro-MD"/>
        </w:rPr>
      </w:pPr>
    </w:p>
    <w:p w14:paraId="043D26DC" w14:textId="10B45840" w:rsidR="002A5D6E" w:rsidRPr="00425264" w:rsidRDefault="005A4F53" w:rsidP="005A4F53">
      <w:pPr>
        <w:shd w:val="clear" w:color="auto" w:fill="FFFFFF"/>
        <w:spacing w:after="0" w:line="360" w:lineRule="auto"/>
        <w:rPr>
          <w:rFonts w:ascii="Times New Roman" w:hAnsi="Times New Roman" w:cs="Times New Roman"/>
          <w:lang w:val="ro-MD"/>
        </w:rPr>
      </w:pPr>
      <w:r w:rsidRPr="00425264">
        <w:rPr>
          <w:rFonts w:ascii="Times New Roman" w:hAnsi="Times New Roman" w:cs="Times New Roman"/>
          <w:noProof/>
          <w:lang w:val="ro-MD"/>
        </w:rPr>
        <w:drawing>
          <wp:anchor distT="0" distB="0" distL="114300" distR="114300" simplePos="0" relativeHeight="251666432" behindDoc="1" locked="0" layoutInCell="1" allowOverlap="1" wp14:anchorId="42AC5191" wp14:editId="5A4325CA">
            <wp:simplePos x="0" y="0"/>
            <wp:positionH relativeFrom="margin">
              <wp:align>left</wp:align>
            </wp:positionH>
            <wp:positionV relativeFrom="paragraph">
              <wp:posOffset>1276538</wp:posOffset>
            </wp:positionV>
            <wp:extent cx="3893127" cy="2013686"/>
            <wp:effectExtent l="0" t="0" r="0" b="5715"/>
            <wp:wrapSquare wrapText="bothSides"/>
            <wp:docPr id="6194034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2986"/>
                    <a:stretch>
                      <a:fillRect/>
                    </a:stretch>
                  </pic:blipFill>
                  <pic:spPr bwMode="auto">
                    <a:xfrm>
                      <a:off x="0" y="0"/>
                      <a:ext cx="3893127" cy="20136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5264">
        <w:rPr>
          <w:rFonts w:ascii="Times New Roman" w:hAnsi="Times New Roman" w:cs="Times New Roman"/>
          <w:noProof/>
          <w:lang w:val="ro-MD"/>
        </w:rPr>
        <w:drawing>
          <wp:anchor distT="0" distB="0" distL="114300" distR="114300" simplePos="0" relativeHeight="251667456" behindDoc="1" locked="0" layoutInCell="1" allowOverlap="1" wp14:anchorId="741B70B8" wp14:editId="60F60C4F">
            <wp:simplePos x="0" y="0"/>
            <wp:positionH relativeFrom="margin">
              <wp:posOffset>4284980</wp:posOffset>
            </wp:positionH>
            <wp:positionV relativeFrom="paragraph">
              <wp:posOffset>1247775</wp:posOffset>
            </wp:positionV>
            <wp:extent cx="3840480" cy="2022475"/>
            <wp:effectExtent l="0" t="0" r="7620" b="0"/>
            <wp:wrapTight wrapText="bothSides">
              <wp:wrapPolygon edited="0">
                <wp:start x="0" y="0"/>
                <wp:lineTo x="0" y="21363"/>
                <wp:lineTo x="21536" y="21363"/>
                <wp:lineTo x="21536" y="0"/>
                <wp:lineTo x="0" y="0"/>
              </wp:wrapPolygon>
            </wp:wrapTight>
            <wp:docPr id="4269980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4569"/>
                    <a:stretch>
                      <a:fillRect/>
                    </a:stretch>
                  </pic:blipFill>
                  <pic:spPr bwMode="auto">
                    <a:xfrm>
                      <a:off x="0" y="0"/>
                      <a:ext cx="3840480" cy="2022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5D6E" w:rsidRPr="00425264">
        <w:rPr>
          <w:rFonts w:ascii="Times New Roman" w:hAnsi="Times New Roman" w:cs="Times New Roman"/>
          <w:lang w:val="ro-MD"/>
        </w:rPr>
        <w:t xml:space="preserve">Drept rezultat  </w:t>
      </w:r>
      <w:r w:rsidRPr="00425264">
        <w:rPr>
          <w:rFonts w:ascii="Times New Roman" w:hAnsi="Times New Roman" w:cs="Times New Roman"/>
          <w:lang w:val="ro-MD"/>
        </w:rPr>
        <w:t>începând</w:t>
      </w:r>
      <w:r w:rsidR="002A5D6E" w:rsidRPr="00425264">
        <w:rPr>
          <w:rFonts w:ascii="Times New Roman" w:hAnsi="Times New Roman" w:cs="Times New Roman"/>
          <w:lang w:val="ro-MD"/>
        </w:rPr>
        <w:t xml:space="preserve"> cu 1 aprilie 2026 </w:t>
      </w:r>
      <w:r w:rsidR="00092E59" w:rsidRPr="00425264">
        <w:rPr>
          <w:rFonts w:ascii="Times New Roman" w:hAnsi="Times New Roman" w:cs="Times New Roman"/>
          <w:lang w:val="ro-MD"/>
        </w:rPr>
        <w:t xml:space="preserve">3companii ce prestează acest tip de serviciu în regiunea transnistreană urmează să pună la dispoziție persoanelor cu dizabilități cel puțin </w:t>
      </w:r>
      <w:r w:rsidRPr="00425264">
        <w:rPr>
          <w:rFonts w:ascii="Times New Roman" w:hAnsi="Times New Roman" w:cs="Times New Roman"/>
          <w:lang w:val="ro-MD"/>
        </w:rPr>
        <w:t>câte</w:t>
      </w:r>
      <w:r w:rsidR="00092E59" w:rsidRPr="00425264">
        <w:rPr>
          <w:rFonts w:ascii="Times New Roman" w:hAnsi="Times New Roman" w:cs="Times New Roman"/>
          <w:lang w:val="ro-MD"/>
        </w:rPr>
        <w:t xml:space="preserve"> un automobil dotat cu echipament necesar care va asigura accesul persoanelor cu dizabilități la serviciile taxi.</w:t>
      </w:r>
      <w:r w:rsidR="00E67EA0" w:rsidRPr="00425264">
        <w:rPr>
          <w:lang w:val="ro-MD"/>
        </w:rPr>
        <w:t xml:space="preserve"> </w:t>
      </w:r>
      <w:r w:rsidR="00E67EA0" w:rsidRPr="00425264">
        <w:rPr>
          <w:lang w:val="ro-MD"/>
        </w:rPr>
        <w:fldChar w:fldCharType="begin"/>
      </w:r>
      <w:r w:rsidR="00E67EA0" w:rsidRPr="00425264">
        <w:rPr>
          <w:lang w:val="ro-MD"/>
        </w:rPr>
        <w:instrText>HYPERLINK "https://www.facebook.com/cdpdmd/posts/pfbid0jKNVuFr9yfqLGbbr8Yf5JXvZFGrRDVk8iQFatvX2fW6ifeGQJGAWWq6dKA7D4Eipl"</w:instrText>
      </w:r>
      <w:r w:rsidR="00E67EA0" w:rsidRPr="00425264">
        <w:rPr>
          <w:lang w:val="ro-MD"/>
        </w:rPr>
      </w:r>
      <w:r w:rsidR="00E67EA0" w:rsidRPr="00425264">
        <w:rPr>
          <w:lang w:val="ro-MD"/>
        </w:rPr>
        <w:fldChar w:fldCharType="separate"/>
      </w:r>
      <w:r w:rsidR="00E67EA0" w:rsidRPr="00425264">
        <w:rPr>
          <w:rStyle w:val="Hyperlink"/>
          <w:rFonts w:ascii="Times New Roman" w:hAnsi="Times New Roman" w:cs="Times New Roman"/>
          <w:lang w:val="ro-MD"/>
        </w:rPr>
        <w:t>https://www.facebook.com/cdpdmd/posts/pfbid0jKNVuFr9yfqLGbbr8Yf5JXvZFGrRDVk8iQFatvX2fW6ifeGQJGAWWq6dKA7D4Eipl</w:t>
      </w:r>
      <w:r w:rsidR="00E67EA0" w:rsidRPr="00425264">
        <w:rPr>
          <w:lang w:val="ro-MD"/>
        </w:rPr>
        <w:fldChar w:fldCharType="end"/>
      </w:r>
    </w:p>
    <w:p w14:paraId="53653252" w14:textId="7AC3C8EB" w:rsidR="00E67EA0" w:rsidRPr="00425264" w:rsidRDefault="00E67EA0" w:rsidP="00975F1E">
      <w:pPr>
        <w:shd w:val="clear" w:color="auto" w:fill="FFFFFF"/>
        <w:spacing w:after="0" w:line="360" w:lineRule="auto"/>
        <w:jc w:val="both"/>
        <w:rPr>
          <w:rFonts w:ascii="Times New Roman" w:hAnsi="Times New Roman" w:cs="Times New Roman"/>
          <w:lang w:val="ro-MD"/>
        </w:rPr>
      </w:pPr>
    </w:p>
    <w:p w14:paraId="47F52402" w14:textId="6C2074D4" w:rsidR="002A5D6E" w:rsidRPr="00425264" w:rsidRDefault="002A5D6E" w:rsidP="00975F1E">
      <w:pPr>
        <w:shd w:val="clear" w:color="auto" w:fill="FFFFFF"/>
        <w:spacing w:after="0" w:line="360" w:lineRule="auto"/>
        <w:jc w:val="both"/>
        <w:rPr>
          <w:rFonts w:ascii="Times New Roman" w:hAnsi="Times New Roman" w:cs="Times New Roman"/>
          <w:lang w:val="ro-MD"/>
        </w:rPr>
      </w:pPr>
    </w:p>
    <w:p w14:paraId="46294C76" w14:textId="0B1A1EF7" w:rsidR="00975F1E" w:rsidRPr="00425264" w:rsidRDefault="00975F1E" w:rsidP="00975F1E">
      <w:p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noProof/>
          <w:lang w:val="ro-MD"/>
        </w:rPr>
        <w:drawing>
          <wp:anchor distT="0" distB="0" distL="114300" distR="114300" simplePos="0" relativeHeight="251668480" behindDoc="1" locked="0" layoutInCell="1" allowOverlap="1" wp14:anchorId="250482BC" wp14:editId="3F48A531">
            <wp:simplePos x="0" y="0"/>
            <wp:positionH relativeFrom="column">
              <wp:posOffset>0</wp:posOffset>
            </wp:positionH>
            <wp:positionV relativeFrom="paragraph">
              <wp:posOffset>693</wp:posOffset>
            </wp:positionV>
            <wp:extent cx="4375357" cy="1968910"/>
            <wp:effectExtent l="0" t="0" r="6350" b="0"/>
            <wp:wrapTight wrapText="bothSides">
              <wp:wrapPolygon edited="0">
                <wp:start x="0" y="0"/>
                <wp:lineTo x="0" y="21321"/>
                <wp:lineTo x="21537" y="21321"/>
                <wp:lineTo x="21537" y="0"/>
                <wp:lineTo x="0" y="0"/>
              </wp:wrapPolygon>
            </wp:wrapTight>
            <wp:docPr id="611305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75357" cy="1968910"/>
                    </a:xfrm>
                    <a:prstGeom prst="rect">
                      <a:avLst/>
                    </a:prstGeom>
                    <a:noFill/>
                    <a:ln>
                      <a:noFill/>
                    </a:ln>
                  </pic:spPr>
                </pic:pic>
              </a:graphicData>
            </a:graphic>
          </wp:anchor>
        </w:drawing>
      </w:r>
      <w:r w:rsidRPr="00425264">
        <w:rPr>
          <w:rFonts w:ascii="Times New Roman" w:hAnsi="Times New Roman" w:cs="Times New Roman"/>
          <w:lang w:val="ro-MD"/>
        </w:rPr>
        <w:t xml:space="preserve">Prin această inițiativă este reafirmată libertatea de mobilitate, care este un drept, nu o excepție. Ne dorim o societate în care fiecare persoană, indiferent de dizabilitate și comunitatea din care face parte, să se poată deplasa liber, în siguranță și cu demnitate. </w:t>
      </w:r>
    </w:p>
    <w:p w14:paraId="39671F89" w14:textId="77777777" w:rsidR="00975F1E" w:rsidRPr="00425264" w:rsidRDefault="00975F1E" w:rsidP="00975F1E">
      <w:pPr>
        <w:shd w:val="clear" w:color="auto" w:fill="FFFFFF"/>
        <w:spacing w:after="0" w:line="360" w:lineRule="auto"/>
        <w:jc w:val="both"/>
        <w:rPr>
          <w:rFonts w:ascii="Times New Roman" w:hAnsi="Times New Roman" w:cs="Times New Roman"/>
          <w:lang w:val="ro-MD"/>
        </w:rPr>
      </w:pPr>
      <w:hyperlink r:id="rId20" w:history="1">
        <w:r w:rsidRPr="00425264">
          <w:rPr>
            <w:rStyle w:val="Hyperlink"/>
            <w:rFonts w:ascii="Times New Roman" w:hAnsi="Times New Roman" w:cs="Times New Roman"/>
            <w:lang w:val="ro-MD"/>
          </w:rPr>
          <w:t>https://www.youtube.com/watch?v=6x_iH2wAt8Y</w:t>
        </w:r>
      </w:hyperlink>
    </w:p>
    <w:p w14:paraId="700B5BF7" w14:textId="77777777" w:rsidR="00D215D7" w:rsidRPr="00425264" w:rsidRDefault="00D215D7" w:rsidP="00975F1E">
      <w:pPr>
        <w:shd w:val="clear" w:color="auto" w:fill="FFFFFF"/>
        <w:spacing w:after="0" w:line="360" w:lineRule="auto"/>
        <w:jc w:val="both"/>
        <w:rPr>
          <w:rFonts w:ascii="Times New Roman" w:hAnsi="Times New Roman" w:cs="Times New Roman"/>
          <w:lang w:val="ro-MD"/>
        </w:rPr>
      </w:pPr>
    </w:p>
    <w:p w14:paraId="2518B857" w14:textId="77777777" w:rsidR="00D215D7" w:rsidRPr="00425264" w:rsidRDefault="00D215D7" w:rsidP="00975F1E">
      <w:pPr>
        <w:shd w:val="clear" w:color="auto" w:fill="FFFFFF"/>
        <w:spacing w:after="0" w:line="360" w:lineRule="auto"/>
        <w:jc w:val="both"/>
        <w:rPr>
          <w:rFonts w:ascii="Times New Roman" w:hAnsi="Times New Roman" w:cs="Times New Roman"/>
          <w:lang w:val="ro-MD"/>
        </w:rPr>
      </w:pPr>
    </w:p>
    <w:p w14:paraId="700DFD66" w14:textId="77777777" w:rsidR="00D215D7" w:rsidRPr="00425264" w:rsidRDefault="00D215D7" w:rsidP="00975F1E">
      <w:pPr>
        <w:shd w:val="clear" w:color="auto" w:fill="FFFFFF"/>
        <w:spacing w:after="0" w:line="360" w:lineRule="auto"/>
        <w:jc w:val="both"/>
        <w:rPr>
          <w:rFonts w:ascii="Times New Roman" w:hAnsi="Times New Roman" w:cs="Times New Roman"/>
          <w:lang w:val="ro-MD"/>
        </w:rPr>
      </w:pPr>
    </w:p>
    <w:p w14:paraId="7367AC5E" w14:textId="45180AF8" w:rsidR="00AC21A4" w:rsidRDefault="00AC21A4" w:rsidP="00AC21A4">
      <w:pPr>
        <w:pStyle w:val="ListParagraph"/>
        <w:numPr>
          <w:ilvl w:val="1"/>
          <w:numId w:val="16"/>
        </w:numPr>
        <w:shd w:val="clear" w:color="auto" w:fill="FFFFFF"/>
        <w:spacing w:after="0" w:line="360" w:lineRule="auto"/>
        <w:jc w:val="both"/>
        <w:rPr>
          <w:rFonts w:ascii="Times New Roman" w:hAnsi="Times New Roman" w:cs="Times New Roman"/>
          <w:color w:val="0B769F" w:themeColor="accent4" w:themeShade="BF"/>
          <w:lang w:val="ro-MD"/>
        </w:rPr>
      </w:pPr>
      <w:r w:rsidRPr="00425264">
        <w:rPr>
          <w:rFonts w:ascii="Times New Roman" w:hAnsi="Times New Roman" w:cs="Times New Roman"/>
          <w:b/>
          <w:bCs/>
          <w:color w:val="0B769F" w:themeColor="accent4" w:themeShade="BF"/>
          <w:lang w:val="ro-MD"/>
        </w:rPr>
        <w:t>Perspective reale pentru construcția blocurilor locative și a încăperilor încorporate cu destinație publică accesibile pentru persoane cu dizabilități,  persoane în etate și altor persoane cu mobilitate redusă</w:t>
      </w:r>
      <w:r w:rsidRPr="00425264">
        <w:rPr>
          <w:rFonts w:ascii="Times New Roman" w:hAnsi="Times New Roman" w:cs="Times New Roman"/>
          <w:color w:val="0B769F" w:themeColor="accent4" w:themeShade="BF"/>
          <w:lang w:val="ro-MD"/>
        </w:rPr>
        <w:t xml:space="preserve">. </w:t>
      </w:r>
    </w:p>
    <w:p w14:paraId="0042F4DE" w14:textId="77777777" w:rsidR="005A4F53" w:rsidRPr="00425264" w:rsidRDefault="005A4F53" w:rsidP="005A4F53">
      <w:pPr>
        <w:pStyle w:val="ListParagraph"/>
        <w:shd w:val="clear" w:color="auto" w:fill="FFFFFF"/>
        <w:spacing w:after="0" w:line="360" w:lineRule="auto"/>
        <w:ind w:left="440"/>
        <w:jc w:val="both"/>
        <w:rPr>
          <w:rFonts w:ascii="Times New Roman" w:hAnsi="Times New Roman" w:cs="Times New Roman"/>
          <w:color w:val="0B769F" w:themeColor="accent4" w:themeShade="BF"/>
          <w:lang w:val="ro-MD"/>
        </w:rPr>
      </w:pPr>
    </w:p>
    <w:p w14:paraId="453AC80E" w14:textId="40B07803" w:rsidR="007E557C" w:rsidRPr="00425264" w:rsidRDefault="00AC21A4" w:rsidP="00D215D7">
      <w:pPr>
        <w:pStyle w:val="ListParagraph"/>
        <w:shd w:val="clear" w:color="auto" w:fill="FFFFFF"/>
        <w:spacing w:after="0" w:line="360" w:lineRule="auto"/>
        <w:ind w:left="440"/>
        <w:jc w:val="both"/>
        <w:rPr>
          <w:rFonts w:ascii="Times New Roman" w:hAnsi="Times New Roman" w:cs="Times New Roman"/>
          <w:lang w:val="ro-MD"/>
        </w:rPr>
      </w:pPr>
      <w:r w:rsidRPr="00425264">
        <w:rPr>
          <w:rFonts w:ascii="Times New Roman" w:hAnsi="Times New Roman" w:cs="Times New Roman"/>
          <w:lang w:val="ro-MD"/>
        </w:rPr>
        <w:t xml:space="preserve">În urma mai multor acțiuni de </w:t>
      </w:r>
      <w:proofErr w:type="spellStart"/>
      <w:r w:rsidRPr="00425264">
        <w:rPr>
          <w:rFonts w:ascii="Times New Roman" w:hAnsi="Times New Roman" w:cs="Times New Roman"/>
          <w:lang w:val="ro-MD"/>
        </w:rPr>
        <w:t>advocacy</w:t>
      </w:r>
      <w:proofErr w:type="spellEnd"/>
      <w:r w:rsidRPr="00425264">
        <w:rPr>
          <w:rFonts w:ascii="Times New Roman" w:hAnsi="Times New Roman" w:cs="Times New Roman"/>
          <w:lang w:val="ro-MD"/>
        </w:rPr>
        <w:t xml:space="preserve"> realizate pe parcursul mai multor ani  de către persoanele cu dizabilități și organizațiile ce le reprezintă </w:t>
      </w:r>
      <w:r w:rsidR="00233038" w:rsidRPr="00425264">
        <w:rPr>
          <w:rFonts w:ascii="Times New Roman" w:hAnsi="Times New Roman" w:cs="Times New Roman"/>
          <w:lang w:val="ro-MD"/>
        </w:rPr>
        <w:t xml:space="preserve"> inclusiv CDPD, de către  Ministerul Infrastructurii și Dezvoltării Regionale a fost dezvoltat  noul set de normative în construcție NCM C.01.08:2025 ”Blocuri locative, clădiri și funcționalitatea lor” aprobat prin ordinul Ministerului nr. 204 din 15.12.2025 (Monitorul Oficial al Republicii Moldova,2025, nr.623-625, art. 1114), cu aplicare din 19.12.2025. </w:t>
      </w:r>
      <w:r w:rsidR="00233038" w:rsidRPr="00425264">
        <w:rPr>
          <w:lang w:val="ro-MD"/>
        </w:rPr>
        <w:fldChar w:fldCharType="begin"/>
      </w:r>
      <w:r w:rsidR="00233038" w:rsidRPr="00425264">
        <w:rPr>
          <w:lang w:val="ro-MD"/>
        </w:rPr>
        <w:instrText>HYPERLINK "https://ednc.gov.md/wp-content/uploads/2025/12/NCM-C.01.08-2025.pdf"</w:instrText>
      </w:r>
      <w:r w:rsidR="00233038" w:rsidRPr="00425264">
        <w:rPr>
          <w:lang w:val="ro-MD"/>
        </w:rPr>
      </w:r>
      <w:r w:rsidR="00233038" w:rsidRPr="00425264">
        <w:rPr>
          <w:lang w:val="ro-MD"/>
        </w:rPr>
        <w:fldChar w:fldCharType="separate"/>
      </w:r>
      <w:r w:rsidR="00233038" w:rsidRPr="00425264">
        <w:rPr>
          <w:rStyle w:val="Hyperlink"/>
          <w:rFonts w:ascii="Times New Roman" w:hAnsi="Times New Roman" w:cs="Times New Roman"/>
          <w:lang w:val="ro-MD"/>
        </w:rPr>
        <w:t>https://ednc.gov.md/wp-content/uploads/2025/12/NCM-C.01.08-2025.pdf</w:t>
      </w:r>
      <w:r w:rsidR="00233038" w:rsidRPr="00425264">
        <w:rPr>
          <w:lang w:val="ro-MD"/>
        </w:rPr>
        <w:fldChar w:fldCharType="end"/>
      </w:r>
      <w:r w:rsidR="00233038" w:rsidRPr="00425264">
        <w:rPr>
          <w:rFonts w:ascii="Times New Roman" w:hAnsi="Times New Roman" w:cs="Times New Roman"/>
          <w:lang w:val="ro-MD"/>
        </w:rPr>
        <w:t xml:space="preserve">   Acest </w:t>
      </w:r>
      <w:r w:rsidR="00D215D7" w:rsidRPr="00425264">
        <w:rPr>
          <w:rFonts w:ascii="Times New Roman" w:hAnsi="Times New Roman" w:cs="Times New Roman"/>
          <w:lang w:val="ro-MD"/>
        </w:rPr>
        <w:t xml:space="preserve">document </w:t>
      </w:r>
      <w:r w:rsidR="00233038" w:rsidRPr="00425264">
        <w:rPr>
          <w:rFonts w:ascii="Times New Roman" w:hAnsi="Times New Roman" w:cs="Times New Roman"/>
          <w:lang w:val="ro-MD"/>
        </w:rPr>
        <w:t xml:space="preserve"> înlocuiește </w:t>
      </w:r>
      <w:r w:rsidR="00D215D7" w:rsidRPr="00425264">
        <w:rPr>
          <w:rFonts w:ascii="Times New Roman" w:hAnsi="Times New Roman" w:cs="Times New Roman"/>
          <w:lang w:val="ro-MD"/>
        </w:rPr>
        <w:t xml:space="preserve">normativele în construcție vechi </w:t>
      </w:r>
      <w:r w:rsidR="00233038" w:rsidRPr="00425264">
        <w:rPr>
          <w:rFonts w:ascii="Times New Roman" w:hAnsi="Times New Roman" w:cs="Times New Roman"/>
          <w:lang w:val="ro-MD"/>
        </w:rPr>
        <w:t>NCM C.01.08:2016 „Blocuri locative”</w:t>
      </w:r>
      <w:r w:rsidR="007E557C" w:rsidRPr="00425264">
        <w:rPr>
          <w:rFonts w:ascii="Times New Roman" w:hAnsi="Times New Roman" w:cs="Times New Roman"/>
          <w:lang w:val="ro-MD"/>
        </w:rPr>
        <w:t xml:space="preserve"> </w:t>
      </w:r>
      <w:r w:rsidR="00233038" w:rsidRPr="00425264">
        <w:rPr>
          <w:rFonts w:ascii="Times New Roman" w:hAnsi="Times New Roman" w:cs="Times New Roman"/>
          <w:lang w:val="ro-MD"/>
        </w:rPr>
        <w:t xml:space="preserve"> care</w:t>
      </w:r>
      <w:r w:rsidR="007E557C" w:rsidRPr="00425264">
        <w:rPr>
          <w:rFonts w:ascii="Times New Roman" w:hAnsi="Times New Roman" w:cs="Times New Roman"/>
          <w:lang w:val="ro-MD"/>
        </w:rPr>
        <w:t xml:space="preserve"> vine să sigure  </w:t>
      </w:r>
      <w:r w:rsidR="00D215D7" w:rsidRPr="00425264">
        <w:rPr>
          <w:rFonts w:ascii="Times New Roman" w:hAnsi="Times New Roman" w:cs="Times New Roman"/>
          <w:lang w:val="ro-MD"/>
        </w:rPr>
        <w:t xml:space="preserve">funcționalitatea inclusiv </w:t>
      </w:r>
      <w:r w:rsidR="007E557C" w:rsidRPr="00425264">
        <w:rPr>
          <w:rFonts w:ascii="Times New Roman" w:hAnsi="Times New Roman" w:cs="Times New Roman"/>
          <w:lang w:val="ro-MD"/>
        </w:rPr>
        <w:t xml:space="preserve">accesibilitatea blocurilor locative noi </w:t>
      </w:r>
      <w:proofErr w:type="spellStart"/>
      <w:r w:rsidR="007E557C" w:rsidRPr="00425264">
        <w:rPr>
          <w:rFonts w:ascii="Times New Roman" w:hAnsi="Times New Roman" w:cs="Times New Roman"/>
          <w:lang w:val="ro-MD"/>
        </w:rPr>
        <w:t>şi</w:t>
      </w:r>
      <w:proofErr w:type="spellEnd"/>
      <w:r w:rsidR="007E557C" w:rsidRPr="00425264">
        <w:rPr>
          <w:rFonts w:ascii="Times New Roman" w:hAnsi="Times New Roman" w:cs="Times New Roman"/>
          <w:lang w:val="ro-MD"/>
        </w:rPr>
        <w:t xml:space="preserve"> a celor aflate în </w:t>
      </w:r>
      <w:r w:rsidR="005A4F53" w:rsidRPr="00425264">
        <w:rPr>
          <w:rFonts w:ascii="Times New Roman" w:hAnsi="Times New Roman" w:cs="Times New Roman"/>
          <w:lang w:val="ro-MD"/>
        </w:rPr>
        <w:t>reconstrucție</w:t>
      </w:r>
      <w:r w:rsidR="007E557C" w:rsidRPr="00425264">
        <w:rPr>
          <w:rFonts w:ascii="Times New Roman" w:hAnsi="Times New Roman" w:cs="Times New Roman"/>
          <w:lang w:val="ro-MD"/>
        </w:rPr>
        <w:t xml:space="preserve">, reabilitare, </w:t>
      </w:r>
      <w:r w:rsidR="00D215D7" w:rsidRPr="00425264">
        <w:rPr>
          <w:rFonts w:ascii="Times New Roman" w:hAnsi="Times New Roman" w:cs="Times New Roman"/>
          <w:lang w:val="ro-MD"/>
        </w:rPr>
        <w:t xml:space="preserve">precum </w:t>
      </w:r>
      <w:r w:rsidR="007E557C" w:rsidRPr="00425264">
        <w:rPr>
          <w:rFonts w:ascii="Times New Roman" w:hAnsi="Times New Roman" w:cs="Times New Roman"/>
          <w:lang w:val="ro-MD"/>
        </w:rPr>
        <w:t xml:space="preserve"> </w:t>
      </w:r>
      <w:proofErr w:type="spellStart"/>
      <w:r w:rsidR="007E557C" w:rsidRPr="00425264">
        <w:rPr>
          <w:rFonts w:ascii="Times New Roman" w:hAnsi="Times New Roman" w:cs="Times New Roman"/>
          <w:lang w:val="ro-MD"/>
        </w:rPr>
        <w:t>şi</w:t>
      </w:r>
      <w:proofErr w:type="spellEnd"/>
      <w:r w:rsidR="007E557C" w:rsidRPr="00425264">
        <w:rPr>
          <w:rFonts w:ascii="Times New Roman" w:hAnsi="Times New Roman" w:cs="Times New Roman"/>
          <w:lang w:val="ro-MD"/>
        </w:rPr>
        <w:t xml:space="preserve">  încăperilor de menire publică incorporate, anexate, incorporate-anexate în blocurile locativ</w:t>
      </w:r>
      <w:r w:rsidR="00D215D7" w:rsidRPr="00425264">
        <w:rPr>
          <w:rFonts w:ascii="Times New Roman" w:hAnsi="Times New Roman" w:cs="Times New Roman"/>
          <w:lang w:val="ro-MD"/>
        </w:rPr>
        <w:t xml:space="preserve">e. </w:t>
      </w:r>
    </w:p>
    <w:p w14:paraId="708EC0B5" w14:textId="708A646D" w:rsidR="00D215D7" w:rsidRPr="00425264" w:rsidRDefault="00D215D7" w:rsidP="00D215D7">
      <w:pPr>
        <w:pStyle w:val="ListParagraph"/>
        <w:shd w:val="clear" w:color="auto" w:fill="FFFFFF"/>
        <w:spacing w:after="0" w:line="360" w:lineRule="auto"/>
        <w:ind w:left="440"/>
        <w:jc w:val="both"/>
        <w:rPr>
          <w:rFonts w:ascii="Times New Roman" w:hAnsi="Times New Roman" w:cs="Times New Roman"/>
          <w:lang w:val="ro-MD"/>
        </w:rPr>
      </w:pPr>
      <w:r w:rsidRPr="00425264">
        <w:rPr>
          <w:rFonts w:ascii="Times New Roman" w:hAnsi="Times New Roman" w:cs="Times New Roman"/>
          <w:lang w:val="ro-MD"/>
        </w:rPr>
        <w:lastRenderedPageBreak/>
        <w:t>Prin urmare în anul 2026 de către Ministerul Infrastructurii și Dezvoltării Regionale este planificată acțiunea pentru modificarea/ajustarea codurilor practice privind accesibilitatea în construcții din 2018.</w:t>
      </w:r>
    </w:p>
    <w:p w14:paraId="73520F87" w14:textId="77777777" w:rsidR="00DF6920" w:rsidRPr="00425264" w:rsidRDefault="00DF6920" w:rsidP="00D215D7">
      <w:pPr>
        <w:pStyle w:val="ListParagraph"/>
        <w:shd w:val="clear" w:color="auto" w:fill="FFFFFF"/>
        <w:spacing w:after="0" w:line="360" w:lineRule="auto"/>
        <w:ind w:left="440"/>
        <w:jc w:val="both"/>
        <w:rPr>
          <w:rFonts w:ascii="Times New Roman" w:hAnsi="Times New Roman" w:cs="Times New Roman"/>
          <w:lang w:val="ro-MD"/>
        </w:rPr>
      </w:pPr>
    </w:p>
    <w:p w14:paraId="368DF715" w14:textId="77777777" w:rsidR="00DF6920" w:rsidRPr="00425264" w:rsidRDefault="00DF6920" w:rsidP="00D215D7">
      <w:pPr>
        <w:pStyle w:val="ListParagraph"/>
        <w:shd w:val="clear" w:color="auto" w:fill="FFFFFF"/>
        <w:spacing w:after="0" w:line="360" w:lineRule="auto"/>
        <w:ind w:left="440"/>
        <w:jc w:val="both"/>
        <w:rPr>
          <w:rFonts w:ascii="Times New Roman" w:hAnsi="Times New Roman" w:cs="Times New Roman"/>
          <w:lang w:val="ro-MD"/>
        </w:rPr>
      </w:pPr>
    </w:p>
    <w:p w14:paraId="1B8FC259" w14:textId="67652ED0" w:rsidR="00DF6920" w:rsidRPr="00425264" w:rsidRDefault="00DF6920" w:rsidP="00DF6920">
      <w:pPr>
        <w:pStyle w:val="ListParagraph"/>
        <w:numPr>
          <w:ilvl w:val="1"/>
          <w:numId w:val="16"/>
        </w:numPr>
        <w:spacing w:line="360" w:lineRule="auto"/>
        <w:jc w:val="both"/>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t xml:space="preserve">Instruirea proiectanților și verificatorilor de proiect, axată pe standardele internaționale de accesibilitate pentru persoane cu dizabilități și alte grupuri cu mobilitate redusă </w:t>
      </w:r>
    </w:p>
    <w:p w14:paraId="6CB97CB1" w14:textId="7A4CB492" w:rsidR="00E03597" w:rsidRPr="00425264" w:rsidRDefault="00C31D5F" w:rsidP="00E67EA0">
      <w:pPr>
        <w:pStyle w:val="ListParagraph"/>
        <w:spacing w:line="360" w:lineRule="auto"/>
        <w:ind w:left="440"/>
        <w:rPr>
          <w:rFonts w:ascii="Times New Roman" w:hAnsi="Times New Roman" w:cs="Times New Roman"/>
          <w:lang w:val="ro-MD"/>
        </w:rPr>
      </w:pPr>
      <w:r w:rsidRPr="00425264">
        <w:rPr>
          <w:rFonts w:ascii="Times New Roman" w:hAnsi="Times New Roman" w:cs="Times New Roman"/>
          <w:lang w:val="ro-MD"/>
        </w:rPr>
        <w:t xml:space="preserve">La inițiativa CDPD Întreprinderea de stat </w:t>
      </w:r>
      <w:r w:rsidR="003E25EF" w:rsidRPr="00425264">
        <w:rPr>
          <w:rFonts w:ascii="Times New Roman" w:hAnsi="Times New Roman" w:cs="Times New Roman"/>
          <w:lang w:val="ro-MD"/>
        </w:rPr>
        <w:t>”</w:t>
      </w:r>
      <w:r w:rsidRPr="00425264">
        <w:rPr>
          <w:rFonts w:ascii="Times New Roman" w:hAnsi="Times New Roman" w:cs="Times New Roman"/>
          <w:lang w:val="ro-MD"/>
        </w:rPr>
        <w:t>Oficiul Amenajarea Teritoriului Urbanism Construcții și Locuință</w:t>
      </w:r>
      <w:r w:rsidR="003E25EF" w:rsidRPr="00425264">
        <w:rPr>
          <w:rFonts w:ascii="Times New Roman" w:hAnsi="Times New Roman" w:cs="Times New Roman"/>
          <w:lang w:val="ro-MD"/>
        </w:rPr>
        <w:t>”</w:t>
      </w:r>
      <w:r w:rsidRPr="00425264">
        <w:rPr>
          <w:rFonts w:ascii="Times New Roman" w:hAnsi="Times New Roman" w:cs="Times New Roman"/>
          <w:lang w:val="ro-MD"/>
        </w:rPr>
        <w:t xml:space="preserve"> în vederea instruirii continuă a </w:t>
      </w:r>
      <w:r w:rsidR="00E03597" w:rsidRPr="00425264">
        <w:rPr>
          <w:rFonts w:ascii="Times New Roman" w:hAnsi="Times New Roman" w:cs="Times New Roman"/>
          <w:lang w:val="ro-MD"/>
        </w:rPr>
        <w:t>proiectanților</w:t>
      </w:r>
      <w:r w:rsidRPr="00425264">
        <w:rPr>
          <w:rFonts w:ascii="Times New Roman" w:hAnsi="Times New Roman" w:cs="Times New Roman"/>
          <w:lang w:val="ro-MD"/>
        </w:rPr>
        <w:t xml:space="preserve"> și verificatorilor de proiect a instituit un modul dedicat standardelor internaționale </w:t>
      </w:r>
      <w:r w:rsidR="00E03597" w:rsidRPr="00425264">
        <w:rPr>
          <w:rFonts w:ascii="Times New Roman" w:hAnsi="Times New Roman" w:cs="Times New Roman"/>
          <w:lang w:val="ro-MD"/>
        </w:rPr>
        <w:t xml:space="preserve">în domeniul accesibilității și conceptului de design universal. Pe parcursul anului 2025 CDPD a realizat în format online 7 sesiuni de informare în cadrul procesului de instruire continuă a proiectanților și a verificatorilor de proiect la care au participat 105 specialiști. Menționăm că acest modul de instruire realizat de către CDPD pentru proiectanți și verificatori de proiect este obligatoriu pentru </w:t>
      </w:r>
      <w:r w:rsidR="003E25EF" w:rsidRPr="00425264">
        <w:rPr>
          <w:rFonts w:ascii="Times New Roman" w:hAnsi="Times New Roman" w:cs="Times New Roman"/>
          <w:lang w:val="ro-MD"/>
        </w:rPr>
        <w:t xml:space="preserve">fiecare </w:t>
      </w:r>
      <w:r w:rsidR="00E03597" w:rsidRPr="00425264">
        <w:rPr>
          <w:rFonts w:ascii="Times New Roman" w:hAnsi="Times New Roman" w:cs="Times New Roman"/>
          <w:lang w:val="ro-MD"/>
        </w:rPr>
        <w:t>speciali</w:t>
      </w:r>
      <w:r w:rsidR="003E25EF" w:rsidRPr="00425264">
        <w:rPr>
          <w:rFonts w:ascii="Times New Roman" w:hAnsi="Times New Roman" w:cs="Times New Roman"/>
          <w:lang w:val="ro-MD"/>
        </w:rPr>
        <w:t>st</w:t>
      </w:r>
      <w:r w:rsidR="00E03597" w:rsidRPr="00425264">
        <w:rPr>
          <w:rFonts w:ascii="Times New Roman" w:hAnsi="Times New Roman" w:cs="Times New Roman"/>
          <w:lang w:val="ro-MD"/>
        </w:rPr>
        <w:t xml:space="preserve"> ce fac</w:t>
      </w:r>
      <w:r w:rsidR="003E25EF" w:rsidRPr="00425264">
        <w:rPr>
          <w:rFonts w:ascii="Times New Roman" w:hAnsi="Times New Roman" w:cs="Times New Roman"/>
          <w:lang w:val="ro-MD"/>
        </w:rPr>
        <w:t>e</w:t>
      </w:r>
      <w:r w:rsidR="00E03597" w:rsidRPr="00425264">
        <w:rPr>
          <w:rFonts w:ascii="Times New Roman" w:hAnsi="Times New Roman" w:cs="Times New Roman"/>
          <w:lang w:val="ro-MD"/>
        </w:rPr>
        <w:t xml:space="preserve"> parte din domeniile menționate în vederea obținerii licenței sau extinderea termenului de valabilitate a acesteia</w:t>
      </w:r>
      <w:r w:rsidR="003E25EF" w:rsidRPr="00425264">
        <w:rPr>
          <w:rFonts w:ascii="Times New Roman" w:hAnsi="Times New Roman" w:cs="Times New Roman"/>
          <w:lang w:val="ro-MD"/>
        </w:rPr>
        <w:t>,</w:t>
      </w:r>
      <w:r w:rsidR="00E03597" w:rsidRPr="00425264">
        <w:rPr>
          <w:rFonts w:ascii="Times New Roman" w:hAnsi="Times New Roman" w:cs="Times New Roman"/>
          <w:lang w:val="ro-MD"/>
        </w:rPr>
        <w:t xml:space="preserve"> care se realizează </w:t>
      </w:r>
      <w:r w:rsidR="003E25EF" w:rsidRPr="00425264">
        <w:rPr>
          <w:rFonts w:ascii="Times New Roman" w:hAnsi="Times New Roman" w:cs="Times New Roman"/>
          <w:lang w:val="ro-MD"/>
        </w:rPr>
        <w:t xml:space="preserve">obligatoriu </w:t>
      </w:r>
      <w:r w:rsidR="00E03597" w:rsidRPr="00425264">
        <w:rPr>
          <w:rFonts w:ascii="Times New Roman" w:hAnsi="Times New Roman" w:cs="Times New Roman"/>
          <w:lang w:val="ro-MD"/>
        </w:rPr>
        <w:t>o dată la cinci ani.</w:t>
      </w:r>
      <w:r w:rsidR="00E67EA0" w:rsidRPr="00425264">
        <w:rPr>
          <w:rFonts w:ascii="Times New Roman" w:hAnsi="Times New Roman" w:cs="Times New Roman"/>
          <w:lang w:val="ro-MD"/>
        </w:rPr>
        <w:t xml:space="preserve"> </w:t>
      </w:r>
      <w:r w:rsidR="00E67EA0" w:rsidRPr="00425264">
        <w:rPr>
          <w:lang w:val="ro-MD"/>
        </w:rPr>
        <w:fldChar w:fldCharType="begin"/>
      </w:r>
      <w:r w:rsidR="00E67EA0" w:rsidRPr="00425264">
        <w:rPr>
          <w:lang w:val="ro-MD"/>
        </w:rPr>
        <w:instrText>HYPERLINK "https://www.facebook.com/cdpdmd/posts/pfbid0XGeNib46GiRvHEEaXsb8ksYCSNwnK9zTvB1mHyTPTcDerpQTWRvX3aDkbrj5kYS3l"</w:instrText>
      </w:r>
      <w:r w:rsidR="00E67EA0" w:rsidRPr="00425264">
        <w:rPr>
          <w:lang w:val="ro-MD"/>
        </w:rPr>
      </w:r>
      <w:r w:rsidR="00E67EA0" w:rsidRPr="00425264">
        <w:rPr>
          <w:lang w:val="ro-MD"/>
        </w:rPr>
        <w:fldChar w:fldCharType="separate"/>
      </w:r>
      <w:r w:rsidR="00E67EA0" w:rsidRPr="00425264">
        <w:rPr>
          <w:rStyle w:val="Hyperlink"/>
          <w:rFonts w:ascii="Times New Roman" w:hAnsi="Times New Roman" w:cs="Times New Roman"/>
          <w:lang w:val="ro-MD"/>
        </w:rPr>
        <w:t>https://www.facebook.com/cdpdmd/posts/pfbid0XGeNib46GiRvHEEaXsb8ksYCSNwnK9zTvB1mHyTPTcDerpQTWRvX3aDkbrj5kYS3l</w:t>
      </w:r>
      <w:r w:rsidR="00E67EA0" w:rsidRPr="00425264">
        <w:rPr>
          <w:lang w:val="ro-MD"/>
        </w:rPr>
        <w:fldChar w:fldCharType="end"/>
      </w:r>
    </w:p>
    <w:p w14:paraId="0069EF14" w14:textId="77777777" w:rsidR="00501441" w:rsidRPr="00425264" w:rsidRDefault="00501441" w:rsidP="00D215D7">
      <w:pPr>
        <w:pStyle w:val="ListParagraph"/>
        <w:shd w:val="clear" w:color="auto" w:fill="FFFFFF"/>
        <w:spacing w:after="0" w:line="360" w:lineRule="auto"/>
        <w:ind w:left="440"/>
        <w:jc w:val="both"/>
        <w:rPr>
          <w:rFonts w:ascii="Times New Roman" w:hAnsi="Times New Roman" w:cs="Times New Roman"/>
          <w:b/>
          <w:bCs/>
          <w:color w:val="0B769F" w:themeColor="accent4" w:themeShade="BF"/>
          <w:lang w:val="ro-MD"/>
        </w:rPr>
      </w:pPr>
    </w:p>
    <w:p w14:paraId="266C6591" w14:textId="7BCCCFDB" w:rsidR="000422D9" w:rsidRDefault="000422D9" w:rsidP="000422D9">
      <w:pPr>
        <w:pStyle w:val="ListParagraph"/>
        <w:numPr>
          <w:ilvl w:val="1"/>
          <w:numId w:val="16"/>
        </w:numPr>
        <w:shd w:val="clear" w:color="auto" w:fill="FFFFFF"/>
        <w:spacing w:after="0" w:line="360" w:lineRule="auto"/>
        <w:jc w:val="both"/>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t>Participarea CDPD în cadrul proiectului</w:t>
      </w:r>
      <w:r w:rsidR="005A4F53">
        <w:rPr>
          <w:rFonts w:ascii="Times New Roman" w:hAnsi="Times New Roman" w:cs="Times New Roman"/>
          <w:b/>
          <w:bCs/>
          <w:color w:val="0B769F" w:themeColor="accent4" w:themeShade="BF"/>
          <w:lang w:val="ro-MD"/>
        </w:rPr>
        <w:t xml:space="preserve"> </w:t>
      </w:r>
      <w:r w:rsidRPr="00425264">
        <w:rPr>
          <w:rFonts w:ascii="Times New Roman" w:hAnsi="Times New Roman" w:cs="Times New Roman"/>
          <w:b/>
          <w:bCs/>
          <w:color w:val="0B769F" w:themeColor="accent4" w:themeShade="BF"/>
          <w:lang w:val="ro-MD"/>
        </w:rPr>
        <w:t xml:space="preserve">” Societatea civilă pentru integrarea </w:t>
      </w:r>
      <w:r w:rsidR="005A4F53">
        <w:rPr>
          <w:rFonts w:ascii="Times New Roman" w:hAnsi="Times New Roman" w:cs="Times New Roman"/>
          <w:b/>
          <w:bCs/>
          <w:color w:val="0B769F" w:themeColor="accent4" w:themeShade="BF"/>
          <w:lang w:val="ro-MD"/>
        </w:rPr>
        <w:t>E</w:t>
      </w:r>
      <w:r w:rsidRPr="00425264">
        <w:rPr>
          <w:rFonts w:ascii="Times New Roman" w:hAnsi="Times New Roman" w:cs="Times New Roman"/>
          <w:b/>
          <w:bCs/>
          <w:color w:val="0B769F" w:themeColor="accent4" w:themeShade="BF"/>
          <w:lang w:val="ro-MD"/>
        </w:rPr>
        <w:t>uropeană”</w:t>
      </w:r>
    </w:p>
    <w:p w14:paraId="54CDB742" w14:textId="77777777" w:rsidR="00F40F45" w:rsidRPr="00425264" w:rsidRDefault="00F40F45" w:rsidP="00F40F45">
      <w:pPr>
        <w:pStyle w:val="ListParagraph"/>
        <w:shd w:val="clear" w:color="auto" w:fill="FFFFFF"/>
        <w:spacing w:after="0" w:line="360" w:lineRule="auto"/>
        <w:ind w:left="440"/>
        <w:jc w:val="both"/>
        <w:rPr>
          <w:rFonts w:ascii="Times New Roman" w:hAnsi="Times New Roman" w:cs="Times New Roman"/>
          <w:b/>
          <w:bCs/>
          <w:color w:val="0B769F" w:themeColor="accent4" w:themeShade="BF"/>
          <w:lang w:val="ro-MD"/>
        </w:rPr>
      </w:pPr>
    </w:p>
    <w:p w14:paraId="0235855B" w14:textId="2B95E280" w:rsidR="00501441" w:rsidRPr="00425264" w:rsidRDefault="00501441" w:rsidP="005A4F53">
      <w:pPr>
        <w:shd w:val="clear" w:color="auto" w:fill="FFFFFF"/>
        <w:spacing w:after="0" w:line="360" w:lineRule="auto"/>
        <w:ind w:left="440"/>
        <w:jc w:val="both"/>
        <w:rPr>
          <w:rFonts w:ascii="Times New Roman" w:hAnsi="Times New Roman" w:cs="Times New Roman"/>
          <w:lang w:val="ro-MD"/>
        </w:rPr>
      </w:pPr>
      <w:r w:rsidRPr="00425264">
        <w:rPr>
          <w:rFonts w:ascii="Times New Roman" w:hAnsi="Times New Roman" w:cs="Times New Roman"/>
          <w:lang w:val="ro-MD"/>
        </w:rPr>
        <w:t>A</w:t>
      </w:r>
      <w:r w:rsidR="00BF62EB" w:rsidRPr="00425264">
        <w:rPr>
          <w:rFonts w:ascii="Times New Roman" w:hAnsi="Times New Roman" w:cs="Times New Roman"/>
          <w:lang w:val="ro-MD"/>
        </w:rPr>
        <w:t xml:space="preserve">cest proiect </w:t>
      </w:r>
      <w:r w:rsidRPr="00425264">
        <w:rPr>
          <w:rFonts w:ascii="Times New Roman" w:hAnsi="Times New Roman" w:cs="Times New Roman"/>
          <w:lang w:val="ro-MD"/>
        </w:rPr>
        <w:t xml:space="preserve">a evidențiat rolul </w:t>
      </w:r>
      <w:r w:rsidR="005A4F53" w:rsidRPr="00425264">
        <w:rPr>
          <w:rFonts w:ascii="Times New Roman" w:hAnsi="Times New Roman" w:cs="Times New Roman"/>
          <w:lang w:val="ro-MD"/>
        </w:rPr>
        <w:t>pro activ</w:t>
      </w:r>
      <w:r w:rsidRPr="00425264">
        <w:rPr>
          <w:rFonts w:ascii="Times New Roman" w:hAnsi="Times New Roman" w:cs="Times New Roman"/>
          <w:lang w:val="ro-MD"/>
        </w:rPr>
        <w:t xml:space="preserve"> al societății civile în monitorizarea cheltuielilor publice în diferite domenii, inclusiv accesibilitatea clădirilor și a spațiilor publice. Centrul pentru Drepturile Persoanelor cu Dizabilități (CDPD), a avut responsabilitatea de a monitoriza cheltuielile publice alocate pentru două categorii:</w:t>
      </w:r>
    </w:p>
    <w:p w14:paraId="4566C802" w14:textId="77777777" w:rsidR="00675C67" w:rsidRPr="00425264" w:rsidRDefault="00501441" w:rsidP="005A4F53">
      <w:pPr>
        <w:pStyle w:val="ListParagraph"/>
        <w:numPr>
          <w:ilvl w:val="0"/>
          <w:numId w:val="44"/>
        </w:numPr>
        <w:shd w:val="clear" w:color="auto" w:fill="FFFFFF"/>
        <w:spacing w:after="0" w:line="360" w:lineRule="auto"/>
        <w:ind w:left="1160"/>
        <w:jc w:val="both"/>
        <w:rPr>
          <w:rFonts w:ascii="Times New Roman" w:hAnsi="Times New Roman" w:cs="Times New Roman"/>
          <w:lang w:val="ro-MD"/>
        </w:rPr>
      </w:pPr>
      <w:r w:rsidRPr="00425264">
        <w:rPr>
          <w:rFonts w:ascii="Times New Roman" w:hAnsi="Times New Roman" w:cs="Times New Roman"/>
          <w:lang w:val="ro-MD"/>
        </w:rPr>
        <w:t>Accesibilizarea spațiilor publice din Municipiul Chișinău</w:t>
      </w:r>
      <w:r w:rsidR="00675C67" w:rsidRPr="00425264">
        <w:rPr>
          <w:rFonts w:ascii="Times New Roman" w:hAnsi="Times New Roman" w:cs="Times New Roman"/>
          <w:lang w:val="ro-MD"/>
        </w:rPr>
        <w:t xml:space="preserve"> </w:t>
      </w:r>
    </w:p>
    <w:p w14:paraId="430D96C8" w14:textId="5167D108" w:rsidR="00675C67" w:rsidRPr="00425264" w:rsidRDefault="00675C67" w:rsidP="00675C67">
      <w:pPr>
        <w:pStyle w:val="ListParagraph"/>
        <w:shd w:val="clear" w:color="auto" w:fill="FFFFFF"/>
        <w:spacing w:after="0" w:line="360" w:lineRule="auto"/>
        <w:jc w:val="both"/>
        <w:rPr>
          <w:rFonts w:ascii="Times New Roman" w:hAnsi="Times New Roman" w:cs="Times New Roman"/>
          <w:lang w:val="ro-MD"/>
        </w:rPr>
      </w:pPr>
      <w:hyperlink r:id="rId21" w:history="1">
        <w:r w:rsidRPr="00425264">
          <w:rPr>
            <w:rStyle w:val="Hyperlink"/>
            <w:rFonts w:ascii="Times New Roman" w:hAnsi="Times New Roman" w:cs="Times New Roman"/>
            <w:lang w:val="ro-MD"/>
          </w:rPr>
          <w:t>https://cdpd.md/raport-de-monitorizare-a-cheltuielilor-din-bugetul-mun-chisinau-2023-pentru-lucrarile-de-renovare-si-accesibilizare-a-trecerilor-subterane/</w:t>
        </w:r>
      </w:hyperlink>
    </w:p>
    <w:p w14:paraId="1DDEBD10" w14:textId="77777777" w:rsidR="00675C67" w:rsidRPr="00425264" w:rsidRDefault="00501441" w:rsidP="00501441">
      <w:pPr>
        <w:pStyle w:val="ListParagraph"/>
        <w:numPr>
          <w:ilvl w:val="0"/>
          <w:numId w:val="44"/>
        </w:num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Îmbunătățirea accesului la educație incluzivă în instituțiile de învățământ superior din Republica Moldova</w:t>
      </w:r>
      <w:r w:rsidR="00675C67" w:rsidRPr="00425264">
        <w:rPr>
          <w:rFonts w:ascii="Times New Roman" w:hAnsi="Times New Roman" w:cs="Times New Roman"/>
          <w:lang w:val="ro-MD"/>
        </w:rPr>
        <w:t xml:space="preserve"> </w:t>
      </w:r>
    </w:p>
    <w:p w14:paraId="55E3CD7F" w14:textId="517D401A" w:rsidR="00501441" w:rsidRPr="00425264" w:rsidRDefault="00675C67" w:rsidP="00675C67">
      <w:pPr>
        <w:pStyle w:val="ListParagraph"/>
        <w:shd w:val="clear" w:color="auto" w:fill="FFFFFF"/>
        <w:spacing w:after="0" w:line="360" w:lineRule="auto"/>
        <w:jc w:val="both"/>
        <w:rPr>
          <w:rFonts w:ascii="Times New Roman" w:hAnsi="Times New Roman" w:cs="Times New Roman"/>
          <w:lang w:val="ro-MD"/>
        </w:rPr>
      </w:pPr>
      <w:hyperlink r:id="rId22" w:history="1">
        <w:r w:rsidRPr="00425264">
          <w:rPr>
            <w:rStyle w:val="Hyperlink"/>
            <w:rFonts w:ascii="Times New Roman" w:hAnsi="Times New Roman" w:cs="Times New Roman"/>
            <w:lang w:val="ro-MD"/>
          </w:rPr>
          <w:t>https://cdpd.md/raport-de-monitorizare-bugetara/</w:t>
        </w:r>
      </w:hyperlink>
    </w:p>
    <w:p w14:paraId="73A6F0D1" w14:textId="77777777" w:rsidR="00675C67" w:rsidRPr="00425264" w:rsidRDefault="00675C67" w:rsidP="00675C67">
      <w:pPr>
        <w:pStyle w:val="ListParagraph"/>
        <w:shd w:val="clear" w:color="auto" w:fill="FFFFFF"/>
        <w:spacing w:after="0" w:line="360" w:lineRule="auto"/>
        <w:jc w:val="both"/>
        <w:rPr>
          <w:rFonts w:ascii="Times New Roman" w:hAnsi="Times New Roman" w:cs="Times New Roman"/>
          <w:lang w:val="ro-MD"/>
        </w:rPr>
      </w:pPr>
    </w:p>
    <w:p w14:paraId="1F4F5F19" w14:textId="77777777" w:rsidR="00501441" w:rsidRPr="00425264" w:rsidRDefault="00501441" w:rsidP="00501441">
      <w:p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Prin rapoartele de monitorizare elaborate, experții CDPD au analizat modul în care sunt planificate și utilizate fondurile publice pentru infrastructură urbană, în mod specifici trecerile subterane. Autorii au constat că, deși pentru anul 2023 au fost alocate fonduri în sumă de 20,5 milioane lei pentru renovarea pasajelor subterane, acestea nu au fost adaptate conform standardelor de accesibilitate așa cum prevede legea. În rezultatul activităților de pledoarie, autoritățile au fost informate despre necesitatea asigurării unor soluții alternative de accesibilizare în aceste spații publice, cum ar fi trecerile pietonale supraterane.</w:t>
      </w:r>
    </w:p>
    <w:p w14:paraId="43001361" w14:textId="77777777" w:rsidR="00501441" w:rsidRPr="00425264" w:rsidRDefault="00501441" w:rsidP="00501441">
      <w:p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Monitorizarea cheltuielilor pentru campusurile universitare a scos la iveală, că nu există linii bugetare distincte pentru accesibilizare, iar renovările care se fac nu respectă standardele de accesibilitate adaptarea infrastructurii campusurilor universitare la necesitățile studenților cu dizabilități. Deși cele trei instituții superioare de învățământ monitorizate, USM, ASEM și UPSC, aveau cheltuieli din banii publici, în valoare de 49,29 milioane lei pentru renovarea infrastructurii universitare, aceste investiții nu se traduc în acces real pentru studenții cu dizabilități. </w:t>
      </w:r>
    </w:p>
    <w:p w14:paraId="74F44D25" w14:textId="7E068097" w:rsidR="00501441" w:rsidRPr="00425264" w:rsidRDefault="00501441" w:rsidP="00501441">
      <w:p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Rezultate concrete ale monitorizării și recomandărilor înaintate decidenților:</w:t>
      </w:r>
    </w:p>
    <w:p w14:paraId="160C3922" w14:textId="77777777" w:rsidR="00675C67" w:rsidRPr="00425264" w:rsidRDefault="00501441" w:rsidP="00501441">
      <w:pPr>
        <w:pStyle w:val="ListParagraph"/>
        <w:numPr>
          <w:ilvl w:val="0"/>
          <w:numId w:val="45"/>
        </w:num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includerea unor alocări bugetare dedicate accesibilizării în bugetul municipal Chișinău;</w:t>
      </w:r>
    </w:p>
    <w:p w14:paraId="6B07B6E1" w14:textId="77777777" w:rsidR="00675C67" w:rsidRPr="00425264" w:rsidRDefault="00501441" w:rsidP="00501441">
      <w:pPr>
        <w:pStyle w:val="ListParagraph"/>
        <w:numPr>
          <w:ilvl w:val="0"/>
          <w:numId w:val="45"/>
        </w:num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inițierea și implementarea unor măsuri reale de accesibilizare în universități (pavaj tactil, soluții tehnice pentru lifturi);</w:t>
      </w:r>
    </w:p>
    <w:p w14:paraId="7E8A062C" w14:textId="2C12DF27" w:rsidR="00501441" w:rsidRPr="00425264" w:rsidRDefault="00501441" w:rsidP="00501441">
      <w:pPr>
        <w:pStyle w:val="ListParagraph"/>
        <w:numPr>
          <w:ilvl w:val="0"/>
          <w:numId w:val="45"/>
        </w:num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consolidarea dialogului instituțional dintre autorități, universități și societatea civilă privind responsabilitatea utilizării fondurilor publice.</w:t>
      </w:r>
    </w:p>
    <w:p w14:paraId="133040F7" w14:textId="63D8A3C2" w:rsidR="00501441" w:rsidRPr="00425264" w:rsidRDefault="00501441" w:rsidP="00501441">
      <w:p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„Un rezultat de impact al proiectului a fost </w:t>
      </w:r>
      <w:r w:rsidR="00BF62EB" w:rsidRPr="00425264">
        <w:rPr>
          <w:rFonts w:ascii="Times New Roman" w:hAnsi="Times New Roman" w:cs="Times New Roman"/>
          <w:lang w:val="ro-MD"/>
        </w:rPr>
        <w:t xml:space="preserve">inclusiv </w:t>
      </w:r>
      <w:r w:rsidRPr="00425264">
        <w:rPr>
          <w:rFonts w:ascii="Times New Roman" w:hAnsi="Times New Roman" w:cs="Times New Roman"/>
          <w:lang w:val="ro-MD"/>
        </w:rPr>
        <w:t xml:space="preserve">consolidarea capacității </w:t>
      </w:r>
      <w:r w:rsidR="00BF62EB" w:rsidRPr="00425264">
        <w:rPr>
          <w:rFonts w:ascii="Times New Roman" w:hAnsi="Times New Roman" w:cs="Times New Roman"/>
          <w:lang w:val="ro-MD"/>
        </w:rPr>
        <w:t>CDPD</w:t>
      </w:r>
      <w:r w:rsidRPr="00425264">
        <w:rPr>
          <w:rFonts w:ascii="Times New Roman" w:hAnsi="Times New Roman" w:cs="Times New Roman"/>
          <w:lang w:val="ro-MD"/>
        </w:rPr>
        <w:t xml:space="preserve"> de a analiza bugetele instituțiilor publice și de a transforma datele în argumente operaționale pentru dialogul cu autoritățile. Monitorizarea și analiza bugetară s-au dovedit instrumente </w:t>
      </w:r>
      <w:r w:rsidRPr="00425264">
        <w:rPr>
          <w:rFonts w:ascii="Times New Roman" w:hAnsi="Times New Roman" w:cs="Times New Roman"/>
          <w:lang w:val="ro-MD"/>
        </w:rPr>
        <w:lastRenderedPageBreak/>
        <w:t>pragmatice în activitățile de pledoarie cu Primăria Municipiului Chișinău și cu administrațiile universităților din Moldova, facilitând discuții despre responsabilități, termene și conformarea la standarde.”</w:t>
      </w:r>
    </w:p>
    <w:p w14:paraId="7D1D9B6D" w14:textId="6B3515AF" w:rsidR="00675C67" w:rsidRPr="005A4F53" w:rsidRDefault="00BF62EB" w:rsidP="005A4F53">
      <w:pPr>
        <w:jc w:val="both"/>
        <w:rPr>
          <w:rFonts w:ascii="Times New Roman" w:hAnsi="Times New Roman" w:cs="Times New Roman"/>
          <w:lang w:val="ro-MD"/>
        </w:rPr>
      </w:pPr>
      <w:r w:rsidRPr="00425264">
        <w:rPr>
          <w:rFonts w:ascii="Times New Roman" w:hAnsi="Times New Roman" w:cs="Times New Roman"/>
          <w:lang w:val="ro-MD"/>
        </w:rPr>
        <w:t>Proiectul</w:t>
      </w:r>
      <w:r w:rsidR="00501441" w:rsidRPr="00425264">
        <w:rPr>
          <w:rFonts w:ascii="Times New Roman" w:hAnsi="Times New Roman" w:cs="Times New Roman"/>
          <w:lang w:val="ro-MD"/>
        </w:rPr>
        <w:t xml:space="preserve"> „Societatea civilă pentru integrarea europeană”, finanțat de Uniunea Europeană </w:t>
      </w:r>
      <w:r w:rsidR="00501441" w:rsidRPr="005A4F53">
        <w:rPr>
          <w:rFonts w:ascii="Times New Roman" w:hAnsi="Times New Roman" w:cs="Times New Roman"/>
          <w:lang w:val="ro-MD"/>
        </w:rPr>
        <w:t>(</w:t>
      </w:r>
      <w:hyperlink r:id="rId23" w:history="1">
        <w:r w:rsidR="00501441" w:rsidRPr="005A4F53">
          <w:rPr>
            <w:rStyle w:val="Hyperlink"/>
            <w:rFonts w:ascii="Times New Roman" w:hAnsi="Times New Roman" w:cs="Times New Roman"/>
            <w:lang w:val="ro-MD"/>
          </w:rPr>
          <w:t>European Union in the Republic of Moldova</w:t>
        </w:r>
      </w:hyperlink>
      <w:r w:rsidR="00501441" w:rsidRPr="005A4F53">
        <w:rPr>
          <w:rFonts w:ascii="Times New Roman" w:hAnsi="Times New Roman" w:cs="Times New Roman"/>
          <w:lang w:val="ro-MD"/>
        </w:rPr>
        <w:t>) și cofinanțat de Fundația „</w:t>
      </w:r>
      <w:hyperlink r:id="rId24" w:history="1">
        <w:r w:rsidR="00501441" w:rsidRPr="005A4F53">
          <w:rPr>
            <w:rStyle w:val="Hyperlink"/>
            <w:rFonts w:ascii="Times New Roman" w:hAnsi="Times New Roman" w:cs="Times New Roman"/>
            <w:lang w:val="ro-MD"/>
          </w:rPr>
          <w:t>Friedrich Ebert Stiftung Moldova</w:t>
        </w:r>
      </w:hyperlink>
      <w:r w:rsidR="00501441" w:rsidRPr="005A4F53">
        <w:rPr>
          <w:rFonts w:ascii="Times New Roman" w:hAnsi="Times New Roman" w:cs="Times New Roman"/>
          <w:lang w:val="ro-MD"/>
        </w:rPr>
        <w:t xml:space="preserve">”, implementat în perioada 2023–2025 de Centrul Analitic Independent </w:t>
      </w:r>
      <w:hyperlink r:id="rId25" w:history="1">
        <w:r w:rsidR="00501441" w:rsidRPr="005A4F53">
          <w:rPr>
            <w:rStyle w:val="Hyperlink"/>
            <w:rFonts w:ascii="Times New Roman" w:hAnsi="Times New Roman" w:cs="Times New Roman"/>
            <w:lang w:val="ro-MD"/>
          </w:rPr>
          <w:t>Expert-Grup</w:t>
        </w:r>
      </w:hyperlink>
      <w:r w:rsidR="00501441" w:rsidRPr="005A4F53">
        <w:rPr>
          <w:rFonts w:ascii="Times New Roman" w:hAnsi="Times New Roman" w:cs="Times New Roman"/>
          <w:lang w:val="ro-MD"/>
        </w:rPr>
        <w:t xml:space="preserve">, în parteneriat cu </w:t>
      </w:r>
      <w:hyperlink r:id="rId26" w:history="1">
        <w:r w:rsidR="00501441" w:rsidRPr="005A4F53">
          <w:rPr>
            <w:rStyle w:val="Hyperlink"/>
            <w:rFonts w:ascii="Times New Roman" w:hAnsi="Times New Roman" w:cs="Times New Roman"/>
            <w:lang w:val="ro-MD"/>
          </w:rPr>
          <w:t>Institutum Virtutes Civilis</w:t>
        </w:r>
      </w:hyperlink>
      <w:r w:rsidR="00501441" w:rsidRPr="005A4F53">
        <w:rPr>
          <w:rFonts w:ascii="Times New Roman" w:hAnsi="Times New Roman" w:cs="Times New Roman"/>
          <w:lang w:val="ro-MD"/>
        </w:rPr>
        <w:t xml:space="preserve">(IVC), </w:t>
      </w:r>
      <w:hyperlink r:id="rId27" w:history="1">
        <w:r w:rsidR="00501441" w:rsidRPr="005A4F53">
          <w:rPr>
            <w:rStyle w:val="Hyperlink"/>
            <w:rFonts w:ascii="Times New Roman" w:hAnsi="Times New Roman" w:cs="Times New Roman"/>
            <w:lang w:val="ro-MD"/>
          </w:rPr>
          <w:t>Institutul pentru Politici și Reforme Europene</w:t>
        </w:r>
      </w:hyperlink>
      <w:r w:rsidR="00501441" w:rsidRPr="005A4F53">
        <w:rPr>
          <w:rFonts w:ascii="Times New Roman" w:hAnsi="Times New Roman" w:cs="Times New Roman"/>
          <w:lang w:val="ro-MD"/>
        </w:rPr>
        <w:t xml:space="preserve">(IPRE) și Fundația </w:t>
      </w:r>
      <w:hyperlink r:id="rId28" w:history="1">
        <w:r w:rsidR="00501441" w:rsidRPr="005A4F53">
          <w:rPr>
            <w:rStyle w:val="Hyperlink"/>
            <w:rFonts w:ascii="Times New Roman" w:hAnsi="Times New Roman" w:cs="Times New Roman"/>
            <w:lang w:val="ro-MD"/>
          </w:rPr>
          <w:t>Friedrich Ebert Stiftung Moldova</w:t>
        </w:r>
      </w:hyperlink>
      <w:r w:rsidR="00675C67" w:rsidRPr="005A4F53">
        <w:rPr>
          <w:rFonts w:ascii="Times New Roman" w:hAnsi="Times New Roman" w:cs="Times New Roman"/>
          <w:lang w:val="ro-MD"/>
        </w:rPr>
        <w:t xml:space="preserve"> c</w:t>
      </w:r>
      <w:r w:rsidRPr="005A4F53">
        <w:rPr>
          <w:rFonts w:ascii="Times New Roman" w:hAnsi="Times New Roman" w:cs="Times New Roman"/>
          <w:lang w:val="ro-MD"/>
        </w:rPr>
        <w:t>u coparticiparea</w:t>
      </w:r>
      <w:r w:rsidR="00675C67" w:rsidRPr="005A4F53">
        <w:rPr>
          <w:rFonts w:ascii="Times New Roman" w:hAnsi="Times New Roman" w:cs="Times New Roman"/>
          <w:lang w:val="ro-MD"/>
        </w:rPr>
        <w:t xml:space="preserve"> CDPD și alte 14 OSC în calitate de parteneri de implementare. </w:t>
      </w:r>
      <w:r w:rsidR="00675C67" w:rsidRPr="005A4F53">
        <w:rPr>
          <w:rFonts w:ascii="Times New Roman" w:hAnsi="Times New Roman" w:cs="Times New Roman"/>
          <w:lang w:val="ro-MD"/>
        </w:rPr>
        <w:fldChar w:fldCharType="begin"/>
      </w:r>
      <w:r w:rsidR="00675C67" w:rsidRPr="005A4F53">
        <w:rPr>
          <w:rFonts w:ascii="Times New Roman" w:hAnsi="Times New Roman" w:cs="Times New Roman"/>
          <w:lang w:val="ro-MD"/>
        </w:rPr>
        <w:instrText>HYPERLINK "https://www.facebook.com/reel/1177518977344409"</w:instrText>
      </w:r>
      <w:r w:rsidR="00675C67" w:rsidRPr="005A4F53">
        <w:rPr>
          <w:rFonts w:ascii="Times New Roman" w:hAnsi="Times New Roman" w:cs="Times New Roman"/>
          <w:lang w:val="ro-MD"/>
        </w:rPr>
      </w:r>
      <w:r w:rsidR="00675C67" w:rsidRPr="005A4F53">
        <w:rPr>
          <w:rFonts w:ascii="Times New Roman" w:hAnsi="Times New Roman" w:cs="Times New Roman"/>
          <w:lang w:val="ro-MD"/>
        </w:rPr>
        <w:fldChar w:fldCharType="separate"/>
      </w:r>
      <w:r w:rsidR="00675C67" w:rsidRPr="005A4F53">
        <w:rPr>
          <w:rStyle w:val="Hyperlink"/>
          <w:rFonts w:ascii="Times New Roman" w:hAnsi="Times New Roman" w:cs="Times New Roman"/>
          <w:lang w:val="ro-MD"/>
        </w:rPr>
        <w:t>https://www.facebook.com/reel/1177518977344409</w:t>
      </w:r>
      <w:r w:rsidR="00675C67" w:rsidRPr="005A4F53">
        <w:rPr>
          <w:rFonts w:ascii="Times New Roman" w:hAnsi="Times New Roman" w:cs="Times New Roman"/>
          <w:lang w:val="ro-MD"/>
        </w:rPr>
        <w:fldChar w:fldCharType="end"/>
      </w:r>
    </w:p>
    <w:p w14:paraId="3D3901C6" w14:textId="62783BF2" w:rsidR="00501441" w:rsidRDefault="00675C67" w:rsidP="005A4F53">
      <w:pPr>
        <w:shd w:val="clear" w:color="auto" w:fill="FFFFFF"/>
        <w:spacing w:after="0" w:line="360" w:lineRule="auto"/>
        <w:jc w:val="both"/>
        <w:rPr>
          <w:rFonts w:ascii="Times New Roman" w:hAnsi="Times New Roman" w:cs="Times New Roman"/>
          <w:lang w:val="ro-MD"/>
        </w:rPr>
      </w:pPr>
      <w:hyperlink r:id="rId29" w:tgtFrame="_blank" w:history="1">
        <w:r w:rsidRPr="005A4F53">
          <w:rPr>
            <w:rStyle w:val="Hyperlink"/>
            <w:rFonts w:ascii="Times New Roman" w:hAnsi="Times New Roman" w:cs="Times New Roman"/>
            <w:lang w:val="ro-MD"/>
          </w:rPr>
          <w:t>https://www.euromonitor.md/categorie/publicatii/rapoarte/</w:t>
        </w:r>
      </w:hyperlink>
    </w:p>
    <w:p w14:paraId="2BB477C3" w14:textId="77777777" w:rsidR="00F40F45" w:rsidRPr="005A4F53" w:rsidRDefault="00F40F45" w:rsidP="005A4F53">
      <w:pPr>
        <w:shd w:val="clear" w:color="auto" w:fill="FFFFFF"/>
        <w:spacing w:after="0" w:line="360" w:lineRule="auto"/>
        <w:jc w:val="both"/>
        <w:rPr>
          <w:rFonts w:ascii="Times New Roman" w:hAnsi="Times New Roman" w:cs="Times New Roman"/>
          <w:lang w:val="ro-MD"/>
        </w:rPr>
      </w:pPr>
    </w:p>
    <w:p w14:paraId="2C9A7E43" w14:textId="54BE7A9A" w:rsidR="00F75C96" w:rsidRPr="00425264" w:rsidRDefault="00F40F45" w:rsidP="00501441">
      <w:pPr>
        <w:shd w:val="clear" w:color="auto" w:fill="FFFFFF"/>
        <w:spacing w:after="0" w:line="360" w:lineRule="auto"/>
        <w:jc w:val="both"/>
        <w:rPr>
          <w:rFonts w:ascii="Times New Roman" w:hAnsi="Times New Roman" w:cs="Times New Roman"/>
          <w:lang w:val="ro-MD"/>
        </w:rPr>
      </w:pPr>
      <w:r w:rsidRPr="00425264">
        <w:rPr>
          <w:noProof/>
          <w:lang w:val="ro-MD"/>
        </w:rPr>
        <w:drawing>
          <wp:anchor distT="0" distB="0" distL="114300" distR="114300" simplePos="0" relativeHeight="251669504" behindDoc="1" locked="0" layoutInCell="1" allowOverlap="1" wp14:anchorId="2F40DCA8" wp14:editId="789D719D">
            <wp:simplePos x="0" y="0"/>
            <wp:positionH relativeFrom="column">
              <wp:posOffset>4331335</wp:posOffset>
            </wp:positionH>
            <wp:positionV relativeFrom="paragraph">
              <wp:posOffset>12700</wp:posOffset>
            </wp:positionV>
            <wp:extent cx="4139565" cy="2758440"/>
            <wp:effectExtent l="0" t="0" r="0" b="3810"/>
            <wp:wrapTight wrapText="bothSides">
              <wp:wrapPolygon edited="0">
                <wp:start x="0" y="0"/>
                <wp:lineTo x="0" y="21481"/>
                <wp:lineTo x="21471" y="21481"/>
                <wp:lineTo x="21471" y="0"/>
                <wp:lineTo x="0" y="0"/>
              </wp:wrapPolygon>
            </wp:wrapTight>
            <wp:docPr id="1727711286" name="Picture 42" descr="Ar putea fi o imagine cu unul sau mai mulţi oameni şi mulţ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Ar putea fi o imagine cu unul sau mai mulţi oameni şi mulţim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39565" cy="275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C96" w:rsidRPr="00425264">
        <w:rPr>
          <w:noProof/>
          <w:lang w:val="ro-MD"/>
        </w:rPr>
        <w:drawing>
          <wp:inline distT="0" distB="0" distL="0" distR="0" wp14:anchorId="3223047A" wp14:editId="58F2E08D">
            <wp:extent cx="4212581" cy="2807937"/>
            <wp:effectExtent l="0" t="0" r="0" b="0"/>
            <wp:docPr id="101820017" name="Picture 41" descr="Ar putea fi o imagine cu text care spune „6 @tsm PRORCTUAGA SOCIETATEA CIVILX PENARU PEK ARU INTEG INTEGAREA CAREA EUROPERW 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Ar putea fi o imagine cu text care spune „6 @tsm PRORCTUAGA SOCIETATEA CIVILX PENARU PEK ARU INTEG INTEGAREA CAREA EUROPERW RA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70318" cy="2846422"/>
                    </a:xfrm>
                    <a:prstGeom prst="rect">
                      <a:avLst/>
                    </a:prstGeom>
                    <a:noFill/>
                    <a:ln>
                      <a:noFill/>
                    </a:ln>
                  </pic:spPr>
                </pic:pic>
              </a:graphicData>
            </a:graphic>
          </wp:inline>
        </w:drawing>
      </w:r>
    </w:p>
    <w:p w14:paraId="3ABEE71F" w14:textId="68C47B63" w:rsidR="002B79D2" w:rsidRPr="00425264" w:rsidRDefault="002B79D2" w:rsidP="001F22BB">
      <w:pPr>
        <w:shd w:val="clear" w:color="auto" w:fill="FFFFFF"/>
        <w:spacing w:after="0" w:line="360" w:lineRule="auto"/>
        <w:jc w:val="both"/>
        <w:rPr>
          <w:rFonts w:ascii="Times New Roman" w:hAnsi="Times New Roman" w:cs="Times New Roman"/>
          <w:b/>
          <w:color w:val="FF0000"/>
          <w:lang w:val="ro-MD"/>
        </w:rPr>
      </w:pPr>
    </w:p>
    <w:p w14:paraId="535E419A" w14:textId="77777777" w:rsidR="00F40F45" w:rsidRDefault="00F40F45" w:rsidP="002B79D2">
      <w:pPr>
        <w:rPr>
          <w:rFonts w:ascii="Times New Roman" w:hAnsi="Times New Roman" w:cs="Times New Roman"/>
          <w:b/>
          <w:color w:val="215E99" w:themeColor="text2" w:themeTint="BF"/>
          <w:lang w:val="ro-MD"/>
        </w:rPr>
      </w:pPr>
    </w:p>
    <w:p w14:paraId="58AE784F" w14:textId="77777777" w:rsidR="00F40F45" w:rsidRDefault="00F40F45" w:rsidP="002B79D2">
      <w:pPr>
        <w:rPr>
          <w:rFonts w:ascii="Times New Roman" w:hAnsi="Times New Roman" w:cs="Times New Roman"/>
          <w:b/>
          <w:color w:val="215E99" w:themeColor="text2" w:themeTint="BF"/>
          <w:lang w:val="ro-MD"/>
        </w:rPr>
      </w:pPr>
    </w:p>
    <w:p w14:paraId="59A99449" w14:textId="384A4B63" w:rsidR="002B79D2" w:rsidRPr="00425264" w:rsidRDefault="00691BBF" w:rsidP="002B79D2">
      <w:pPr>
        <w:rPr>
          <w:rFonts w:ascii="Times New Roman" w:hAnsi="Times New Roman" w:cs="Times New Roman"/>
          <w:b/>
          <w:bCs/>
          <w:color w:val="215E99" w:themeColor="text2" w:themeTint="BF"/>
          <w:lang w:val="ro-MD"/>
        </w:rPr>
      </w:pPr>
      <w:r w:rsidRPr="00425264">
        <w:rPr>
          <w:rFonts w:ascii="Times New Roman" w:hAnsi="Times New Roman" w:cs="Times New Roman"/>
          <w:b/>
          <w:color w:val="215E99" w:themeColor="text2" w:themeTint="BF"/>
          <w:lang w:val="ro-MD"/>
        </w:rPr>
        <w:lastRenderedPageBreak/>
        <w:t>II</w:t>
      </w:r>
      <w:r w:rsidR="002B79D2" w:rsidRPr="00425264">
        <w:rPr>
          <w:rFonts w:ascii="Times New Roman" w:hAnsi="Times New Roman" w:cs="Times New Roman"/>
          <w:b/>
          <w:color w:val="215E99" w:themeColor="text2" w:themeTint="BF"/>
          <w:lang w:val="ro-MD"/>
        </w:rPr>
        <w:t xml:space="preserve">. </w:t>
      </w:r>
      <w:r w:rsidR="002B79D2" w:rsidRPr="00425264">
        <w:rPr>
          <w:rFonts w:ascii="Times New Roman" w:hAnsi="Times New Roman" w:cs="Times New Roman"/>
          <w:b/>
          <w:bCs/>
          <w:color w:val="215E99" w:themeColor="text2" w:themeTint="BF"/>
          <w:lang w:val="ro-MD"/>
        </w:rPr>
        <w:t>DREPTURILE PERSOANELOR CU DIZABILITĂȚI</w:t>
      </w:r>
    </w:p>
    <w:p w14:paraId="6AEA58AD" w14:textId="77777777" w:rsidR="002B79D2" w:rsidRPr="00425264" w:rsidRDefault="002B79D2" w:rsidP="002B79D2">
      <w:pPr>
        <w:jc w:val="both"/>
        <w:rPr>
          <w:rFonts w:ascii="Times New Roman" w:hAnsi="Times New Roman" w:cs="Times New Roman"/>
          <w:color w:val="0B769F" w:themeColor="accent4" w:themeShade="BF"/>
          <w:lang w:val="ro-MD"/>
        </w:rPr>
      </w:pPr>
    </w:p>
    <w:p w14:paraId="3B58DE75" w14:textId="11EE9144" w:rsidR="002B79D2" w:rsidRDefault="002B79D2" w:rsidP="00691BBF">
      <w:pPr>
        <w:spacing w:after="0" w:line="360" w:lineRule="auto"/>
        <w:jc w:val="both"/>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t>2.1.</w:t>
      </w:r>
      <w:r w:rsidRPr="00425264">
        <w:rPr>
          <w:rFonts w:ascii="Times New Roman" w:eastAsia="Times New Roman" w:hAnsi="Times New Roman" w:cs="Times New Roman"/>
          <w:b/>
          <w:bCs/>
          <w:color w:val="0B769F" w:themeColor="accent4" w:themeShade="BF"/>
          <w:kern w:val="36"/>
          <w:sz w:val="27"/>
          <w:szCs w:val="27"/>
          <w:lang w:val="ro-MD" w:eastAsia="zh-CN"/>
          <w14:ligatures w14:val="none"/>
        </w:rPr>
        <w:t xml:space="preserve"> </w:t>
      </w:r>
      <w:r w:rsidRPr="00425264">
        <w:rPr>
          <w:rFonts w:ascii="Times New Roman" w:hAnsi="Times New Roman" w:cs="Times New Roman"/>
          <w:b/>
          <w:bCs/>
          <w:color w:val="0B769F" w:themeColor="accent4" w:themeShade="BF"/>
          <w:lang w:val="ro-MD"/>
        </w:rPr>
        <w:t>Anularea datoriilor vamale pentru persoanele cu dizabilități locomotorii pentru încălcarea regimului de importare a mijloacel</w:t>
      </w:r>
      <w:r w:rsidR="00E63FB1" w:rsidRPr="00425264">
        <w:rPr>
          <w:rFonts w:ascii="Times New Roman" w:hAnsi="Times New Roman" w:cs="Times New Roman"/>
          <w:b/>
          <w:bCs/>
          <w:color w:val="0B769F" w:themeColor="accent4" w:themeShade="BF"/>
          <w:lang w:val="ro-MD"/>
        </w:rPr>
        <w:t xml:space="preserve">or </w:t>
      </w:r>
      <w:r w:rsidRPr="00425264">
        <w:rPr>
          <w:rFonts w:ascii="Times New Roman" w:hAnsi="Times New Roman" w:cs="Times New Roman"/>
          <w:b/>
          <w:bCs/>
          <w:color w:val="0B769F" w:themeColor="accent4" w:themeShade="BF"/>
          <w:lang w:val="ro-MD"/>
        </w:rPr>
        <w:t xml:space="preserve"> de transport cu destinație specială.</w:t>
      </w:r>
    </w:p>
    <w:p w14:paraId="375E5E00" w14:textId="77777777" w:rsidR="00F40F45" w:rsidRPr="00425264" w:rsidRDefault="00F40F45" w:rsidP="00691BBF">
      <w:pPr>
        <w:spacing w:after="0" w:line="360" w:lineRule="auto"/>
        <w:jc w:val="both"/>
        <w:rPr>
          <w:rFonts w:ascii="Times New Roman" w:hAnsi="Times New Roman" w:cs="Times New Roman"/>
          <w:b/>
          <w:bCs/>
          <w:color w:val="0B769F" w:themeColor="accent4" w:themeShade="BF"/>
          <w:lang w:val="ro-MD"/>
        </w:rPr>
      </w:pPr>
    </w:p>
    <w:p w14:paraId="5B5B00D9" w14:textId="70C4A39E" w:rsidR="002B79D2" w:rsidRPr="00425264" w:rsidRDefault="002B79D2"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Drept rezultat a  mi multor acțiuni de </w:t>
      </w:r>
      <w:proofErr w:type="spellStart"/>
      <w:r w:rsidRPr="00425264">
        <w:rPr>
          <w:rFonts w:ascii="Times New Roman" w:hAnsi="Times New Roman" w:cs="Times New Roman"/>
          <w:lang w:val="ro-MD"/>
        </w:rPr>
        <w:t>advoca</w:t>
      </w:r>
      <w:r w:rsidR="00691BBF" w:rsidRPr="00425264">
        <w:rPr>
          <w:rFonts w:ascii="Times New Roman" w:hAnsi="Times New Roman" w:cs="Times New Roman"/>
          <w:lang w:val="ro-MD"/>
        </w:rPr>
        <w:t>c</w:t>
      </w:r>
      <w:r w:rsidRPr="00425264">
        <w:rPr>
          <w:rFonts w:ascii="Times New Roman" w:hAnsi="Times New Roman" w:cs="Times New Roman"/>
          <w:lang w:val="ro-MD"/>
        </w:rPr>
        <w:t>y</w:t>
      </w:r>
      <w:proofErr w:type="spellEnd"/>
      <w:r w:rsidRPr="00425264">
        <w:rPr>
          <w:rFonts w:ascii="Times New Roman" w:hAnsi="Times New Roman" w:cs="Times New Roman"/>
          <w:lang w:val="ro-MD"/>
        </w:rPr>
        <w:t xml:space="preserve"> precum și a proceselor de </w:t>
      </w:r>
      <w:proofErr w:type="spellStart"/>
      <w:r w:rsidRPr="00425264">
        <w:rPr>
          <w:rFonts w:ascii="Times New Roman" w:hAnsi="Times New Roman" w:cs="Times New Roman"/>
          <w:lang w:val="ro-MD"/>
        </w:rPr>
        <w:t>litigare</w:t>
      </w:r>
      <w:proofErr w:type="spellEnd"/>
      <w:r w:rsidRPr="00425264">
        <w:rPr>
          <w:rFonts w:ascii="Times New Roman" w:hAnsi="Times New Roman" w:cs="Times New Roman"/>
          <w:lang w:val="ro-MD"/>
        </w:rPr>
        <w:t xml:space="preserve"> strategică realizate  Parlamentul Republicii Moldova  prin Legea nr. 146 din 26 iunie a anulat datoriile vamale și penalitățile aferente importului mijloacelor de transport special adaptate.</w:t>
      </w:r>
    </w:p>
    <w:p w14:paraId="4D3C7693" w14:textId="77777777" w:rsidR="002B79D2" w:rsidRPr="00425264" w:rsidRDefault="002B79D2"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Modificarea  legislativă menționată reprezintă un pas important spre despovărarea persoanelor cu dizabilități de obligațiile fiscale survenite în urma abaterilor care s-au produs datorită lacunelor legislative.</w:t>
      </w:r>
    </w:p>
    <w:p w14:paraId="239DB4E7" w14:textId="77777777" w:rsidR="002B79D2" w:rsidRPr="00425264" w:rsidRDefault="002B79D2"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Această măsură vizează, în mod specific, persoanele cu dizabilități care au decis să cumpere și să aducă în țară un  automobil, în regim scutire de taxele vamale, comițând abateri de la prevederile legii. Este important de menționat că penalitățile deja achitate până la data intrării în vigoare a acestei legi nu vor fi rambursate, vor fi anulate doar acele penalități  care au fost aplicate dar încă nu au fost achitate. </w:t>
      </w:r>
    </w:p>
    <w:p w14:paraId="7431D10A" w14:textId="3E3C6D48" w:rsidR="002B79D2" w:rsidRPr="00425264" w:rsidRDefault="002B79D2"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Această inițiativă legislativă vine în contextul în care facilități fiscale și vamale, oferite de stat la importul mijloacelor de transport </w:t>
      </w:r>
      <w:r w:rsidR="00E63FB1" w:rsidRPr="00425264">
        <w:rPr>
          <w:rFonts w:ascii="Times New Roman" w:hAnsi="Times New Roman" w:cs="Times New Roman"/>
          <w:lang w:val="ro-MD"/>
        </w:rPr>
        <w:t xml:space="preserve">adaptate, </w:t>
      </w:r>
      <w:r w:rsidRPr="00425264">
        <w:rPr>
          <w:rFonts w:ascii="Times New Roman" w:hAnsi="Times New Roman" w:cs="Times New Roman"/>
          <w:lang w:val="ro-MD"/>
        </w:rPr>
        <w:t xml:space="preserve">destinate persoanelor cu dizabilități, au generat mai multe provocări în aplicarea acesteia. CDPD a identificat mai multe cazuri de utilizare neconformă a vehiculelor sau de informare insuficientă a beneficiarilor </w:t>
      </w:r>
      <w:r w:rsidR="00E63FB1" w:rsidRPr="00425264">
        <w:rPr>
          <w:rFonts w:ascii="Times New Roman" w:hAnsi="Times New Roman" w:cs="Times New Roman"/>
          <w:lang w:val="ro-MD"/>
        </w:rPr>
        <w:t xml:space="preserve">(persoane cu dizabilități) </w:t>
      </w:r>
      <w:r w:rsidRPr="00425264">
        <w:rPr>
          <w:rFonts w:ascii="Times New Roman" w:hAnsi="Times New Roman" w:cs="Times New Roman"/>
          <w:lang w:val="ro-MD"/>
        </w:rPr>
        <w:t>de către funcționarii vamali cu privire la restricțiile impuse de regimul vamal, ceea ce a dus la aplicarea unor obligații fiscale suplimentare și a penalităților pentru neachitarea la timp a plăților. </w:t>
      </w:r>
    </w:p>
    <w:p w14:paraId="362D65A5" w14:textId="77777777" w:rsidR="002B79D2" w:rsidRPr="00425264" w:rsidRDefault="002B79D2"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Juriștii CDPD au atras atenția autorităților despre discrepanțele din lege și au apărat în instanță de judecată persoanele cu dizabilități care au devenit victime ale acestei breșe legislative. CDPD a accentuat în fața factorilor de decizie  despre necesitatea modificării legii pentru a exclude repetarea situațiilor de acest gen, când imperfecțiunea legislativă pune pe umerii persoanelor cu dizabilități povara unor obligații fiscale suplimentare, ajung, în majoritatea cazurilor, să plătească penalități enorme.   </w:t>
      </w:r>
    </w:p>
    <w:p w14:paraId="06A12BE8" w14:textId="77777777" w:rsidR="002B79D2" w:rsidRPr="00425264" w:rsidRDefault="002B79D2" w:rsidP="00691BBF">
      <w:pPr>
        <w:spacing w:after="0" w:line="360" w:lineRule="auto"/>
        <w:jc w:val="both"/>
        <w:rPr>
          <w:rFonts w:ascii="Times New Roman" w:hAnsi="Times New Roman" w:cs="Times New Roman"/>
          <w:lang w:val="ro-MD"/>
        </w:rPr>
      </w:pPr>
      <w:hyperlink r:id="rId32" w:history="1">
        <w:r w:rsidRPr="00425264">
          <w:rPr>
            <w:rStyle w:val="Hyperlink"/>
            <w:rFonts w:ascii="Times New Roman" w:hAnsi="Times New Roman" w:cs="Times New Roman"/>
            <w:lang w:val="ro-MD"/>
          </w:rPr>
          <w:t>https://contabilsef.md/datoriile-vamale-pentru-mijloacele-de-transport-destinate-persoanelor-cu-dizabilitati-locomotorii-vor-fi-anulate</w:t>
        </w:r>
      </w:hyperlink>
    </w:p>
    <w:p w14:paraId="46A24122" w14:textId="3F8FEF35" w:rsidR="002B79D2" w:rsidRPr="00425264" w:rsidRDefault="002B79D2"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lastRenderedPageBreak/>
        <w:t xml:space="preserve">În acest sens putem oferi un exemplu de succes a  beneficiarului CDPD A. C., care prin Hotărârea instanței de judecată a fost anulată obligația </w:t>
      </w:r>
      <w:r w:rsidR="00E63FB1" w:rsidRPr="00425264">
        <w:rPr>
          <w:rFonts w:ascii="Times New Roman" w:hAnsi="Times New Roman" w:cs="Times New Roman"/>
          <w:lang w:val="ro-MD"/>
        </w:rPr>
        <w:t>achitării</w:t>
      </w:r>
      <w:r w:rsidRPr="00425264">
        <w:rPr>
          <w:rFonts w:ascii="Times New Roman" w:hAnsi="Times New Roman" w:cs="Times New Roman"/>
          <w:lang w:val="ro-MD"/>
        </w:rPr>
        <w:t xml:space="preserve"> datoriilor vamale și a penalităților aferente în mărime de 270 000 lei. </w:t>
      </w:r>
    </w:p>
    <w:p w14:paraId="3AE65150" w14:textId="1E606336" w:rsidR="00F270E2" w:rsidRPr="00F40F45" w:rsidRDefault="00F270E2" w:rsidP="002B79D2">
      <w:pPr>
        <w:pStyle w:val="ListParagraph"/>
        <w:numPr>
          <w:ilvl w:val="1"/>
          <w:numId w:val="34"/>
        </w:numPr>
        <w:shd w:val="clear" w:color="auto" w:fill="FFFFFF"/>
        <w:spacing w:before="100" w:beforeAutospacing="1" w:after="0" w:line="240" w:lineRule="auto"/>
        <w:jc w:val="both"/>
        <w:rPr>
          <w:rFonts w:ascii="Times New Roman" w:eastAsia="Times New Roman" w:hAnsi="Times New Roman"/>
          <w:color w:val="0B769F" w:themeColor="accent4" w:themeShade="BF"/>
          <w:lang w:val="ro-MD" w:eastAsia="zh-CN"/>
        </w:rPr>
      </w:pPr>
      <w:r w:rsidRPr="00425264">
        <w:rPr>
          <w:rFonts w:ascii="Times New Roman" w:eastAsia="Times New Roman" w:hAnsi="Times New Roman"/>
          <w:b/>
          <w:bCs/>
          <w:color w:val="0B769F" w:themeColor="accent4" w:themeShade="BF"/>
          <w:lang w:val="ro-MD" w:eastAsia="zh-CN"/>
        </w:rPr>
        <w:t xml:space="preserve">Crearea  condițiilor favorabile de acomodare rezonabilă în vederea asigurării dreptului  de acces la spațiile publice și realizării drepturilor persoanei cu dizabilități proces de </w:t>
      </w:r>
      <w:proofErr w:type="spellStart"/>
      <w:r w:rsidRPr="00425264">
        <w:rPr>
          <w:rFonts w:ascii="Times New Roman" w:eastAsia="Times New Roman" w:hAnsi="Times New Roman"/>
          <w:b/>
          <w:bCs/>
          <w:color w:val="0B769F" w:themeColor="accent4" w:themeShade="BF"/>
          <w:lang w:val="ro-MD" w:eastAsia="zh-CN"/>
        </w:rPr>
        <w:t>litigare</w:t>
      </w:r>
      <w:proofErr w:type="spellEnd"/>
      <w:r w:rsidRPr="00425264">
        <w:rPr>
          <w:rFonts w:ascii="Times New Roman" w:eastAsia="Times New Roman" w:hAnsi="Times New Roman"/>
          <w:b/>
          <w:bCs/>
          <w:color w:val="0B769F" w:themeColor="accent4" w:themeShade="BF"/>
          <w:lang w:val="ro-MD" w:eastAsia="zh-CN"/>
        </w:rPr>
        <w:t xml:space="preserve"> strategică CDPD ver</w:t>
      </w:r>
      <w:r w:rsidR="00EA0F6F" w:rsidRPr="00425264">
        <w:rPr>
          <w:rFonts w:ascii="Times New Roman" w:eastAsia="Times New Roman" w:hAnsi="Times New Roman"/>
          <w:b/>
          <w:bCs/>
          <w:color w:val="0B769F" w:themeColor="accent4" w:themeShade="BF"/>
          <w:lang w:val="ro-MD" w:eastAsia="zh-CN"/>
        </w:rPr>
        <w:t>s</w:t>
      </w:r>
      <w:r w:rsidRPr="00425264">
        <w:rPr>
          <w:rFonts w:ascii="Times New Roman" w:eastAsia="Times New Roman" w:hAnsi="Times New Roman"/>
          <w:b/>
          <w:bCs/>
          <w:color w:val="0B769F" w:themeColor="accent4" w:themeShade="BF"/>
          <w:lang w:val="ro-MD" w:eastAsia="zh-CN"/>
        </w:rPr>
        <w:t>o comuna Grătiești</w:t>
      </w:r>
      <w:r w:rsidR="00EA0F6F" w:rsidRPr="00425264">
        <w:rPr>
          <w:rFonts w:ascii="Times New Roman" w:eastAsia="Times New Roman" w:hAnsi="Times New Roman"/>
          <w:b/>
          <w:bCs/>
          <w:color w:val="0B769F" w:themeColor="accent4" w:themeShade="BF"/>
          <w:lang w:val="ro-MD" w:eastAsia="zh-CN"/>
        </w:rPr>
        <w:t>,</w:t>
      </w:r>
      <w:r w:rsidRPr="00425264">
        <w:rPr>
          <w:rFonts w:ascii="Times New Roman" w:eastAsia="Times New Roman" w:hAnsi="Times New Roman"/>
          <w:b/>
          <w:bCs/>
          <w:color w:val="0B769F" w:themeColor="accent4" w:themeShade="BF"/>
          <w:lang w:val="ro-MD" w:eastAsia="zh-CN"/>
        </w:rPr>
        <w:t xml:space="preserve"> în interesul </w:t>
      </w:r>
      <w:r w:rsidR="00EA0F6F" w:rsidRPr="00425264">
        <w:rPr>
          <w:rFonts w:ascii="Times New Roman" w:eastAsia="Times New Roman" w:hAnsi="Times New Roman"/>
          <w:b/>
          <w:bCs/>
          <w:color w:val="0B769F" w:themeColor="accent4" w:themeShade="BF"/>
          <w:lang w:val="ro-MD" w:eastAsia="zh-CN"/>
        </w:rPr>
        <w:t>b</w:t>
      </w:r>
      <w:r w:rsidRPr="00425264">
        <w:rPr>
          <w:rFonts w:ascii="Times New Roman" w:eastAsia="Times New Roman" w:hAnsi="Times New Roman"/>
          <w:b/>
          <w:bCs/>
          <w:color w:val="0B769F" w:themeColor="accent4" w:themeShade="BF"/>
          <w:lang w:val="ro-MD" w:eastAsia="zh-CN"/>
        </w:rPr>
        <w:t xml:space="preserve">eneficiarei C.I. și C.O.  persoane cu dizabilitate severă utilizatoare scaun rulant. </w:t>
      </w:r>
    </w:p>
    <w:p w14:paraId="67BE61CD" w14:textId="77777777" w:rsidR="00F40F45" w:rsidRPr="00425264" w:rsidRDefault="00F40F45" w:rsidP="00F40F45">
      <w:pPr>
        <w:pStyle w:val="ListParagraph"/>
        <w:shd w:val="clear" w:color="auto" w:fill="FFFFFF"/>
        <w:spacing w:before="100" w:beforeAutospacing="1" w:after="0" w:line="240" w:lineRule="auto"/>
        <w:ind w:left="360"/>
        <w:jc w:val="both"/>
        <w:rPr>
          <w:rFonts w:ascii="Times New Roman" w:eastAsia="Times New Roman" w:hAnsi="Times New Roman"/>
          <w:color w:val="0B769F" w:themeColor="accent4" w:themeShade="BF"/>
          <w:lang w:val="ro-MD" w:eastAsia="zh-CN"/>
        </w:rPr>
      </w:pPr>
    </w:p>
    <w:p w14:paraId="50463037" w14:textId="77777777" w:rsidR="00EA0F6F" w:rsidRPr="00425264" w:rsidRDefault="00EA0F6F" w:rsidP="00EA0F6F">
      <w:pPr>
        <w:pStyle w:val="ListParagraph"/>
        <w:shd w:val="clear" w:color="auto" w:fill="FFFFFF"/>
        <w:spacing w:before="100" w:beforeAutospacing="1" w:after="0" w:line="240" w:lineRule="auto"/>
        <w:ind w:left="360"/>
        <w:jc w:val="both"/>
        <w:rPr>
          <w:rFonts w:ascii="Times New Roman" w:eastAsia="Times New Roman" w:hAnsi="Times New Roman"/>
          <w:color w:val="333333"/>
          <w:lang w:val="ro-MD" w:eastAsia="zh-CN"/>
        </w:rPr>
      </w:pPr>
    </w:p>
    <w:p w14:paraId="02F65914" w14:textId="66B51940" w:rsidR="00F00531" w:rsidRPr="00425264" w:rsidRDefault="00F270E2" w:rsidP="00691BBF">
      <w:pPr>
        <w:shd w:val="clear" w:color="auto" w:fill="FFFFFF"/>
        <w:spacing w:after="0" w:line="360" w:lineRule="auto"/>
        <w:jc w:val="both"/>
        <w:rPr>
          <w:rFonts w:ascii="Times New Roman" w:eastAsia="Times New Roman" w:hAnsi="Times New Roman"/>
          <w:color w:val="333333"/>
          <w:lang w:val="ro-MD" w:eastAsia="zh-CN"/>
        </w:rPr>
      </w:pPr>
      <w:r w:rsidRPr="00425264">
        <w:rPr>
          <w:rFonts w:ascii="Times New Roman" w:eastAsia="Times New Roman" w:hAnsi="Times New Roman"/>
          <w:color w:val="333333"/>
          <w:lang w:val="ro-MD" w:eastAsia="zh-CN"/>
        </w:rPr>
        <w:t xml:space="preserve">Beneficiarele menționate </w:t>
      </w:r>
      <w:r w:rsidR="00854207" w:rsidRPr="00425264">
        <w:rPr>
          <w:rFonts w:ascii="Times New Roman" w:eastAsia="Times New Roman" w:hAnsi="Times New Roman"/>
          <w:color w:val="333333"/>
          <w:lang w:val="ro-MD" w:eastAsia="zh-CN"/>
        </w:rPr>
        <w:t>locuiesc</w:t>
      </w:r>
      <w:r w:rsidRPr="00425264">
        <w:rPr>
          <w:rFonts w:ascii="Times New Roman" w:eastAsia="Times New Roman" w:hAnsi="Times New Roman"/>
          <w:color w:val="333333"/>
          <w:lang w:val="ro-MD" w:eastAsia="zh-CN"/>
        </w:rPr>
        <w:t xml:space="preserve"> </w:t>
      </w:r>
      <w:r w:rsidR="00854207" w:rsidRPr="00425264">
        <w:rPr>
          <w:rFonts w:ascii="Times New Roman" w:eastAsia="Times New Roman" w:hAnsi="Times New Roman"/>
          <w:color w:val="333333"/>
          <w:lang w:val="ro-MD" w:eastAsia="zh-CN"/>
        </w:rPr>
        <w:t xml:space="preserve">pe o stradă pe care de asemenea își au domiciliu mai multe persoane cu dizabilități precum și în etate. Carosabilul precum și trotuarul de pe această stradă se afla într-o stare foarte deteriorată cu multe denivelări și gropi, fiind impracticabil pentru persoane cu mobilitate redusă în special persoane cu dizabilități utilizatoare de scaun rulant, cadru de mers precum și persoane în etate.  Din spusele beneficiarilor ce locuiesc pe această stradă datorită stării avariate a drumului persoanele cu mobilitate redusă  sunt forțate  să </w:t>
      </w:r>
      <w:r w:rsidR="00F00531" w:rsidRPr="00425264">
        <w:rPr>
          <w:rFonts w:ascii="Times New Roman" w:eastAsia="Times New Roman" w:hAnsi="Times New Roman"/>
          <w:color w:val="333333"/>
          <w:lang w:val="ro-MD" w:eastAsia="zh-CN"/>
        </w:rPr>
        <w:t xml:space="preserve">stea </w:t>
      </w:r>
      <w:r w:rsidR="00E63FB1" w:rsidRPr="00425264">
        <w:rPr>
          <w:rFonts w:ascii="Times New Roman" w:eastAsia="Times New Roman" w:hAnsi="Times New Roman"/>
          <w:color w:val="333333"/>
          <w:lang w:val="ro-MD" w:eastAsia="zh-CN"/>
        </w:rPr>
        <w:t>blocate</w:t>
      </w:r>
      <w:r w:rsidR="00F00531" w:rsidRPr="00425264">
        <w:rPr>
          <w:rFonts w:ascii="Times New Roman" w:eastAsia="Times New Roman" w:hAnsi="Times New Roman"/>
          <w:color w:val="333333"/>
          <w:lang w:val="ro-MD" w:eastAsia="zh-CN"/>
        </w:rPr>
        <w:t xml:space="preserve"> mereu în curtea casei în care  locuiesc</w:t>
      </w:r>
      <w:r w:rsidR="00EA0F6F" w:rsidRPr="00425264">
        <w:rPr>
          <w:rFonts w:ascii="Times New Roman" w:eastAsia="Times New Roman" w:hAnsi="Times New Roman"/>
          <w:color w:val="333333"/>
          <w:lang w:val="ro-MD" w:eastAsia="zh-CN"/>
        </w:rPr>
        <w:t>,</w:t>
      </w:r>
      <w:r w:rsidR="00F00531" w:rsidRPr="00425264">
        <w:rPr>
          <w:rFonts w:ascii="Times New Roman" w:eastAsia="Times New Roman" w:hAnsi="Times New Roman"/>
          <w:color w:val="333333"/>
          <w:lang w:val="ro-MD" w:eastAsia="zh-CN"/>
        </w:rPr>
        <w:t xml:space="preserve">  astfel fiind lipsite de dreptul de a avea acces la  serviciile publice din comunitate, de a vizita un medic specialist, de a merge la bibliotecă, la magazin la o plimbare, de a se întâlni cu prietenii.  </w:t>
      </w:r>
      <w:r w:rsidR="00854207" w:rsidRPr="00425264">
        <w:rPr>
          <w:rFonts w:ascii="Times New Roman" w:eastAsia="Times New Roman" w:hAnsi="Times New Roman"/>
          <w:color w:val="333333"/>
          <w:lang w:val="ro-MD" w:eastAsia="zh-CN"/>
        </w:rPr>
        <w:t xml:space="preserve"> </w:t>
      </w:r>
      <w:r w:rsidR="00F00531" w:rsidRPr="00425264">
        <w:rPr>
          <w:rFonts w:ascii="Times New Roman" w:eastAsia="Times New Roman" w:hAnsi="Times New Roman"/>
          <w:color w:val="333333"/>
          <w:lang w:val="ro-MD" w:eastAsia="zh-CN"/>
        </w:rPr>
        <w:t xml:space="preserve">CDPD a constatat: prin decizia nr. 1/10 a Consiliului comunal Grătiești cu denumirea „cu privire la aprobarea Programului de reparații și investiții capitale pentru anul 2025”, strada Ion Creangă pe care </w:t>
      </w:r>
      <w:r w:rsidR="00EA0F6F" w:rsidRPr="00425264">
        <w:rPr>
          <w:rFonts w:ascii="Times New Roman" w:eastAsia="Times New Roman" w:hAnsi="Times New Roman"/>
          <w:color w:val="333333"/>
          <w:lang w:val="ro-MD" w:eastAsia="zh-CN"/>
        </w:rPr>
        <w:t>locuiesc</w:t>
      </w:r>
      <w:r w:rsidR="00F00531" w:rsidRPr="00425264">
        <w:rPr>
          <w:rFonts w:ascii="Times New Roman" w:eastAsia="Times New Roman" w:hAnsi="Times New Roman"/>
          <w:color w:val="333333"/>
          <w:lang w:val="ro-MD" w:eastAsia="zh-CN"/>
        </w:rPr>
        <w:t xml:space="preserve"> beneficiar</w:t>
      </w:r>
      <w:r w:rsidR="00EA0F6F" w:rsidRPr="00425264">
        <w:rPr>
          <w:rFonts w:ascii="Times New Roman" w:eastAsia="Times New Roman" w:hAnsi="Times New Roman"/>
          <w:color w:val="333333"/>
          <w:lang w:val="ro-MD" w:eastAsia="zh-CN"/>
        </w:rPr>
        <w:t>ele</w:t>
      </w:r>
      <w:r w:rsidR="00F00531" w:rsidRPr="00425264">
        <w:rPr>
          <w:rFonts w:ascii="Times New Roman" w:eastAsia="Times New Roman" w:hAnsi="Times New Roman"/>
          <w:color w:val="333333"/>
          <w:lang w:val="ro-MD" w:eastAsia="zh-CN"/>
        </w:rPr>
        <w:t xml:space="preserve"> nu se regăsea în lista străzilor pentru care au fost bugetate mijloace financiare în vederea realizării reparației capitale a spațiului public. </w:t>
      </w:r>
    </w:p>
    <w:p w14:paraId="3C2750D3" w14:textId="4BD7DAA5" w:rsidR="00EA0F6F" w:rsidRPr="00425264" w:rsidRDefault="00F00531" w:rsidP="00691BBF">
      <w:pPr>
        <w:shd w:val="clear" w:color="auto" w:fill="FFFFFF"/>
        <w:spacing w:after="0" w:line="360" w:lineRule="auto"/>
        <w:jc w:val="both"/>
        <w:rPr>
          <w:rFonts w:ascii="Times New Roman" w:eastAsia="Times New Roman" w:hAnsi="Times New Roman"/>
          <w:color w:val="333333"/>
          <w:lang w:val="ro-MD" w:eastAsia="zh-CN"/>
        </w:rPr>
      </w:pPr>
      <w:r w:rsidRPr="00425264">
        <w:rPr>
          <w:rFonts w:ascii="Times New Roman" w:eastAsia="Times New Roman" w:hAnsi="Times New Roman"/>
          <w:color w:val="333333"/>
          <w:lang w:val="ro-MD" w:eastAsia="zh-CN"/>
        </w:rPr>
        <w:t xml:space="preserve">Deoarece cererea </w:t>
      </w:r>
      <w:r w:rsidR="00044C7E" w:rsidRPr="00425264">
        <w:rPr>
          <w:rFonts w:ascii="Times New Roman" w:eastAsia="Times New Roman" w:hAnsi="Times New Roman"/>
          <w:color w:val="333333"/>
          <w:lang w:val="ro-MD" w:eastAsia="zh-CN"/>
        </w:rPr>
        <w:t xml:space="preserve">prin care </w:t>
      </w:r>
      <w:r w:rsidRPr="00425264">
        <w:rPr>
          <w:rFonts w:ascii="Times New Roman" w:eastAsia="Times New Roman" w:hAnsi="Times New Roman"/>
          <w:color w:val="333333"/>
          <w:lang w:val="ro-MD" w:eastAsia="zh-CN"/>
        </w:rPr>
        <w:t>beneficiar</w:t>
      </w:r>
      <w:r w:rsidR="00EA0F6F" w:rsidRPr="00425264">
        <w:rPr>
          <w:rFonts w:ascii="Times New Roman" w:eastAsia="Times New Roman" w:hAnsi="Times New Roman"/>
          <w:color w:val="333333"/>
          <w:lang w:val="ro-MD" w:eastAsia="zh-CN"/>
        </w:rPr>
        <w:t>ele</w:t>
      </w:r>
      <w:r w:rsidR="00044C7E" w:rsidRPr="00425264">
        <w:rPr>
          <w:rFonts w:ascii="Times New Roman" w:eastAsia="Times New Roman" w:hAnsi="Times New Roman"/>
          <w:color w:val="333333"/>
          <w:lang w:val="ro-MD" w:eastAsia="zh-CN"/>
        </w:rPr>
        <w:t xml:space="preserve"> au </w:t>
      </w:r>
      <w:r w:rsidRPr="00425264">
        <w:rPr>
          <w:rFonts w:ascii="Times New Roman" w:eastAsia="Times New Roman" w:hAnsi="Times New Roman"/>
          <w:color w:val="333333"/>
          <w:lang w:val="ro-MD" w:eastAsia="zh-CN"/>
        </w:rPr>
        <w:t xml:space="preserve"> solicitat de la Primăria comunei Grătiești pentru ca și strada Ion Creangă să fie inclusă în l</w:t>
      </w:r>
      <w:r w:rsidR="00044C7E" w:rsidRPr="00425264">
        <w:rPr>
          <w:rFonts w:ascii="Times New Roman" w:eastAsia="Times New Roman" w:hAnsi="Times New Roman"/>
          <w:color w:val="333333"/>
          <w:lang w:val="ro-MD" w:eastAsia="zh-CN"/>
        </w:rPr>
        <w:t>i</w:t>
      </w:r>
      <w:r w:rsidRPr="00425264">
        <w:rPr>
          <w:rFonts w:ascii="Times New Roman" w:eastAsia="Times New Roman" w:hAnsi="Times New Roman"/>
          <w:color w:val="333333"/>
          <w:lang w:val="ro-MD" w:eastAsia="zh-CN"/>
        </w:rPr>
        <w:t>sta străzilor pentru renovare capitală</w:t>
      </w:r>
      <w:r w:rsidR="00044C7E" w:rsidRPr="00425264">
        <w:rPr>
          <w:rFonts w:ascii="Times New Roman" w:eastAsia="Times New Roman" w:hAnsi="Times New Roman"/>
          <w:color w:val="333333"/>
          <w:lang w:val="ro-MD" w:eastAsia="zh-CN"/>
        </w:rPr>
        <w:t xml:space="preserve">, a fost ignorată de autoritatea publică locală, beneficiarele cu suportul oferit de CDPD au depus o </w:t>
      </w:r>
      <w:r w:rsidR="00EA0F6F" w:rsidRPr="00425264">
        <w:rPr>
          <w:rFonts w:ascii="Times New Roman" w:eastAsia="Times New Roman" w:hAnsi="Times New Roman"/>
          <w:color w:val="333333"/>
          <w:lang w:val="ro-MD" w:eastAsia="zh-CN"/>
        </w:rPr>
        <w:t>plângere</w:t>
      </w:r>
      <w:r w:rsidR="00044C7E" w:rsidRPr="00425264">
        <w:rPr>
          <w:rFonts w:ascii="Times New Roman" w:eastAsia="Times New Roman" w:hAnsi="Times New Roman"/>
          <w:color w:val="333333"/>
          <w:lang w:val="ro-MD" w:eastAsia="zh-CN"/>
        </w:rPr>
        <w:t xml:space="preserve"> la Consiliul de </w:t>
      </w:r>
      <w:r w:rsidR="00EA0F6F" w:rsidRPr="00425264">
        <w:rPr>
          <w:rFonts w:ascii="Times New Roman" w:eastAsia="Times New Roman" w:hAnsi="Times New Roman"/>
          <w:color w:val="333333"/>
          <w:lang w:val="ro-MD" w:eastAsia="zh-CN"/>
        </w:rPr>
        <w:t>E</w:t>
      </w:r>
      <w:r w:rsidR="00044C7E" w:rsidRPr="00425264">
        <w:rPr>
          <w:rFonts w:ascii="Times New Roman" w:eastAsia="Times New Roman" w:hAnsi="Times New Roman"/>
          <w:color w:val="333333"/>
          <w:lang w:val="ro-MD" w:eastAsia="zh-CN"/>
        </w:rPr>
        <w:t xml:space="preserve">galitate prin care a fost </w:t>
      </w:r>
      <w:r w:rsidR="00685D39" w:rsidRPr="00425264">
        <w:rPr>
          <w:rFonts w:ascii="Times New Roman" w:eastAsia="Times New Roman" w:hAnsi="Times New Roman"/>
          <w:color w:val="333333"/>
          <w:lang w:val="ro-MD" w:eastAsia="zh-CN"/>
        </w:rPr>
        <w:t>solici</w:t>
      </w:r>
      <w:r w:rsidR="00EA0F6F" w:rsidRPr="00425264">
        <w:rPr>
          <w:rFonts w:ascii="Times New Roman" w:eastAsia="Times New Roman" w:hAnsi="Times New Roman"/>
          <w:color w:val="333333"/>
          <w:lang w:val="ro-MD" w:eastAsia="zh-CN"/>
        </w:rPr>
        <w:t>t</w:t>
      </w:r>
      <w:r w:rsidR="00685D39" w:rsidRPr="00425264">
        <w:rPr>
          <w:rFonts w:ascii="Times New Roman" w:eastAsia="Times New Roman" w:hAnsi="Times New Roman"/>
          <w:color w:val="333333"/>
          <w:lang w:val="ro-MD" w:eastAsia="zh-CN"/>
        </w:rPr>
        <w:t>ată constatarea discriminării</w:t>
      </w:r>
      <w:r w:rsidR="00EA0F6F" w:rsidRPr="00425264">
        <w:rPr>
          <w:rFonts w:ascii="Times New Roman" w:eastAsia="Times New Roman" w:hAnsi="Times New Roman"/>
          <w:color w:val="333333"/>
          <w:lang w:val="ro-MD" w:eastAsia="zh-CN"/>
        </w:rPr>
        <w:t xml:space="preserve"> </w:t>
      </w:r>
      <w:r w:rsidR="00685D39" w:rsidRPr="00425264">
        <w:rPr>
          <w:rFonts w:ascii="Times New Roman" w:eastAsia="Times New Roman" w:hAnsi="Times New Roman"/>
          <w:color w:val="333333"/>
          <w:lang w:val="ro-MD" w:eastAsia="zh-CN"/>
        </w:rPr>
        <w:t xml:space="preserve">directe pe criteriu de dizabilitate. </w:t>
      </w:r>
    </w:p>
    <w:p w14:paraId="458A281A" w14:textId="77777777" w:rsidR="00AE1D80" w:rsidRPr="00425264" w:rsidRDefault="00685D39" w:rsidP="00AE1D80">
      <w:pPr>
        <w:shd w:val="clear" w:color="auto" w:fill="FFFFFF"/>
        <w:spacing w:before="100" w:beforeAutospacing="1" w:after="0" w:line="360" w:lineRule="auto"/>
        <w:jc w:val="both"/>
        <w:rPr>
          <w:rFonts w:ascii="Times New Roman" w:eastAsia="Times New Roman" w:hAnsi="Times New Roman"/>
          <w:color w:val="333333"/>
          <w:lang w:val="ro-MD" w:eastAsia="zh-CN"/>
        </w:rPr>
      </w:pPr>
      <w:r w:rsidRPr="00425264">
        <w:rPr>
          <w:rFonts w:ascii="Times New Roman" w:eastAsia="Times New Roman" w:hAnsi="Times New Roman"/>
          <w:b/>
          <w:bCs/>
          <w:color w:val="333333"/>
          <w:lang w:val="ro-MD" w:eastAsia="zh-CN"/>
        </w:rPr>
        <w:t>Rezultat</w:t>
      </w:r>
      <w:r w:rsidRPr="00425264">
        <w:rPr>
          <w:rFonts w:ascii="Times New Roman" w:eastAsia="Times New Roman" w:hAnsi="Times New Roman"/>
          <w:color w:val="333333"/>
          <w:lang w:val="ro-MD" w:eastAsia="zh-CN"/>
        </w:rPr>
        <w:t xml:space="preserve"> : Consiliu comunei Grătiești  a </w:t>
      </w:r>
      <w:r w:rsidR="00EA0F6F" w:rsidRPr="00425264">
        <w:rPr>
          <w:rFonts w:ascii="Times New Roman" w:eastAsia="Times New Roman" w:hAnsi="Times New Roman"/>
          <w:color w:val="333333"/>
          <w:lang w:val="ro-MD" w:eastAsia="zh-CN"/>
        </w:rPr>
        <w:t>încheiat</w:t>
      </w:r>
      <w:r w:rsidRPr="00425264">
        <w:rPr>
          <w:rFonts w:ascii="Times New Roman" w:eastAsia="Times New Roman" w:hAnsi="Times New Roman"/>
          <w:color w:val="333333"/>
          <w:lang w:val="ro-MD" w:eastAsia="zh-CN"/>
        </w:rPr>
        <w:t xml:space="preserve"> o tranzacție de împăcare cu </w:t>
      </w:r>
      <w:r w:rsidR="00EA0F6F" w:rsidRPr="00425264">
        <w:rPr>
          <w:rFonts w:ascii="Times New Roman" w:eastAsia="Times New Roman" w:hAnsi="Times New Roman"/>
          <w:color w:val="333333"/>
          <w:lang w:val="ro-MD" w:eastAsia="zh-CN"/>
        </w:rPr>
        <w:t>b</w:t>
      </w:r>
      <w:r w:rsidRPr="00425264">
        <w:rPr>
          <w:rFonts w:ascii="Times New Roman" w:eastAsia="Times New Roman" w:hAnsi="Times New Roman"/>
          <w:color w:val="333333"/>
          <w:lang w:val="ro-MD" w:eastAsia="zh-CN"/>
        </w:rPr>
        <w:t>eneficiarele</w:t>
      </w:r>
      <w:r w:rsidR="00EA0F6F" w:rsidRPr="00425264">
        <w:rPr>
          <w:rFonts w:ascii="Times New Roman" w:eastAsia="Times New Roman" w:hAnsi="Times New Roman"/>
          <w:color w:val="333333"/>
          <w:lang w:val="ro-MD" w:eastAsia="zh-CN"/>
        </w:rPr>
        <w:t>,</w:t>
      </w:r>
      <w:r w:rsidRPr="00425264">
        <w:rPr>
          <w:rFonts w:ascii="Times New Roman" w:eastAsia="Times New Roman" w:hAnsi="Times New Roman"/>
          <w:color w:val="333333"/>
          <w:lang w:val="ro-MD" w:eastAsia="zh-CN"/>
        </w:rPr>
        <w:t xml:space="preserve"> pentru care CDPD a acordat suportul său juridic</w:t>
      </w:r>
      <w:r w:rsidR="00641AD0" w:rsidRPr="00425264">
        <w:rPr>
          <w:rFonts w:ascii="Times New Roman" w:eastAsia="Times New Roman" w:hAnsi="Times New Roman"/>
          <w:color w:val="333333"/>
          <w:lang w:val="ro-MD" w:eastAsia="zh-CN"/>
        </w:rPr>
        <w:t xml:space="preserve">, </w:t>
      </w:r>
      <w:r w:rsidR="00EA0F6F" w:rsidRPr="00425264">
        <w:rPr>
          <w:rFonts w:ascii="Times New Roman" w:eastAsia="Times New Roman" w:hAnsi="Times New Roman"/>
          <w:color w:val="333333"/>
          <w:lang w:val="ro-MD" w:eastAsia="zh-CN"/>
        </w:rPr>
        <w:t>dispunând</w:t>
      </w:r>
      <w:r w:rsidR="00641AD0" w:rsidRPr="00425264">
        <w:rPr>
          <w:rFonts w:ascii="Times New Roman" w:eastAsia="Times New Roman" w:hAnsi="Times New Roman"/>
          <w:color w:val="333333"/>
          <w:lang w:val="ro-MD" w:eastAsia="zh-CN"/>
        </w:rPr>
        <w:t xml:space="preserve"> realizarea reparației capitate a străzii Ion Creangă prin decizia sa din 30.04.25. Astfel în luna august 2025 au fost finalizate lucrările de renovare capitală a străzii Ion Creangă din Comuna Grătiești. </w:t>
      </w:r>
    </w:p>
    <w:p w14:paraId="46570B58" w14:textId="77777777" w:rsidR="00E456AC" w:rsidRPr="00425264" w:rsidRDefault="00E456AC" w:rsidP="00AE1D80">
      <w:pPr>
        <w:shd w:val="clear" w:color="auto" w:fill="FFFFFF"/>
        <w:spacing w:before="100" w:beforeAutospacing="1" w:after="0" w:line="360" w:lineRule="auto"/>
        <w:jc w:val="both"/>
        <w:rPr>
          <w:rFonts w:ascii="Times New Roman" w:eastAsia="Times New Roman" w:hAnsi="Times New Roman"/>
          <w:color w:val="333333"/>
          <w:lang w:val="ro-MD" w:eastAsia="zh-CN"/>
        </w:rPr>
      </w:pPr>
    </w:p>
    <w:p w14:paraId="79A9EC18" w14:textId="5BFC72CF" w:rsidR="00B32836" w:rsidRDefault="00E456AC" w:rsidP="00F40F45">
      <w:pPr>
        <w:pStyle w:val="ListParagraph"/>
        <w:numPr>
          <w:ilvl w:val="1"/>
          <w:numId w:val="34"/>
        </w:numPr>
        <w:shd w:val="clear" w:color="auto" w:fill="FFFFFF"/>
        <w:spacing w:before="100" w:beforeAutospacing="1" w:after="0" w:line="360" w:lineRule="auto"/>
        <w:jc w:val="both"/>
        <w:rPr>
          <w:rFonts w:ascii="Times New Roman" w:eastAsia="Times New Roman" w:hAnsi="Times New Roman"/>
          <w:b/>
          <w:bCs/>
          <w:color w:val="0B769F" w:themeColor="accent4" w:themeShade="BF"/>
          <w:lang w:val="ro-MD" w:eastAsia="zh-CN"/>
        </w:rPr>
      </w:pPr>
      <w:r w:rsidRPr="00F40F45">
        <w:rPr>
          <w:rFonts w:ascii="Times New Roman" w:eastAsia="Times New Roman" w:hAnsi="Times New Roman"/>
          <w:b/>
          <w:bCs/>
          <w:color w:val="0B769F" w:themeColor="accent4" w:themeShade="BF"/>
          <w:lang w:val="ro-MD" w:eastAsia="zh-CN"/>
        </w:rPr>
        <w:t>Anularea  datoriilor pentru energia termică din facturi, excluderea pe viitor a serviciului de livrare a energiei termice din factură</w:t>
      </w:r>
      <w:r w:rsidR="00B32836" w:rsidRPr="00F40F45">
        <w:rPr>
          <w:rFonts w:ascii="Times New Roman" w:eastAsia="Times New Roman" w:hAnsi="Times New Roman"/>
          <w:b/>
          <w:bCs/>
          <w:color w:val="0B769F" w:themeColor="accent4" w:themeShade="BF"/>
          <w:lang w:val="ro-MD" w:eastAsia="zh-CN"/>
        </w:rPr>
        <w:t xml:space="preserve"> caz beneficiar L.M verso </w:t>
      </w:r>
      <w:r w:rsidRPr="00F40F45">
        <w:rPr>
          <w:rFonts w:ascii="Times New Roman" w:eastAsia="Times New Roman" w:hAnsi="Times New Roman"/>
          <w:b/>
          <w:bCs/>
          <w:color w:val="0B769F" w:themeColor="accent4" w:themeShade="BF"/>
          <w:lang w:val="ro-MD" w:eastAsia="zh-CN"/>
        </w:rPr>
        <w:t xml:space="preserve">Întreprinderii Municipale de Gestionare a Fondului Locativ nr. 15 din Chișinău, Societatea pe Acțiuni „Termoelectrica”, Societatea cu Răspundere Limitată „Info Bon” </w:t>
      </w:r>
    </w:p>
    <w:p w14:paraId="5DD18A08" w14:textId="77777777" w:rsidR="00F40F45" w:rsidRPr="00F40F45" w:rsidRDefault="00F40F45" w:rsidP="00F40F45">
      <w:pPr>
        <w:pStyle w:val="ListParagraph"/>
        <w:shd w:val="clear" w:color="auto" w:fill="FFFFFF"/>
        <w:spacing w:before="100" w:beforeAutospacing="1" w:after="0" w:line="360" w:lineRule="auto"/>
        <w:ind w:left="360"/>
        <w:jc w:val="both"/>
        <w:rPr>
          <w:rFonts w:ascii="Times New Roman" w:eastAsia="Times New Roman" w:hAnsi="Times New Roman"/>
          <w:b/>
          <w:bCs/>
          <w:color w:val="333333"/>
          <w:lang w:val="ro-MD" w:eastAsia="zh-CN"/>
        </w:rPr>
      </w:pPr>
    </w:p>
    <w:p w14:paraId="5FBAD713" w14:textId="777976EE" w:rsidR="00D47D0F" w:rsidRPr="00425264" w:rsidRDefault="00B32836" w:rsidP="00D47D0F">
      <w:pPr>
        <w:pStyle w:val="ListParagraph"/>
        <w:shd w:val="clear" w:color="auto" w:fill="FFFFFF"/>
        <w:spacing w:before="100" w:beforeAutospacing="1" w:after="0" w:line="360" w:lineRule="auto"/>
        <w:ind w:left="360"/>
        <w:jc w:val="both"/>
        <w:rPr>
          <w:rFonts w:ascii="Times New Roman" w:eastAsia="Times New Roman" w:hAnsi="Times New Roman"/>
          <w:b/>
          <w:bCs/>
          <w:color w:val="333333"/>
          <w:lang w:val="ro-MD" w:eastAsia="zh-CN"/>
        </w:rPr>
      </w:pPr>
      <w:r w:rsidRPr="00425264">
        <w:rPr>
          <w:rFonts w:ascii="Times New Roman" w:eastAsia="Times New Roman" w:hAnsi="Times New Roman"/>
          <w:color w:val="333333"/>
          <w:lang w:val="ro-MD" w:eastAsia="zh-CN"/>
        </w:rPr>
        <w:t>Pe parcursul anului 2025 CDPD în interesul beneficiarei L.M. a realizat pro</w:t>
      </w:r>
      <w:r w:rsidR="00D47D0F" w:rsidRPr="00425264">
        <w:rPr>
          <w:rFonts w:ascii="Times New Roman" w:eastAsia="Times New Roman" w:hAnsi="Times New Roman"/>
          <w:color w:val="333333"/>
          <w:lang w:val="ro-MD" w:eastAsia="zh-CN"/>
        </w:rPr>
        <w:t>cesul</w:t>
      </w:r>
      <w:r w:rsidRPr="00425264">
        <w:rPr>
          <w:rFonts w:ascii="Times New Roman" w:eastAsia="Times New Roman" w:hAnsi="Times New Roman"/>
          <w:color w:val="333333"/>
          <w:lang w:val="ro-MD" w:eastAsia="zh-CN"/>
        </w:rPr>
        <w:t xml:space="preserve"> de </w:t>
      </w:r>
      <w:proofErr w:type="spellStart"/>
      <w:r w:rsidRPr="00425264">
        <w:rPr>
          <w:rFonts w:ascii="Times New Roman" w:eastAsia="Times New Roman" w:hAnsi="Times New Roman"/>
          <w:color w:val="333333"/>
          <w:lang w:val="ro-MD" w:eastAsia="zh-CN"/>
        </w:rPr>
        <w:t>litigare</w:t>
      </w:r>
      <w:proofErr w:type="spellEnd"/>
      <w:r w:rsidRPr="00425264">
        <w:rPr>
          <w:rFonts w:ascii="Times New Roman" w:eastAsia="Times New Roman" w:hAnsi="Times New Roman"/>
          <w:color w:val="333333"/>
          <w:lang w:val="ro-MD" w:eastAsia="zh-CN"/>
        </w:rPr>
        <w:t xml:space="preserve"> strategică </w:t>
      </w:r>
      <w:r w:rsidR="00D47D0F" w:rsidRPr="00425264">
        <w:rPr>
          <w:rFonts w:ascii="Times New Roman" w:eastAsia="Times New Roman" w:hAnsi="Times New Roman"/>
          <w:color w:val="333333"/>
          <w:lang w:val="ro-MD" w:eastAsia="zh-CN"/>
        </w:rPr>
        <w:t xml:space="preserve">privind anularea datoriilor ilegale pentru serviciile comunale aplicate de către </w:t>
      </w:r>
      <w:r w:rsidR="00D47D0F" w:rsidRPr="00425264">
        <w:rPr>
          <w:rFonts w:ascii="Times New Roman" w:eastAsia="Times New Roman" w:hAnsi="Times New Roman"/>
          <w:lang w:val="ro-MD" w:eastAsia="zh-CN"/>
        </w:rPr>
        <w:t>Întreprinderii Municipale de Gestionare a Fondului Locativ nr. 15 din Chișinău, Societatea pe Acțiuni „Termoelectrica”, Societatea cu Răspundere Limitată „Info Bon”</w:t>
      </w:r>
      <w:r w:rsidR="00D47D0F" w:rsidRPr="00425264">
        <w:rPr>
          <w:rFonts w:ascii="Times New Roman" w:eastAsia="Times New Roman" w:hAnsi="Times New Roman"/>
          <w:b/>
          <w:bCs/>
          <w:lang w:val="ro-MD" w:eastAsia="zh-CN"/>
        </w:rPr>
        <w:t xml:space="preserve"> .</w:t>
      </w:r>
    </w:p>
    <w:p w14:paraId="27DBEF40" w14:textId="77777777" w:rsidR="00F40F45" w:rsidRDefault="00D47D0F" w:rsidP="00D47D0F">
      <w:pPr>
        <w:pStyle w:val="ListParagraph"/>
        <w:shd w:val="clear" w:color="auto" w:fill="FFFFFF"/>
        <w:spacing w:before="100" w:beforeAutospacing="1" w:after="0" w:line="360" w:lineRule="auto"/>
        <w:ind w:left="360"/>
        <w:jc w:val="both"/>
        <w:rPr>
          <w:rFonts w:ascii="Times New Roman" w:eastAsia="Times New Roman" w:hAnsi="Times New Roman"/>
          <w:lang w:val="ro-MD" w:eastAsia="zh-CN"/>
        </w:rPr>
      </w:pPr>
      <w:r w:rsidRPr="00425264">
        <w:rPr>
          <w:rFonts w:ascii="Times New Roman" w:eastAsia="Times New Roman" w:hAnsi="Times New Roman"/>
          <w:lang w:val="ro-MD" w:eastAsia="zh-CN"/>
        </w:rPr>
        <w:t xml:space="preserve">Beneficiara LM sa adresat către CDPD pentru ai fi oferită asistență juridică calificată în vederea anulării datoriei pentru agentul termic și a obliga pârâții de a exclude din factură în prezent și pentru viitor a obligativității achitări costurilor calculate pentru încălzirea locuinței. Beneficiara a motivat solicitarea sa prin faptul că este o persoană cu dizabilitate severă  care </w:t>
      </w:r>
      <w:r w:rsidR="007372D2" w:rsidRPr="00425264">
        <w:rPr>
          <w:rFonts w:ascii="Times New Roman" w:eastAsia="Times New Roman" w:hAnsi="Times New Roman"/>
          <w:lang w:val="ro-MD" w:eastAsia="zh-CN"/>
        </w:rPr>
        <w:t>locuiește</w:t>
      </w:r>
      <w:r w:rsidRPr="00425264">
        <w:rPr>
          <w:rFonts w:ascii="Times New Roman" w:eastAsia="Times New Roman" w:hAnsi="Times New Roman"/>
          <w:lang w:val="ro-MD" w:eastAsia="zh-CN"/>
        </w:rPr>
        <w:t xml:space="preserve"> într-un bloc locativ la etajul 5/5 în care de către pârâți agentul termic  este livrat doar pentru locuințele situate la primele 3 etaje.</w:t>
      </w:r>
    </w:p>
    <w:p w14:paraId="35D43E3D" w14:textId="19EFA6AB" w:rsidR="00D47D0F" w:rsidRPr="00F40F45" w:rsidRDefault="00D47D0F" w:rsidP="00F40F45">
      <w:pPr>
        <w:pStyle w:val="ListParagraph"/>
        <w:shd w:val="clear" w:color="auto" w:fill="FFFFFF"/>
        <w:spacing w:before="100" w:beforeAutospacing="1" w:after="0" w:line="360" w:lineRule="auto"/>
        <w:ind w:left="360"/>
        <w:rPr>
          <w:rFonts w:ascii="Times New Roman" w:eastAsia="Times New Roman" w:hAnsi="Times New Roman"/>
          <w:lang w:val="ro-MD" w:eastAsia="zh-CN"/>
        </w:rPr>
      </w:pPr>
      <w:r w:rsidRPr="00425264">
        <w:rPr>
          <w:rFonts w:ascii="Times New Roman" w:eastAsia="Times New Roman" w:hAnsi="Times New Roman"/>
          <w:lang w:val="ro-MD" w:eastAsia="zh-CN"/>
        </w:rPr>
        <w:t xml:space="preserve">În urma serviciului de asistență juridică calificată acordată de către CDPD beneficiarei prin </w:t>
      </w:r>
      <w:r w:rsidR="007372D2" w:rsidRPr="00425264">
        <w:rPr>
          <w:rFonts w:ascii="Times New Roman" w:eastAsia="Times New Roman" w:hAnsi="Times New Roman"/>
          <w:lang w:val="ro-MD" w:eastAsia="zh-CN"/>
        </w:rPr>
        <w:t>hotărârea</w:t>
      </w:r>
      <w:r w:rsidRPr="00425264">
        <w:rPr>
          <w:rFonts w:ascii="Times New Roman" w:eastAsia="Times New Roman" w:hAnsi="Times New Roman"/>
          <w:lang w:val="ro-MD" w:eastAsia="zh-CN"/>
        </w:rPr>
        <w:t xml:space="preserve"> instanței de judecată în contencios administrativ </w:t>
      </w:r>
      <w:r w:rsidR="007372D2" w:rsidRPr="00425264">
        <w:rPr>
          <w:rFonts w:ascii="Times New Roman" w:eastAsia="Times New Roman" w:hAnsi="Times New Roman"/>
          <w:lang w:val="ro-MD" w:eastAsia="zh-CN"/>
        </w:rPr>
        <w:t>pârâții au fost obligați de a exclude din factură în prezent și pentru viitor a obligativității achitări</w:t>
      </w:r>
      <w:r w:rsidR="00F40F45">
        <w:rPr>
          <w:rFonts w:ascii="Times New Roman" w:eastAsia="Times New Roman" w:hAnsi="Times New Roman"/>
          <w:lang w:val="ro-MD" w:eastAsia="zh-CN"/>
        </w:rPr>
        <w:t xml:space="preserve"> </w:t>
      </w:r>
      <w:r w:rsidR="007372D2" w:rsidRPr="00425264">
        <w:rPr>
          <w:rFonts w:ascii="Times New Roman" w:eastAsia="Times New Roman" w:hAnsi="Times New Roman"/>
          <w:lang w:val="ro-MD" w:eastAsia="zh-CN"/>
        </w:rPr>
        <w:t xml:space="preserve">costurilor </w:t>
      </w:r>
      <w:r w:rsidR="007372D2" w:rsidRPr="00F40F45">
        <w:rPr>
          <w:rFonts w:ascii="Times New Roman" w:eastAsia="Times New Roman" w:hAnsi="Times New Roman"/>
          <w:lang w:val="ro-MD" w:eastAsia="zh-CN"/>
        </w:rPr>
        <w:t xml:space="preserve">calculate pentru încălzirea locuinței. </w:t>
      </w:r>
      <w:r w:rsidR="007372D2" w:rsidRPr="00F40F45">
        <w:rPr>
          <w:lang w:val="ro-MD"/>
        </w:rPr>
        <w:fldChar w:fldCharType="begin"/>
      </w:r>
      <w:r w:rsidR="007372D2" w:rsidRPr="00F40F45">
        <w:rPr>
          <w:lang w:val="ro-MD"/>
        </w:rPr>
        <w:instrText>HYPERLINK "https://jc.instante.justice.md/ro/pigd_integration/pdf/ZTJiNzM5YmMtZDkxNi00OGMxLTgyMWItMmI0NTBmZmMyZTA3"</w:instrText>
      </w:r>
      <w:r w:rsidR="007372D2" w:rsidRPr="00425264">
        <w:rPr>
          <w:lang w:val="ro-MD"/>
        </w:rPr>
      </w:r>
      <w:r w:rsidR="007372D2" w:rsidRPr="00F40F45">
        <w:rPr>
          <w:lang w:val="ro-MD"/>
        </w:rPr>
        <w:fldChar w:fldCharType="separate"/>
      </w:r>
      <w:r w:rsidR="007372D2" w:rsidRPr="00F40F45">
        <w:rPr>
          <w:rStyle w:val="Hyperlink"/>
          <w:rFonts w:ascii="Times New Roman" w:eastAsia="Times New Roman" w:hAnsi="Times New Roman"/>
          <w:lang w:val="ro-MD" w:eastAsia="zh-CN"/>
        </w:rPr>
        <w:t>https://jc.instante.justice.md/ro/pigd_integration/pdf/ZTJiNzM5YmMtZDkxNi00OGMxLTgyMWItMmI0NTBmZmMyZTA3</w:t>
      </w:r>
      <w:r w:rsidR="007372D2" w:rsidRPr="00F40F45">
        <w:rPr>
          <w:lang w:val="ro-MD"/>
        </w:rPr>
        <w:fldChar w:fldCharType="end"/>
      </w:r>
    </w:p>
    <w:p w14:paraId="4E757407" w14:textId="77777777" w:rsidR="007372D2" w:rsidRPr="00425264" w:rsidRDefault="007372D2" w:rsidP="00D47D0F">
      <w:pPr>
        <w:pStyle w:val="ListParagraph"/>
        <w:shd w:val="clear" w:color="auto" w:fill="FFFFFF"/>
        <w:spacing w:before="100" w:beforeAutospacing="1" w:after="0" w:line="360" w:lineRule="auto"/>
        <w:ind w:left="360"/>
        <w:jc w:val="both"/>
        <w:rPr>
          <w:rFonts w:ascii="Times New Roman" w:eastAsia="Times New Roman" w:hAnsi="Times New Roman"/>
          <w:lang w:val="ro-MD" w:eastAsia="zh-CN"/>
        </w:rPr>
      </w:pPr>
    </w:p>
    <w:p w14:paraId="3C502E62" w14:textId="74717F74" w:rsidR="007372D2" w:rsidRDefault="00D803F5" w:rsidP="007372D2">
      <w:pPr>
        <w:pStyle w:val="ListParagraph"/>
        <w:numPr>
          <w:ilvl w:val="1"/>
          <w:numId w:val="34"/>
        </w:numPr>
        <w:shd w:val="clear" w:color="auto" w:fill="FFFFFF"/>
        <w:spacing w:before="100" w:beforeAutospacing="1" w:after="0" w:line="360" w:lineRule="auto"/>
        <w:jc w:val="both"/>
        <w:rPr>
          <w:rFonts w:ascii="Times New Roman" w:eastAsia="Times New Roman" w:hAnsi="Times New Roman"/>
          <w:b/>
          <w:bCs/>
          <w:color w:val="0B769F" w:themeColor="accent4" w:themeShade="BF"/>
          <w:lang w:val="ro-MD" w:eastAsia="zh-CN"/>
        </w:rPr>
      </w:pPr>
      <w:r w:rsidRPr="00425264">
        <w:rPr>
          <w:rFonts w:ascii="Times New Roman" w:eastAsia="Times New Roman" w:hAnsi="Times New Roman"/>
          <w:b/>
          <w:bCs/>
          <w:color w:val="0B769F" w:themeColor="accent4" w:themeShade="BF"/>
          <w:lang w:val="ro-MD" w:eastAsia="zh-CN"/>
        </w:rPr>
        <w:t xml:space="preserve"> Asigurarea pentru persoanele cu dizabilitate severă a  dreptului la serviciul social - serviciul de asistent personal </w:t>
      </w:r>
    </w:p>
    <w:p w14:paraId="4EA5EA68" w14:textId="77777777" w:rsidR="00F40F45" w:rsidRPr="00425264" w:rsidRDefault="00F40F45" w:rsidP="00F40F45">
      <w:pPr>
        <w:pStyle w:val="ListParagraph"/>
        <w:shd w:val="clear" w:color="auto" w:fill="FFFFFF"/>
        <w:spacing w:before="100" w:beforeAutospacing="1" w:after="0" w:line="360" w:lineRule="auto"/>
        <w:ind w:left="360"/>
        <w:jc w:val="both"/>
        <w:rPr>
          <w:rFonts w:ascii="Times New Roman" w:eastAsia="Times New Roman" w:hAnsi="Times New Roman"/>
          <w:b/>
          <w:bCs/>
          <w:color w:val="0B769F" w:themeColor="accent4" w:themeShade="BF"/>
          <w:lang w:val="ro-MD" w:eastAsia="zh-CN"/>
        </w:rPr>
      </w:pPr>
    </w:p>
    <w:p w14:paraId="2F291A95" w14:textId="71106A68" w:rsidR="00C04F22" w:rsidRPr="00425264" w:rsidRDefault="00C04F22" w:rsidP="00D803F5">
      <w:pPr>
        <w:pStyle w:val="ListParagraph"/>
        <w:spacing w:before="100" w:beforeAutospacing="1" w:after="0" w:line="360" w:lineRule="auto"/>
        <w:ind w:left="360"/>
        <w:jc w:val="both"/>
        <w:rPr>
          <w:rFonts w:ascii="Times New Roman" w:eastAsia="Times New Roman" w:hAnsi="Times New Roman"/>
          <w:lang w:val="ro-MD" w:eastAsia="zh-CN"/>
        </w:rPr>
      </w:pPr>
      <w:r w:rsidRPr="00425264">
        <w:rPr>
          <w:rFonts w:ascii="Times New Roman" w:eastAsia="Times New Roman" w:hAnsi="Times New Roman"/>
          <w:lang w:val="ro-MD" w:eastAsia="zh-CN"/>
        </w:rPr>
        <w:t xml:space="preserve">La cererea beneficiarilor A.S, și I.T. pe parcursul anului 2025 CDPD a realizat un proces de </w:t>
      </w:r>
      <w:proofErr w:type="spellStart"/>
      <w:r w:rsidRPr="00425264">
        <w:rPr>
          <w:rFonts w:ascii="Times New Roman" w:eastAsia="Times New Roman" w:hAnsi="Times New Roman"/>
          <w:lang w:val="ro-MD" w:eastAsia="zh-CN"/>
        </w:rPr>
        <w:t>litigare</w:t>
      </w:r>
      <w:proofErr w:type="spellEnd"/>
      <w:r w:rsidRPr="00425264">
        <w:rPr>
          <w:rFonts w:ascii="Times New Roman" w:eastAsia="Times New Roman" w:hAnsi="Times New Roman"/>
          <w:lang w:val="ro-MD" w:eastAsia="zh-CN"/>
        </w:rPr>
        <w:t xml:space="preserve"> strategică verso Direcția Generală Asistență Medicală și Socială (DGAMS) a municipiului Chișinău, cât și Ministerul Muncii și Protecției Sociale, care prin </w:t>
      </w:r>
      <w:r w:rsidRPr="00425264">
        <w:rPr>
          <w:rFonts w:ascii="Times New Roman" w:eastAsia="Times New Roman" w:hAnsi="Times New Roman"/>
          <w:lang w:val="ro-MD" w:eastAsia="zh-CN"/>
        </w:rPr>
        <w:lastRenderedPageBreak/>
        <w:t>intermediul Agenției pentru Gestionarea Serviciilor Sociale cu Specializare Înaltă, are responsabilitatea să asigure funcționarea Serviciului social de asistență personală în localitățile unde autoritățile locale nu pot să asigure operaționalitatea acestuia.</w:t>
      </w:r>
    </w:p>
    <w:p w14:paraId="7216A1AE" w14:textId="77777777" w:rsidR="00C04F22" w:rsidRPr="00425264" w:rsidRDefault="00C04F22" w:rsidP="00D803F5">
      <w:pPr>
        <w:pStyle w:val="ListParagraph"/>
        <w:spacing w:before="100" w:beforeAutospacing="1" w:after="0" w:line="360" w:lineRule="auto"/>
        <w:ind w:left="360"/>
        <w:jc w:val="both"/>
        <w:rPr>
          <w:rFonts w:ascii="Times New Roman" w:eastAsia="Times New Roman" w:hAnsi="Times New Roman"/>
          <w:lang w:val="ro-MD" w:eastAsia="zh-CN"/>
        </w:rPr>
      </w:pPr>
    </w:p>
    <w:p w14:paraId="685E0CA1" w14:textId="12F63E07" w:rsidR="00D803F5" w:rsidRPr="00425264" w:rsidRDefault="00C04F22" w:rsidP="00D803F5">
      <w:pPr>
        <w:pStyle w:val="ListParagraph"/>
        <w:spacing w:before="100" w:beforeAutospacing="1" w:after="0" w:line="360" w:lineRule="auto"/>
        <w:ind w:left="360"/>
        <w:jc w:val="both"/>
        <w:rPr>
          <w:rFonts w:ascii="Times New Roman" w:eastAsia="Times New Roman" w:hAnsi="Times New Roman"/>
          <w:lang w:val="ro-MD" w:eastAsia="zh-CN"/>
        </w:rPr>
      </w:pPr>
      <w:r w:rsidRPr="00425264">
        <w:rPr>
          <w:rFonts w:ascii="Times New Roman" w:eastAsia="Times New Roman" w:hAnsi="Times New Roman"/>
          <w:lang w:val="ro-MD" w:eastAsia="zh-CN"/>
        </w:rPr>
        <w:t xml:space="preserve">  </w:t>
      </w:r>
      <w:r w:rsidR="00D803F5" w:rsidRPr="00425264">
        <w:rPr>
          <w:rFonts w:ascii="Times New Roman" w:eastAsia="Times New Roman" w:hAnsi="Times New Roman"/>
          <w:lang w:val="ro-MD" w:eastAsia="zh-CN"/>
        </w:rPr>
        <w:t>În timp ce zeci de persoane cu dizabilități (datele oficiale exacte nu sunt disponibile) din Chișinău sunt prinse între ciocanul și nicovala disputelor politice și financiare dintre primări</w:t>
      </w:r>
      <w:r w:rsidRPr="00425264">
        <w:rPr>
          <w:rFonts w:ascii="Times New Roman" w:eastAsia="Times New Roman" w:hAnsi="Times New Roman"/>
          <w:lang w:val="ro-MD" w:eastAsia="zh-CN"/>
        </w:rPr>
        <w:t>a</w:t>
      </w:r>
      <w:r w:rsidR="00D803F5" w:rsidRPr="00425264">
        <w:rPr>
          <w:rFonts w:ascii="Times New Roman" w:eastAsia="Times New Roman" w:hAnsi="Times New Roman"/>
          <w:lang w:val="ro-MD" w:eastAsia="zh-CN"/>
        </w:rPr>
        <w:t xml:space="preserve"> capitalei și Guvern, o decizie recentă a Judecătoriei Chișinău (sediul Râșcani) sparge “moratoriul” neformal al autorităților. Instanța a obligat autoritățile publice centrale și locale de resort să asigure imediat acces la Serviciul de asistență personală pentru A</w:t>
      </w:r>
      <w:r w:rsidRPr="00425264">
        <w:rPr>
          <w:rFonts w:ascii="Times New Roman" w:eastAsia="Times New Roman" w:hAnsi="Times New Roman"/>
          <w:lang w:val="ro-MD" w:eastAsia="zh-CN"/>
        </w:rPr>
        <w:t xml:space="preserve">. S. și I.T. persoane cu dizabilitate severă. </w:t>
      </w:r>
    </w:p>
    <w:p w14:paraId="6C95C07F" w14:textId="63757A36" w:rsidR="00D803F5" w:rsidRPr="00425264" w:rsidRDefault="00C04F22" w:rsidP="001558BD">
      <w:pPr>
        <w:pStyle w:val="ListParagraph"/>
        <w:spacing w:before="100" w:beforeAutospacing="1" w:after="0" w:line="360" w:lineRule="auto"/>
        <w:ind w:left="360"/>
        <w:jc w:val="both"/>
        <w:rPr>
          <w:rFonts w:ascii="Times New Roman" w:eastAsia="Times New Roman" w:hAnsi="Times New Roman"/>
          <w:b/>
          <w:bCs/>
          <w:color w:val="0B769F" w:themeColor="accent4" w:themeShade="BF"/>
          <w:lang w:val="ro-MD" w:eastAsia="zh-CN"/>
        </w:rPr>
      </w:pPr>
      <w:r w:rsidRPr="00425264">
        <w:rPr>
          <w:rFonts w:ascii="Times New Roman" w:eastAsia="Times New Roman" w:hAnsi="Times New Roman"/>
          <w:lang w:val="ro-MD" w:eastAsia="zh-CN"/>
        </w:rPr>
        <w:t xml:space="preserve"> Subliniem ace</w:t>
      </w:r>
      <w:r w:rsidR="001558BD" w:rsidRPr="00425264">
        <w:rPr>
          <w:rFonts w:ascii="Times New Roman" w:eastAsia="Times New Roman" w:hAnsi="Times New Roman"/>
          <w:lang w:val="ro-MD" w:eastAsia="zh-CN"/>
        </w:rPr>
        <w:t xml:space="preserve">st proces de </w:t>
      </w:r>
      <w:proofErr w:type="spellStart"/>
      <w:r w:rsidR="001558BD" w:rsidRPr="00425264">
        <w:rPr>
          <w:rFonts w:ascii="Times New Roman" w:eastAsia="Times New Roman" w:hAnsi="Times New Roman"/>
          <w:lang w:val="ro-MD" w:eastAsia="zh-CN"/>
        </w:rPr>
        <w:t>litigare</w:t>
      </w:r>
      <w:proofErr w:type="spellEnd"/>
      <w:r w:rsidR="001558BD" w:rsidRPr="00425264">
        <w:rPr>
          <w:rFonts w:ascii="Times New Roman" w:eastAsia="Times New Roman" w:hAnsi="Times New Roman"/>
          <w:lang w:val="ro-MD" w:eastAsia="zh-CN"/>
        </w:rPr>
        <w:t xml:space="preserve"> strategică prin intermediul hotărârii judecătorești a creat un precedent </w:t>
      </w:r>
      <w:r w:rsidRPr="00425264">
        <w:rPr>
          <w:rFonts w:ascii="Times New Roman" w:eastAsia="Times New Roman" w:hAnsi="Times New Roman"/>
          <w:lang w:val="ro-MD" w:eastAsia="zh-CN"/>
        </w:rPr>
        <w:t xml:space="preserve"> </w:t>
      </w:r>
      <w:r w:rsidR="001558BD" w:rsidRPr="00425264">
        <w:rPr>
          <w:rFonts w:ascii="Times New Roman" w:eastAsia="Times New Roman" w:hAnsi="Times New Roman"/>
          <w:lang w:val="ro-MD" w:eastAsia="zh-CN"/>
        </w:rPr>
        <w:t xml:space="preserve">care creează oportunități reale pentru ași asigura dreptul de a accesa serviciul social- serviciul asistent personal, pentru oricare altă persoană  cu  dizabilitate severă aflată în situație similară. </w:t>
      </w:r>
    </w:p>
    <w:p w14:paraId="7E0BC20F" w14:textId="3E580457" w:rsidR="007372D2" w:rsidRPr="00F40F45" w:rsidRDefault="00D803F5" w:rsidP="007372D2">
      <w:pPr>
        <w:pStyle w:val="ListParagraph"/>
        <w:shd w:val="clear" w:color="auto" w:fill="FFFFFF"/>
        <w:spacing w:before="100" w:beforeAutospacing="1" w:after="0" w:line="360" w:lineRule="auto"/>
        <w:ind w:left="360"/>
        <w:jc w:val="both"/>
        <w:rPr>
          <w:rFonts w:ascii="Times New Roman" w:eastAsia="Times New Roman" w:hAnsi="Times New Roman" w:cs="Times New Roman"/>
          <w:lang w:val="ro-MD" w:eastAsia="zh-CN"/>
        </w:rPr>
      </w:pPr>
      <w:hyperlink r:id="rId33" w:history="1">
        <w:r w:rsidRPr="00F40F45">
          <w:rPr>
            <w:rStyle w:val="Hyperlink"/>
            <w:rFonts w:ascii="Times New Roman" w:eastAsia="Times New Roman" w:hAnsi="Times New Roman" w:cs="Times New Roman"/>
            <w:lang w:val="ro-MD" w:eastAsia="zh-CN"/>
          </w:rPr>
          <w:t>https://cdpd.md/victorie-in-instanta-impotriva-blocajului-birocratic-doua-persoane-cu-dizabilitati-din-chisinau-obliga-autoritatile-sa-le-asigure-asistent-personal/</w:t>
        </w:r>
      </w:hyperlink>
    </w:p>
    <w:p w14:paraId="5A8FF5A3" w14:textId="600A285C" w:rsidR="007372D2" w:rsidRPr="00F40F45" w:rsidRDefault="007372D2" w:rsidP="007372D2">
      <w:pPr>
        <w:pStyle w:val="ListParagraph"/>
        <w:shd w:val="clear" w:color="auto" w:fill="FFFFFF"/>
        <w:spacing w:before="100" w:beforeAutospacing="1" w:after="0" w:line="360" w:lineRule="auto"/>
        <w:ind w:left="360"/>
        <w:jc w:val="both"/>
        <w:rPr>
          <w:rFonts w:ascii="Times New Roman" w:eastAsia="Times New Roman" w:hAnsi="Times New Roman" w:cs="Times New Roman"/>
          <w:lang w:val="ro-MD" w:eastAsia="zh-CN"/>
        </w:rPr>
      </w:pPr>
      <w:hyperlink r:id="rId34" w:history="1">
        <w:r w:rsidRPr="00F40F45">
          <w:rPr>
            <w:rStyle w:val="Hyperlink"/>
            <w:rFonts w:ascii="Times New Roman" w:eastAsia="Times New Roman" w:hAnsi="Times New Roman" w:cs="Times New Roman"/>
            <w:lang w:val="ro-MD" w:eastAsia="zh-CN"/>
          </w:rPr>
          <w:t>https://jc.instante.justice.md/ro/pigd_integration/pdf/MDNmNTFmZTgtNGJmMC00OGFlLWFjOTgtYThlMGNiOWMyNTNl</w:t>
        </w:r>
      </w:hyperlink>
    </w:p>
    <w:p w14:paraId="56FDAE00" w14:textId="1067E07D" w:rsidR="00D47D0F" w:rsidRDefault="00D803F5" w:rsidP="00F40F45">
      <w:pPr>
        <w:pStyle w:val="ListParagraph"/>
        <w:shd w:val="clear" w:color="auto" w:fill="FFFFFF"/>
        <w:spacing w:before="100" w:beforeAutospacing="1" w:after="0" w:line="360" w:lineRule="auto"/>
        <w:ind w:left="360"/>
        <w:jc w:val="both"/>
        <w:rPr>
          <w:rFonts w:ascii="Times New Roman" w:hAnsi="Times New Roman" w:cs="Times New Roman"/>
          <w:lang w:val="ro-MD"/>
        </w:rPr>
      </w:pPr>
      <w:hyperlink r:id="rId35" w:history="1">
        <w:r w:rsidRPr="00F40F45">
          <w:rPr>
            <w:rStyle w:val="Hyperlink"/>
            <w:rFonts w:ascii="Times New Roman" w:eastAsia="Times New Roman" w:hAnsi="Times New Roman" w:cs="Times New Roman"/>
            <w:lang w:val="ro-MD" w:eastAsia="zh-CN"/>
          </w:rPr>
          <w:t>https://www.facebook.com/cdpdmd/posts/pfbid02nERnSzvDWBFEsgV8iE65gTCAPaiFEBHJEFzqMzoevSW133tdsaidjAD4zXQnLq8Nl</w:t>
        </w:r>
      </w:hyperlink>
    </w:p>
    <w:p w14:paraId="51137530" w14:textId="77777777" w:rsidR="00F40F45" w:rsidRDefault="00F40F45" w:rsidP="00F40F45">
      <w:pPr>
        <w:pStyle w:val="ListParagraph"/>
        <w:shd w:val="clear" w:color="auto" w:fill="FFFFFF"/>
        <w:spacing w:before="100" w:beforeAutospacing="1" w:after="0" w:line="360" w:lineRule="auto"/>
        <w:ind w:left="360"/>
        <w:jc w:val="both"/>
        <w:rPr>
          <w:rFonts w:ascii="Times New Roman" w:eastAsia="Times New Roman" w:hAnsi="Times New Roman" w:cs="Times New Roman"/>
          <w:color w:val="333333"/>
          <w:lang w:val="ro-MD" w:eastAsia="zh-CN"/>
        </w:rPr>
      </w:pPr>
    </w:p>
    <w:p w14:paraId="3E94AFD7" w14:textId="77777777" w:rsidR="00F40F45" w:rsidRPr="00F40F45" w:rsidRDefault="00F40F45" w:rsidP="00F40F45">
      <w:pPr>
        <w:pStyle w:val="ListParagraph"/>
        <w:shd w:val="clear" w:color="auto" w:fill="FFFFFF"/>
        <w:spacing w:before="100" w:beforeAutospacing="1" w:after="0" w:line="360" w:lineRule="auto"/>
        <w:ind w:left="360"/>
        <w:jc w:val="both"/>
        <w:rPr>
          <w:rFonts w:ascii="Times New Roman" w:eastAsia="Times New Roman" w:hAnsi="Times New Roman" w:cs="Times New Roman"/>
          <w:color w:val="333333"/>
          <w:lang w:val="ro-MD" w:eastAsia="zh-CN"/>
        </w:rPr>
      </w:pPr>
    </w:p>
    <w:p w14:paraId="1D0AE053" w14:textId="692AA757" w:rsidR="005F59D3" w:rsidRPr="00425264" w:rsidRDefault="00F40F45" w:rsidP="00AE1D80">
      <w:pPr>
        <w:pStyle w:val="ListParagraph"/>
        <w:numPr>
          <w:ilvl w:val="1"/>
          <w:numId w:val="34"/>
        </w:numPr>
        <w:shd w:val="clear" w:color="auto" w:fill="FFFFFF"/>
        <w:spacing w:before="100" w:beforeAutospacing="1" w:after="0" w:line="360" w:lineRule="auto"/>
        <w:jc w:val="both"/>
        <w:rPr>
          <w:rFonts w:ascii="Times New Roman" w:eastAsia="Times New Roman" w:hAnsi="Times New Roman"/>
          <w:b/>
          <w:bCs/>
          <w:color w:val="0B769F" w:themeColor="accent4" w:themeShade="BF"/>
          <w:lang w:val="ro-MD" w:eastAsia="zh-CN"/>
        </w:rPr>
      </w:pPr>
      <w:r>
        <w:rPr>
          <w:rFonts w:ascii="Times New Roman" w:eastAsia="Times New Roman" w:hAnsi="Times New Roman"/>
          <w:b/>
          <w:bCs/>
          <w:color w:val="0B769F" w:themeColor="accent4" w:themeShade="BF"/>
          <w:lang w:val="ro-MD" w:eastAsia="zh-CN"/>
        </w:rPr>
        <w:t xml:space="preserve"> </w:t>
      </w:r>
      <w:r w:rsidR="002B79D2" w:rsidRPr="00425264">
        <w:rPr>
          <w:rFonts w:ascii="Times New Roman" w:eastAsia="Times New Roman" w:hAnsi="Times New Roman"/>
          <w:b/>
          <w:bCs/>
          <w:color w:val="0B769F" w:themeColor="accent4" w:themeShade="BF"/>
          <w:lang w:val="ro-MD" w:eastAsia="zh-CN"/>
        </w:rPr>
        <w:t xml:space="preserve">Asistență juridică primară și calificată oferită de către CDPD persoanelor cu dizabilități </w:t>
      </w:r>
      <w:r w:rsidR="002B79D2" w:rsidRPr="00425264">
        <w:rPr>
          <w:rFonts w:ascii="Times New Roman" w:hAnsi="Times New Roman" w:cs="Times New Roman"/>
          <w:b/>
          <w:bCs/>
          <w:color w:val="0B769F" w:themeColor="accent4" w:themeShade="BF"/>
          <w:lang w:val="ro-MD"/>
        </w:rPr>
        <w:t xml:space="preserve">inclusiv strămutate temporar din Ucraina  </w:t>
      </w:r>
    </w:p>
    <w:p w14:paraId="4F5074F6" w14:textId="77777777" w:rsidR="00F40F45" w:rsidRDefault="002B79D2" w:rsidP="00F40F45">
      <w:pPr>
        <w:shd w:val="clear" w:color="auto" w:fill="FFFFFF"/>
        <w:spacing w:before="100" w:beforeAutospacing="1" w:after="0" w:line="360" w:lineRule="auto"/>
        <w:jc w:val="both"/>
        <w:rPr>
          <w:rFonts w:ascii="Times New Roman" w:eastAsia="Times New Roman" w:hAnsi="Times New Roman"/>
          <w:b/>
          <w:bCs/>
          <w:color w:val="333333"/>
          <w:lang w:val="ro-MD" w:eastAsia="zh-CN"/>
        </w:rPr>
      </w:pPr>
      <w:r w:rsidRPr="00425264">
        <w:rPr>
          <w:rFonts w:ascii="Times New Roman" w:eastAsia="Times New Roman" w:hAnsi="Times New Roman"/>
          <w:color w:val="333333"/>
          <w:lang w:val="ro-MD" w:eastAsia="zh-CN"/>
        </w:rPr>
        <w:t xml:space="preserve">Pe parcursul </w:t>
      </w:r>
      <w:r w:rsidR="004879D8" w:rsidRPr="00425264">
        <w:rPr>
          <w:rFonts w:ascii="Times New Roman" w:eastAsia="Times New Roman" w:hAnsi="Times New Roman"/>
          <w:color w:val="333333"/>
          <w:lang w:val="ro-MD" w:eastAsia="zh-CN"/>
        </w:rPr>
        <w:t xml:space="preserve">anului </w:t>
      </w:r>
      <w:r w:rsidRPr="00425264">
        <w:rPr>
          <w:rFonts w:ascii="Times New Roman" w:eastAsia="Times New Roman" w:hAnsi="Times New Roman"/>
          <w:color w:val="333333"/>
          <w:lang w:val="ro-MD" w:eastAsia="zh-CN"/>
        </w:rPr>
        <w:t xml:space="preserve">2025 CDPD a informat și a oferit asistență juridică pentru </w:t>
      </w:r>
      <w:r w:rsidR="004879D8" w:rsidRPr="00425264">
        <w:rPr>
          <w:rFonts w:ascii="Times New Roman" w:eastAsia="Times New Roman" w:hAnsi="Times New Roman"/>
          <w:color w:val="333333"/>
          <w:lang w:val="ro-MD" w:eastAsia="zh-CN"/>
        </w:rPr>
        <w:t>10</w:t>
      </w:r>
      <w:r w:rsidR="00D6288A" w:rsidRPr="00425264">
        <w:rPr>
          <w:rFonts w:ascii="Times New Roman" w:eastAsia="Times New Roman" w:hAnsi="Times New Roman"/>
          <w:color w:val="333333"/>
          <w:lang w:val="ro-MD" w:eastAsia="zh-CN"/>
        </w:rPr>
        <w:t>4</w:t>
      </w:r>
      <w:r w:rsidR="004879D8" w:rsidRPr="00425264">
        <w:rPr>
          <w:rFonts w:ascii="Times New Roman" w:eastAsia="Times New Roman" w:hAnsi="Times New Roman"/>
          <w:color w:val="333333"/>
          <w:lang w:val="ro-MD" w:eastAsia="zh-CN"/>
        </w:rPr>
        <w:t>5</w:t>
      </w:r>
      <w:r w:rsidRPr="00425264">
        <w:rPr>
          <w:rFonts w:ascii="Times New Roman" w:eastAsia="Times New Roman" w:hAnsi="Times New Roman"/>
          <w:color w:val="333333"/>
          <w:lang w:val="ro-MD" w:eastAsia="zh-CN"/>
        </w:rPr>
        <w:t xml:space="preserve"> beneficiari cu dizabilități dintre care </w:t>
      </w:r>
      <w:r w:rsidR="00D6288A" w:rsidRPr="00425264">
        <w:rPr>
          <w:rFonts w:ascii="Times New Roman" w:eastAsia="Times New Roman" w:hAnsi="Times New Roman"/>
          <w:color w:val="333333"/>
          <w:lang w:val="ro-MD" w:eastAsia="zh-CN"/>
        </w:rPr>
        <w:t>346</w:t>
      </w:r>
      <w:r w:rsidRPr="00425264">
        <w:rPr>
          <w:rFonts w:ascii="Times New Roman" w:eastAsia="Times New Roman" w:hAnsi="Times New Roman"/>
          <w:color w:val="333333"/>
          <w:lang w:val="ro-MD" w:eastAsia="zh-CN"/>
        </w:rPr>
        <w:t xml:space="preserve"> bărbați și </w:t>
      </w:r>
      <w:r w:rsidR="00D6288A" w:rsidRPr="00425264">
        <w:rPr>
          <w:rFonts w:ascii="Times New Roman" w:eastAsia="Times New Roman" w:hAnsi="Times New Roman"/>
          <w:color w:val="333333"/>
          <w:lang w:val="ro-MD" w:eastAsia="zh-CN"/>
        </w:rPr>
        <w:t>699</w:t>
      </w:r>
      <w:r w:rsidRPr="00425264">
        <w:rPr>
          <w:rFonts w:ascii="Times New Roman" w:eastAsia="Times New Roman" w:hAnsi="Times New Roman"/>
          <w:color w:val="333333"/>
          <w:lang w:val="ro-MD" w:eastAsia="zh-CN"/>
        </w:rPr>
        <w:t xml:space="preserve"> femei.</w:t>
      </w:r>
    </w:p>
    <w:p w14:paraId="2345F262" w14:textId="07A1D807" w:rsidR="002D51DE" w:rsidRPr="00F40F45" w:rsidRDefault="00F40F45" w:rsidP="00F40F45">
      <w:pPr>
        <w:shd w:val="clear" w:color="auto" w:fill="FFFFFF"/>
        <w:spacing w:before="100" w:beforeAutospacing="1" w:after="0" w:line="360" w:lineRule="auto"/>
        <w:jc w:val="both"/>
        <w:rPr>
          <w:rFonts w:ascii="Times New Roman" w:eastAsia="Times New Roman" w:hAnsi="Times New Roman"/>
          <w:b/>
          <w:bCs/>
          <w:color w:val="333333"/>
          <w:lang w:val="ro-MD" w:eastAsia="zh-CN"/>
        </w:rPr>
      </w:pPr>
      <w:r>
        <w:rPr>
          <w:rFonts w:ascii="Times New Roman" w:eastAsia="Times New Roman" w:hAnsi="Times New Roman"/>
          <w:b/>
          <w:bCs/>
          <w:color w:val="0B769F" w:themeColor="accent4" w:themeShade="BF"/>
          <w:lang w:val="ro-MD" w:eastAsia="zh-CN"/>
        </w:rPr>
        <w:lastRenderedPageBreak/>
        <w:t>2.6.</w:t>
      </w:r>
      <w:r w:rsidRPr="00F40F45">
        <w:rPr>
          <w:rFonts w:ascii="Times New Roman" w:eastAsia="Times New Roman" w:hAnsi="Times New Roman"/>
          <w:b/>
          <w:bCs/>
          <w:color w:val="0B769F" w:themeColor="accent4" w:themeShade="BF"/>
          <w:lang w:val="ro-MD" w:eastAsia="zh-CN"/>
        </w:rPr>
        <w:t xml:space="preserve"> </w:t>
      </w:r>
      <w:r w:rsidR="002D51DE" w:rsidRPr="00F40F45">
        <w:rPr>
          <w:rFonts w:ascii="Times New Roman" w:eastAsia="Times New Roman" w:hAnsi="Times New Roman"/>
          <w:b/>
          <w:bCs/>
          <w:color w:val="0B769F" w:themeColor="accent4" w:themeShade="BF"/>
          <w:lang w:val="ro-MD" w:eastAsia="zh-CN"/>
        </w:rPr>
        <w:t xml:space="preserve">Capacitarea 5 ONG-uri din regiunea transnistreană pentru pilotarea rețelei de </w:t>
      </w:r>
      <w:proofErr w:type="spellStart"/>
      <w:r w:rsidR="002D51DE" w:rsidRPr="00F40F45">
        <w:rPr>
          <w:rFonts w:ascii="Times New Roman" w:eastAsia="Times New Roman" w:hAnsi="Times New Roman"/>
          <w:b/>
          <w:bCs/>
          <w:color w:val="0B769F" w:themeColor="accent4" w:themeShade="BF"/>
          <w:lang w:val="ro-MD" w:eastAsia="zh-CN"/>
        </w:rPr>
        <w:t>parajuriști</w:t>
      </w:r>
      <w:proofErr w:type="spellEnd"/>
      <w:r w:rsidR="002D51DE" w:rsidRPr="00F40F45">
        <w:rPr>
          <w:rFonts w:ascii="Times New Roman" w:eastAsia="Times New Roman" w:hAnsi="Times New Roman"/>
          <w:color w:val="333333"/>
          <w:lang w:val="ro-MD" w:eastAsia="zh-CN"/>
        </w:rPr>
        <w:t xml:space="preserve">. </w:t>
      </w:r>
    </w:p>
    <w:p w14:paraId="378113AD" w14:textId="1C78E632" w:rsidR="002D51DE" w:rsidRDefault="002D51DE" w:rsidP="00691BBF">
      <w:pPr>
        <w:pStyle w:val="ListParagraph"/>
        <w:shd w:val="clear" w:color="auto" w:fill="FFFFFF"/>
        <w:spacing w:before="100" w:beforeAutospacing="1" w:after="0" w:line="360" w:lineRule="auto"/>
        <w:ind w:left="0"/>
        <w:jc w:val="both"/>
        <w:rPr>
          <w:rFonts w:ascii="Times New Roman" w:eastAsia="Times New Roman" w:hAnsi="Times New Roman"/>
          <w:color w:val="333333"/>
          <w:lang w:val="ro-MD" w:eastAsia="zh-CN"/>
        </w:rPr>
      </w:pPr>
      <w:r w:rsidRPr="00425264">
        <w:rPr>
          <w:rFonts w:ascii="Times New Roman" w:eastAsia="Times New Roman" w:hAnsi="Times New Roman"/>
          <w:color w:val="333333"/>
          <w:lang w:val="ro-MD" w:eastAsia="zh-CN"/>
        </w:rPr>
        <w:t xml:space="preserve">Pe parcursul </w:t>
      </w:r>
      <w:r w:rsidR="00D6288A" w:rsidRPr="00425264">
        <w:rPr>
          <w:rFonts w:ascii="Times New Roman" w:eastAsia="Times New Roman" w:hAnsi="Times New Roman"/>
          <w:color w:val="333333"/>
          <w:lang w:val="ro-MD" w:eastAsia="zh-CN"/>
        </w:rPr>
        <w:t xml:space="preserve">anului 2025 </w:t>
      </w:r>
      <w:r w:rsidRPr="00425264">
        <w:rPr>
          <w:rFonts w:ascii="Times New Roman" w:eastAsia="Times New Roman" w:hAnsi="Times New Roman"/>
          <w:color w:val="333333"/>
          <w:lang w:val="ro-MD" w:eastAsia="zh-CN"/>
        </w:rPr>
        <w:t xml:space="preserve"> CDPD a contribuit la capacitarea a 5 organizații a persoanelor cu dizabilități  ce activează în regiunea transnistreană, în ceia ce privește promovarea, apărarea și monitorizarea respectării drepturilor persoanelor cu dizabilități din perspectiva UN CRPD. Dezvoltarea foii de parcurs pentru constituirea rețelei de </w:t>
      </w:r>
      <w:proofErr w:type="spellStart"/>
      <w:r w:rsidRPr="00425264">
        <w:rPr>
          <w:rFonts w:ascii="Times New Roman" w:eastAsia="Times New Roman" w:hAnsi="Times New Roman"/>
          <w:color w:val="333333"/>
          <w:lang w:val="ro-MD" w:eastAsia="zh-CN"/>
        </w:rPr>
        <w:t>parajuriști</w:t>
      </w:r>
      <w:proofErr w:type="spellEnd"/>
      <w:r w:rsidRPr="00425264">
        <w:rPr>
          <w:rFonts w:ascii="Times New Roman" w:eastAsia="Times New Roman" w:hAnsi="Times New Roman"/>
          <w:color w:val="333333"/>
          <w:lang w:val="ro-MD" w:eastAsia="zh-CN"/>
        </w:rPr>
        <w:t xml:space="preserve"> în </w:t>
      </w:r>
      <w:r w:rsidR="00FB3609" w:rsidRPr="00425264">
        <w:rPr>
          <w:rFonts w:ascii="Times New Roman" w:eastAsia="Times New Roman" w:hAnsi="Times New Roman"/>
          <w:color w:val="333333"/>
          <w:lang w:val="ro-MD" w:eastAsia="zh-CN"/>
        </w:rPr>
        <w:t>r</w:t>
      </w:r>
      <w:r w:rsidRPr="00425264">
        <w:rPr>
          <w:rFonts w:ascii="Times New Roman" w:eastAsia="Times New Roman" w:hAnsi="Times New Roman"/>
          <w:color w:val="333333"/>
          <w:lang w:val="ro-MD" w:eastAsia="zh-CN"/>
        </w:rPr>
        <w:t xml:space="preserve">egiunea transnistreană. </w:t>
      </w:r>
      <w:r w:rsidR="00FB3609" w:rsidRPr="00425264">
        <w:rPr>
          <w:rFonts w:ascii="Times New Roman" w:eastAsia="Times New Roman" w:hAnsi="Times New Roman"/>
          <w:color w:val="333333"/>
          <w:lang w:val="ro-MD" w:eastAsia="zh-CN"/>
        </w:rPr>
        <w:t xml:space="preserve">Elaborarea planului de </w:t>
      </w:r>
      <w:proofErr w:type="spellStart"/>
      <w:r w:rsidR="00FB3609" w:rsidRPr="00425264">
        <w:rPr>
          <w:rFonts w:ascii="Times New Roman" w:eastAsia="Times New Roman" w:hAnsi="Times New Roman"/>
          <w:color w:val="333333"/>
          <w:lang w:val="ro-MD" w:eastAsia="zh-CN"/>
        </w:rPr>
        <w:t>advocacy</w:t>
      </w:r>
      <w:proofErr w:type="spellEnd"/>
      <w:r w:rsidR="00FB3609" w:rsidRPr="00425264">
        <w:rPr>
          <w:rFonts w:ascii="Times New Roman" w:eastAsia="Times New Roman" w:hAnsi="Times New Roman"/>
          <w:color w:val="333333"/>
          <w:lang w:val="ro-MD" w:eastAsia="zh-CN"/>
        </w:rPr>
        <w:t xml:space="preserve"> pentru punerea în aplicare a foii de parcurs în vederea constituirii rețelei de </w:t>
      </w:r>
      <w:proofErr w:type="spellStart"/>
      <w:r w:rsidR="00FB3609" w:rsidRPr="00425264">
        <w:rPr>
          <w:rFonts w:ascii="Times New Roman" w:eastAsia="Times New Roman" w:hAnsi="Times New Roman"/>
          <w:color w:val="333333"/>
          <w:lang w:val="ro-MD" w:eastAsia="zh-CN"/>
        </w:rPr>
        <w:t>parajuriști</w:t>
      </w:r>
      <w:proofErr w:type="spellEnd"/>
      <w:r w:rsidR="00FB3609" w:rsidRPr="00425264">
        <w:rPr>
          <w:rFonts w:ascii="Times New Roman" w:eastAsia="Times New Roman" w:hAnsi="Times New Roman"/>
          <w:color w:val="333333"/>
          <w:lang w:val="ro-MD" w:eastAsia="zh-CN"/>
        </w:rPr>
        <w:t xml:space="preserve"> în regiunea transnistreană. Pilotarea activității rețelei de </w:t>
      </w:r>
      <w:proofErr w:type="spellStart"/>
      <w:r w:rsidR="00FB3609" w:rsidRPr="00425264">
        <w:rPr>
          <w:rFonts w:ascii="Times New Roman" w:eastAsia="Times New Roman" w:hAnsi="Times New Roman"/>
          <w:color w:val="333333"/>
          <w:lang w:val="ro-MD" w:eastAsia="zh-CN"/>
        </w:rPr>
        <w:t>parajuriști</w:t>
      </w:r>
      <w:proofErr w:type="spellEnd"/>
      <w:r w:rsidR="00FB3609" w:rsidRPr="00425264">
        <w:rPr>
          <w:rFonts w:ascii="Times New Roman" w:eastAsia="Times New Roman" w:hAnsi="Times New Roman"/>
          <w:color w:val="333333"/>
          <w:lang w:val="ro-MD" w:eastAsia="zh-CN"/>
        </w:rPr>
        <w:t xml:space="preserve"> în regiunea transnistreană. Formarea din rândul persoanelor  cu dizabilități a 25 de </w:t>
      </w:r>
      <w:proofErr w:type="spellStart"/>
      <w:r w:rsidR="00FB3609" w:rsidRPr="00425264">
        <w:rPr>
          <w:rFonts w:ascii="Times New Roman" w:eastAsia="Times New Roman" w:hAnsi="Times New Roman"/>
          <w:color w:val="333333"/>
          <w:lang w:val="ro-MD" w:eastAsia="zh-CN"/>
        </w:rPr>
        <w:t>parajuriști</w:t>
      </w:r>
      <w:proofErr w:type="spellEnd"/>
      <w:r w:rsidR="00FB3609" w:rsidRPr="00425264">
        <w:rPr>
          <w:rFonts w:ascii="Times New Roman" w:eastAsia="Times New Roman" w:hAnsi="Times New Roman"/>
          <w:color w:val="333333"/>
          <w:lang w:val="ro-MD" w:eastAsia="zh-CN"/>
        </w:rPr>
        <w:t xml:space="preserve"> pentru prestarea serviciilor de asistență juridică primară în regiunea transnistreană. Dezvoltarea hand bucului pentru activitatea </w:t>
      </w:r>
      <w:proofErr w:type="spellStart"/>
      <w:r w:rsidR="00FB3609" w:rsidRPr="00425264">
        <w:rPr>
          <w:rFonts w:ascii="Times New Roman" w:eastAsia="Times New Roman" w:hAnsi="Times New Roman"/>
          <w:color w:val="333333"/>
          <w:lang w:val="ro-MD" w:eastAsia="zh-CN"/>
        </w:rPr>
        <w:t>parajuristului</w:t>
      </w:r>
      <w:proofErr w:type="spellEnd"/>
      <w:r w:rsidR="00FB3609" w:rsidRPr="00425264">
        <w:rPr>
          <w:rFonts w:ascii="Times New Roman" w:eastAsia="Times New Roman" w:hAnsi="Times New Roman"/>
          <w:color w:val="333333"/>
          <w:lang w:val="ro-MD" w:eastAsia="zh-CN"/>
        </w:rPr>
        <w:t xml:space="preserve"> în regiunea transnistreană. Oferirea asistenței juridice primare prin intermediul rețelei de </w:t>
      </w:r>
      <w:proofErr w:type="spellStart"/>
      <w:r w:rsidR="00FB3609" w:rsidRPr="00425264">
        <w:rPr>
          <w:rFonts w:ascii="Times New Roman" w:eastAsia="Times New Roman" w:hAnsi="Times New Roman"/>
          <w:color w:val="333333"/>
          <w:lang w:val="ro-MD" w:eastAsia="zh-CN"/>
        </w:rPr>
        <w:t>parajuriști</w:t>
      </w:r>
      <w:proofErr w:type="spellEnd"/>
      <w:r w:rsidR="00FB3609" w:rsidRPr="00425264">
        <w:rPr>
          <w:rFonts w:ascii="Times New Roman" w:eastAsia="Times New Roman" w:hAnsi="Times New Roman"/>
          <w:color w:val="333333"/>
          <w:lang w:val="ro-MD" w:eastAsia="zh-CN"/>
        </w:rPr>
        <w:t xml:space="preserve"> pentru </w:t>
      </w:r>
      <w:r w:rsidR="00095F1B" w:rsidRPr="00425264">
        <w:rPr>
          <w:rFonts w:ascii="Times New Roman" w:eastAsia="Times New Roman" w:hAnsi="Times New Roman"/>
          <w:color w:val="333333"/>
          <w:lang w:val="ro-MD" w:eastAsia="zh-CN"/>
        </w:rPr>
        <w:t>798</w:t>
      </w:r>
      <w:r w:rsidR="00FB3609" w:rsidRPr="00425264">
        <w:rPr>
          <w:rFonts w:ascii="Times New Roman" w:eastAsia="Times New Roman" w:hAnsi="Times New Roman"/>
          <w:color w:val="333333"/>
          <w:lang w:val="ro-MD" w:eastAsia="zh-CN"/>
        </w:rPr>
        <w:t xml:space="preserve"> beneficiari ce locuiesc în regiunea transnistreană a </w:t>
      </w:r>
      <w:r w:rsidR="006165F4" w:rsidRPr="00425264">
        <w:rPr>
          <w:rFonts w:ascii="Times New Roman" w:eastAsia="Times New Roman" w:hAnsi="Times New Roman"/>
          <w:color w:val="333333"/>
          <w:lang w:val="ro-MD" w:eastAsia="zh-CN"/>
        </w:rPr>
        <w:t>R</w:t>
      </w:r>
      <w:r w:rsidR="00FB3609" w:rsidRPr="00425264">
        <w:rPr>
          <w:rFonts w:ascii="Times New Roman" w:eastAsia="Times New Roman" w:hAnsi="Times New Roman"/>
          <w:color w:val="333333"/>
          <w:lang w:val="ro-MD" w:eastAsia="zh-CN"/>
        </w:rPr>
        <w:t xml:space="preserve">epublicii Moldova </w:t>
      </w:r>
      <w:r w:rsidR="006165F4" w:rsidRPr="00425264">
        <w:rPr>
          <w:rFonts w:ascii="Times New Roman" w:eastAsia="Times New Roman" w:hAnsi="Times New Roman"/>
          <w:color w:val="333333"/>
          <w:lang w:val="ro-MD" w:eastAsia="zh-CN"/>
        </w:rPr>
        <w:t>dintre care bărbați</w:t>
      </w:r>
      <w:r w:rsidR="00095F1B" w:rsidRPr="00425264">
        <w:rPr>
          <w:rFonts w:ascii="Times New Roman" w:eastAsia="Times New Roman" w:hAnsi="Times New Roman"/>
          <w:color w:val="333333"/>
          <w:lang w:val="ro-MD" w:eastAsia="zh-CN"/>
        </w:rPr>
        <w:t xml:space="preserve"> 387 </w:t>
      </w:r>
      <w:r w:rsidR="006165F4" w:rsidRPr="00425264">
        <w:rPr>
          <w:rFonts w:ascii="Times New Roman" w:eastAsia="Times New Roman" w:hAnsi="Times New Roman"/>
          <w:color w:val="333333"/>
          <w:lang w:val="ro-MD" w:eastAsia="zh-CN"/>
        </w:rPr>
        <w:t xml:space="preserve"> și </w:t>
      </w:r>
      <w:r w:rsidR="00095F1B" w:rsidRPr="00425264">
        <w:rPr>
          <w:rFonts w:ascii="Times New Roman" w:eastAsia="Times New Roman" w:hAnsi="Times New Roman"/>
          <w:color w:val="333333"/>
          <w:lang w:val="ro-MD" w:eastAsia="zh-CN"/>
        </w:rPr>
        <w:t xml:space="preserve">411 </w:t>
      </w:r>
      <w:r w:rsidR="006165F4" w:rsidRPr="00425264">
        <w:rPr>
          <w:rFonts w:ascii="Times New Roman" w:eastAsia="Times New Roman" w:hAnsi="Times New Roman"/>
          <w:color w:val="333333"/>
          <w:lang w:val="ro-MD" w:eastAsia="zh-CN"/>
        </w:rPr>
        <w:t>femei</w:t>
      </w:r>
      <w:r w:rsidR="00095F1B" w:rsidRPr="00425264">
        <w:rPr>
          <w:rFonts w:ascii="Times New Roman" w:eastAsia="Times New Roman" w:hAnsi="Times New Roman"/>
          <w:color w:val="333333"/>
          <w:lang w:val="ro-MD" w:eastAsia="zh-CN"/>
        </w:rPr>
        <w:t>.</w:t>
      </w:r>
      <w:r w:rsidR="006165F4" w:rsidRPr="00425264">
        <w:rPr>
          <w:rFonts w:ascii="Times New Roman" w:eastAsia="Times New Roman" w:hAnsi="Times New Roman"/>
          <w:color w:val="333333"/>
          <w:lang w:val="ro-MD" w:eastAsia="zh-CN"/>
        </w:rPr>
        <w:t xml:space="preserve"> </w:t>
      </w:r>
    </w:p>
    <w:p w14:paraId="1DEE5448" w14:textId="77777777" w:rsidR="00F40F45" w:rsidRPr="00425264" w:rsidRDefault="00F40F45" w:rsidP="00691BBF">
      <w:pPr>
        <w:pStyle w:val="ListParagraph"/>
        <w:shd w:val="clear" w:color="auto" w:fill="FFFFFF"/>
        <w:spacing w:before="100" w:beforeAutospacing="1" w:after="0" w:line="360" w:lineRule="auto"/>
        <w:ind w:left="0"/>
        <w:jc w:val="both"/>
        <w:rPr>
          <w:rFonts w:ascii="Times New Roman" w:eastAsia="Times New Roman" w:hAnsi="Times New Roman"/>
          <w:color w:val="333333"/>
          <w:lang w:val="ro-MD" w:eastAsia="zh-CN"/>
        </w:rPr>
      </w:pPr>
    </w:p>
    <w:p w14:paraId="29C63410" w14:textId="77777777" w:rsidR="002D51DE" w:rsidRPr="00425264" w:rsidRDefault="002D51DE" w:rsidP="002D51DE">
      <w:pPr>
        <w:pStyle w:val="ListParagraph"/>
        <w:shd w:val="clear" w:color="auto" w:fill="FFFFFF"/>
        <w:spacing w:before="100" w:beforeAutospacing="1" w:after="0" w:line="240" w:lineRule="auto"/>
        <w:ind w:left="360"/>
        <w:jc w:val="both"/>
        <w:rPr>
          <w:rFonts w:ascii="Times New Roman" w:eastAsia="Times New Roman" w:hAnsi="Times New Roman"/>
          <w:color w:val="333333"/>
          <w:lang w:val="ro-MD" w:eastAsia="zh-CN"/>
        </w:rPr>
      </w:pPr>
    </w:p>
    <w:p w14:paraId="3B850348" w14:textId="23804271" w:rsidR="002B79D2" w:rsidRDefault="002B79D2" w:rsidP="00691BBF">
      <w:pPr>
        <w:pStyle w:val="ListParagraph"/>
        <w:numPr>
          <w:ilvl w:val="0"/>
          <w:numId w:val="35"/>
        </w:numPr>
        <w:shd w:val="clear" w:color="auto" w:fill="FFFFFF"/>
        <w:spacing w:before="100" w:beforeAutospacing="1" w:after="0" w:line="240" w:lineRule="auto"/>
        <w:ind w:left="720"/>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t xml:space="preserve">RĂSPUNSUL CDPD LA CRIZA UMANITARĂ </w:t>
      </w:r>
    </w:p>
    <w:p w14:paraId="11819CF4" w14:textId="77777777" w:rsidR="00F40F45" w:rsidRPr="00425264" w:rsidRDefault="00F40F45" w:rsidP="00F40F45">
      <w:pPr>
        <w:pStyle w:val="ListParagraph"/>
        <w:shd w:val="clear" w:color="auto" w:fill="FFFFFF"/>
        <w:spacing w:before="100" w:beforeAutospacing="1" w:after="0" w:line="240" w:lineRule="auto"/>
        <w:rPr>
          <w:rFonts w:ascii="Times New Roman" w:hAnsi="Times New Roman" w:cs="Times New Roman"/>
          <w:b/>
          <w:bCs/>
          <w:color w:val="0B769F" w:themeColor="accent4" w:themeShade="BF"/>
          <w:lang w:val="ro-MD"/>
        </w:rPr>
      </w:pPr>
    </w:p>
    <w:p w14:paraId="1868CE57" w14:textId="77777777" w:rsidR="00095F1B" w:rsidRPr="00425264" w:rsidRDefault="00095F1B" w:rsidP="00691BBF">
      <w:pPr>
        <w:pStyle w:val="ListParagraph"/>
        <w:shd w:val="clear" w:color="auto" w:fill="FFFFFF"/>
        <w:spacing w:before="100" w:beforeAutospacing="1" w:after="0" w:line="240" w:lineRule="auto"/>
        <w:rPr>
          <w:rFonts w:ascii="Times New Roman" w:hAnsi="Times New Roman" w:cs="Times New Roman"/>
          <w:b/>
          <w:bCs/>
          <w:color w:val="0B769F" w:themeColor="accent4" w:themeShade="BF"/>
          <w:lang w:val="ro-MD"/>
        </w:rPr>
      </w:pPr>
    </w:p>
    <w:p w14:paraId="0395ECF8" w14:textId="4D8C75EE" w:rsidR="00F827A6" w:rsidRDefault="00F827A6" w:rsidP="00691BBF">
      <w:pPr>
        <w:pStyle w:val="ListParagraph"/>
        <w:numPr>
          <w:ilvl w:val="1"/>
          <w:numId w:val="35"/>
        </w:numPr>
        <w:shd w:val="clear" w:color="auto" w:fill="FFFFFF"/>
        <w:spacing w:after="0" w:line="360" w:lineRule="auto"/>
        <w:jc w:val="both"/>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t xml:space="preserve"> Acordarea ajutorului umanitar persoanelor cu dizabilități inclusiv în etate refugiate din Ucraina beneficiari a protecției temporare umanitare </w:t>
      </w:r>
    </w:p>
    <w:p w14:paraId="22515A4B" w14:textId="77777777" w:rsidR="00F40F45" w:rsidRPr="00425264" w:rsidRDefault="00F40F45" w:rsidP="00F40F45">
      <w:pPr>
        <w:pStyle w:val="ListParagraph"/>
        <w:shd w:val="clear" w:color="auto" w:fill="FFFFFF"/>
        <w:spacing w:after="0" w:line="360" w:lineRule="auto"/>
        <w:ind w:left="360"/>
        <w:jc w:val="both"/>
        <w:rPr>
          <w:rFonts w:ascii="Times New Roman" w:hAnsi="Times New Roman" w:cs="Times New Roman"/>
          <w:b/>
          <w:bCs/>
          <w:color w:val="0B769F" w:themeColor="accent4" w:themeShade="BF"/>
          <w:lang w:val="ro-MD"/>
        </w:rPr>
      </w:pPr>
    </w:p>
    <w:p w14:paraId="20523811" w14:textId="27920ACC" w:rsidR="00F827A6" w:rsidRPr="00425264" w:rsidRDefault="002B79D2" w:rsidP="00691BBF">
      <w:p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Pe parcursul </w:t>
      </w:r>
      <w:r w:rsidR="00D6288A" w:rsidRPr="00425264">
        <w:rPr>
          <w:rFonts w:ascii="Times New Roman" w:hAnsi="Times New Roman" w:cs="Times New Roman"/>
          <w:lang w:val="ro-MD"/>
        </w:rPr>
        <w:t xml:space="preserve">anului </w:t>
      </w:r>
      <w:r w:rsidRPr="00425264">
        <w:rPr>
          <w:rFonts w:ascii="Times New Roman" w:hAnsi="Times New Roman" w:cs="Times New Roman"/>
          <w:lang w:val="ro-MD"/>
        </w:rPr>
        <w:t>2025 CDPD a oferit ajutor umanitar bazat pe evaluarea necesităților individuale a persoanelor cu dizabilități refugiate din Ucraina</w:t>
      </w:r>
      <w:r w:rsidR="0027393B" w:rsidRPr="00425264">
        <w:rPr>
          <w:rFonts w:ascii="Times New Roman" w:hAnsi="Times New Roman" w:cs="Times New Roman"/>
          <w:lang w:val="ro-MD"/>
        </w:rPr>
        <w:t xml:space="preserve"> pentru 12</w:t>
      </w:r>
      <w:r w:rsidR="00D6288A" w:rsidRPr="00425264">
        <w:rPr>
          <w:rFonts w:ascii="Times New Roman" w:hAnsi="Times New Roman" w:cs="Times New Roman"/>
          <w:lang w:val="ro-MD"/>
        </w:rPr>
        <w:t>89</w:t>
      </w:r>
      <w:r w:rsidR="0027393B" w:rsidRPr="00425264">
        <w:rPr>
          <w:rFonts w:ascii="Times New Roman" w:hAnsi="Times New Roman" w:cs="Times New Roman"/>
          <w:lang w:val="ro-MD"/>
        </w:rPr>
        <w:t xml:space="preserve"> de persoane dintre care 4</w:t>
      </w:r>
      <w:r w:rsidR="00D6288A" w:rsidRPr="00425264">
        <w:rPr>
          <w:rFonts w:ascii="Times New Roman" w:hAnsi="Times New Roman" w:cs="Times New Roman"/>
          <w:lang w:val="ro-MD"/>
        </w:rPr>
        <w:t>36</w:t>
      </w:r>
      <w:r w:rsidR="0027393B" w:rsidRPr="00425264">
        <w:rPr>
          <w:rFonts w:ascii="Times New Roman" w:hAnsi="Times New Roman" w:cs="Times New Roman"/>
          <w:lang w:val="ro-MD"/>
        </w:rPr>
        <w:t xml:space="preserve"> bărbați și 8</w:t>
      </w:r>
      <w:r w:rsidR="00D6288A" w:rsidRPr="00425264">
        <w:rPr>
          <w:rFonts w:ascii="Times New Roman" w:hAnsi="Times New Roman" w:cs="Times New Roman"/>
          <w:lang w:val="ro-MD"/>
        </w:rPr>
        <w:t>5</w:t>
      </w:r>
      <w:r w:rsidR="0027393B" w:rsidRPr="00425264">
        <w:rPr>
          <w:rFonts w:ascii="Times New Roman" w:hAnsi="Times New Roman" w:cs="Times New Roman"/>
          <w:lang w:val="ro-MD"/>
        </w:rPr>
        <w:t>3 femei.</w:t>
      </w:r>
    </w:p>
    <w:p w14:paraId="5E6AFE8D" w14:textId="761C87EC" w:rsidR="002B79D2" w:rsidRPr="00425264" w:rsidRDefault="00F827A6" w:rsidP="00691BBF">
      <w:pPr>
        <w:shd w:val="clear" w:color="auto" w:fill="FFFFFF"/>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Ajutorul umanitar acordat a constituit acoperirea cheltuielilor pentru realizarea investigațiilor medicale, tratament medical, procurarea echipamentului pentru monitorizarea stării de sănătate, servicii de reabilitare inclusiv consumabile pentru igienă personală. Valoarea totală a ajutorului material acordat a constituit </w:t>
      </w:r>
      <w:r w:rsidR="0085259E" w:rsidRPr="00425264">
        <w:rPr>
          <w:rFonts w:ascii="Times New Roman" w:hAnsi="Times New Roman" w:cs="Times New Roman"/>
          <w:lang w:val="ro-MD"/>
        </w:rPr>
        <w:t>1275137,74</w:t>
      </w:r>
      <w:r w:rsidRPr="00425264">
        <w:rPr>
          <w:rFonts w:ascii="Times New Roman" w:hAnsi="Times New Roman" w:cs="Times New Roman"/>
          <w:lang w:val="ro-MD"/>
        </w:rPr>
        <w:t xml:space="preserve"> MDL </w:t>
      </w:r>
      <w:r w:rsidR="0085259E" w:rsidRPr="00425264">
        <w:rPr>
          <w:rFonts w:ascii="Times New Roman" w:hAnsi="Times New Roman" w:cs="Times New Roman"/>
          <w:lang w:val="ro-MD"/>
        </w:rPr>
        <w:t>.</w:t>
      </w:r>
    </w:p>
    <w:p w14:paraId="417BFB13" w14:textId="72BEA6E1" w:rsidR="0027393B" w:rsidRDefault="0027393B" w:rsidP="00691BBF">
      <w:pPr>
        <w:pStyle w:val="ListParagraph"/>
        <w:numPr>
          <w:ilvl w:val="1"/>
          <w:numId w:val="35"/>
        </w:numPr>
        <w:shd w:val="clear" w:color="auto" w:fill="FFFFFF"/>
        <w:spacing w:after="0" w:line="360" w:lineRule="auto"/>
        <w:jc w:val="both"/>
        <w:rPr>
          <w:rFonts w:ascii="Times New Roman" w:hAnsi="Times New Roman" w:cs="Times New Roman"/>
          <w:b/>
          <w:bCs/>
          <w:color w:val="0B769F" w:themeColor="accent4" w:themeShade="BF"/>
          <w:lang w:val="ro-MD"/>
        </w:rPr>
      </w:pPr>
      <w:r w:rsidRPr="00425264">
        <w:rPr>
          <w:rFonts w:ascii="Times New Roman" w:hAnsi="Times New Roman" w:cs="Times New Roman"/>
          <w:b/>
          <w:bCs/>
          <w:color w:val="0B769F" w:themeColor="accent4" w:themeShade="BF"/>
          <w:lang w:val="ro-MD"/>
        </w:rPr>
        <w:lastRenderedPageBreak/>
        <w:t xml:space="preserve">Asigurarea accesului la serviciile Consulare </w:t>
      </w:r>
      <w:r w:rsidR="008025AE" w:rsidRPr="00425264">
        <w:rPr>
          <w:rFonts w:ascii="Times New Roman" w:hAnsi="Times New Roman" w:cs="Times New Roman"/>
          <w:b/>
          <w:bCs/>
          <w:color w:val="0B769F" w:themeColor="accent4" w:themeShade="BF"/>
          <w:lang w:val="ro-MD"/>
        </w:rPr>
        <w:t xml:space="preserve">oferite de misiunile diplomatice din Ucraina cu sediul in  Republicii Moldova </w:t>
      </w:r>
      <w:r w:rsidRPr="00425264">
        <w:rPr>
          <w:rFonts w:ascii="Times New Roman" w:hAnsi="Times New Roman" w:cs="Times New Roman"/>
          <w:b/>
          <w:bCs/>
          <w:color w:val="0B769F" w:themeColor="accent4" w:themeShade="BF"/>
          <w:lang w:val="ro-MD"/>
        </w:rPr>
        <w:t xml:space="preserve">pentru </w:t>
      </w:r>
      <w:r w:rsidR="008025AE" w:rsidRPr="00425264">
        <w:rPr>
          <w:rFonts w:ascii="Times New Roman" w:hAnsi="Times New Roman" w:cs="Times New Roman"/>
          <w:b/>
          <w:bCs/>
          <w:color w:val="0B769F" w:themeColor="accent4" w:themeShade="BF"/>
          <w:lang w:val="ro-MD"/>
        </w:rPr>
        <w:t xml:space="preserve">persoane cu dizabilități inclusiv în etate refugiate din Ucraina. </w:t>
      </w:r>
    </w:p>
    <w:p w14:paraId="28E61835" w14:textId="77777777" w:rsidR="00F40F45" w:rsidRPr="00425264" w:rsidRDefault="00F40F45" w:rsidP="00F40F45">
      <w:pPr>
        <w:pStyle w:val="ListParagraph"/>
        <w:shd w:val="clear" w:color="auto" w:fill="FFFFFF"/>
        <w:spacing w:after="0" w:line="360" w:lineRule="auto"/>
        <w:ind w:left="360"/>
        <w:jc w:val="both"/>
        <w:rPr>
          <w:rFonts w:ascii="Times New Roman" w:hAnsi="Times New Roman" w:cs="Times New Roman"/>
          <w:b/>
          <w:bCs/>
          <w:color w:val="0B769F" w:themeColor="accent4" w:themeShade="BF"/>
          <w:lang w:val="ro-MD"/>
        </w:rPr>
      </w:pPr>
    </w:p>
    <w:p w14:paraId="7FD536C7" w14:textId="4B2C07A6" w:rsidR="008025AE" w:rsidRPr="00425264" w:rsidRDefault="008025AE" w:rsidP="00691BBF">
      <w:pPr>
        <w:shd w:val="clear" w:color="auto" w:fill="FFFFFF"/>
        <w:spacing w:after="0" w:line="360" w:lineRule="auto"/>
        <w:jc w:val="both"/>
        <w:rPr>
          <w:rFonts w:ascii="Times New Roman" w:hAnsi="Times New Roman" w:cs="Times New Roman"/>
          <w:color w:val="0B769F" w:themeColor="accent4" w:themeShade="BF"/>
          <w:lang w:val="ro-MD"/>
        </w:rPr>
      </w:pPr>
      <w:r w:rsidRPr="00425264">
        <w:rPr>
          <w:rFonts w:ascii="Times New Roman" w:hAnsi="Times New Roman" w:cs="Times New Roman"/>
          <w:lang w:val="ro-MD"/>
        </w:rPr>
        <w:t xml:space="preserve">Pe parcursul </w:t>
      </w:r>
      <w:r w:rsidR="0085259E" w:rsidRPr="00425264">
        <w:rPr>
          <w:rFonts w:ascii="Times New Roman" w:hAnsi="Times New Roman" w:cs="Times New Roman"/>
          <w:lang w:val="ro-MD"/>
        </w:rPr>
        <w:t>anului 2025</w:t>
      </w:r>
      <w:r w:rsidRPr="00425264">
        <w:rPr>
          <w:rFonts w:ascii="Times New Roman" w:hAnsi="Times New Roman" w:cs="Times New Roman"/>
          <w:lang w:val="ro-MD"/>
        </w:rPr>
        <w:t xml:space="preserve"> CDPD a asigurat accesul la serviciile Consulare oferite de misiunile diplomatice din Ucraina cu sediul in  Republicii Moldova pentru persoane cu dizabilități inclusiv în etate refugiate din Ucraina pentru </w:t>
      </w:r>
      <w:r w:rsidR="0085259E" w:rsidRPr="00425264">
        <w:rPr>
          <w:rFonts w:ascii="Times New Roman" w:hAnsi="Times New Roman" w:cs="Times New Roman"/>
          <w:lang w:val="ro-MD"/>
        </w:rPr>
        <w:t>97</w:t>
      </w:r>
      <w:r w:rsidRPr="00425264">
        <w:rPr>
          <w:rFonts w:ascii="Times New Roman" w:hAnsi="Times New Roman" w:cs="Times New Roman"/>
          <w:lang w:val="ro-MD"/>
        </w:rPr>
        <w:t xml:space="preserve"> de persoane dintre care </w:t>
      </w:r>
      <w:r w:rsidR="0085259E" w:rsidRPr="00425264">
        <w:rPr>
          <w:rFonts w:ascii="Times New Roman" w:hAnsi="Times New Roman" w:cs="Times New Roman"/>
          <w:lang w:val="ro-MD"/>
        </w:rPr>
        <w:t>5</w:t>
      </w:r>
      <w:r w:rsidRPr="00425264">
        <w:rPr>
          <w:rFonts w:ascii="Times New Roman" w:hAnsi="Times New Roman" w:cs="Times New Roman"/>
          <w:lang w:val="ro-MD"/>
        </w:rPr>
        <w:t xml:space="preserve">4 femei și </w:t>
      </w:r>
      <w:r w:rsidR="0085259E" w:rsidRPr="00425264">
        <w:rPr>
          <w:rFonts w:ascii="Times New Roman" w:hAnsi="Times New Roman" w:cs="Times New Roman"/>
          <w:lang w:val="ro-MD"/>
        </w:rPr>
        <w:t>43</w:t>
      </w:r>
      <w:r w:rsidRPr="00425264">
        <w:rPr>
          <w:rFonts w:ascii="Times New Roman" w:hAnsi="Times New Roman" w:cs="Times New Roman"/>
          <w:lang w:val="ro-MD"/>
        </w:rPr>
        <w:t xml:space="preserve"> bărbați  sub formă de ajutor material individual pentru perfectarea actelor de identitate. Valoarea totală a ajutorului material a constituit   </w:t>
      </w:r>
      <w:r w:rsidR="0085259E" w:rsidRPr="00425264">
        <w:rPr>
          <w:rFonts w:ascii="Times New Roman" w:hAnsi="Times New Roman" w:cs="Times New Roman"/>
          <w:lang w:val="ro-MD"/>
        </w:rPr>
        <w:t>140737,06</w:t>
      </w:r>
      <w:r w:rsidR="00F827A6" w:rsidRPr="00425264">
        <w:rPr>
          <w:rFonts w:ascii="Times New Roman" w:hAnsi="Times New Roman" w:cs="Times New Roman"/>
          <w:lang w:val="ro-MD"/>
        </w:rPr>
        <w:t xml:space="preserve"> MDL </w:t>
      </w:r>
      <w:r w:rsidRPr="00425264">
        <w:rPr>
          <w:rFonts w:ascii="Times New Roman" w:hAnsi="Times New Roman" w:cs="Times New Roman"/>
          <w:lang w:val="ro-MD"/>
        </w:rPr>
        <w:t xml:space="preserve"> </w:t>
      </w:r>
    </w:p>
    <w:p w14:paraId="2157B36C" w14:textId="77777777" w:rsidR="002D51DE" w:rsidRPr="00F40F45" w:rsidRDefault="002D51DE" w:rsidP="00691BBF">
      <w:pPr>
        <w:shd w:val="clear" w:color="auto" w:fill="FFFFFF"/>
        <w:spacing w:after="0" w:line="360" w:lineRule="auto"/>
        <w:ind w:left="540"/>
        <w:jc w:val="both"/>
        <w:rPr>
          <w:rFonts w:ascii="Times New Roman" w:hAnsi="Times New Roman" w:cs="Times New Roman"/>
          <w:color w:val="4EA72E" w:themeColor="accent6"/>
          <w:lang w:val="ro-MD"/>
        </w:rPr>
      </w:pPr>
    </w:p>
    <w:p w14:paraId="3234C52A" w14:textId="04F2F046" w:rsidR="0085259E" w:rsidRPr="00F40F45" w:rsidRDefault="0085259E" w:rsidP="001C7771">
      <w:pPr>
        <w:spacing w:line="360" w:lineRule="auto"/>
        <w:rPr>
          <w:rFonts w:ascii="Times New Roman" w:hAnsi="Times New Roman" w:cs="Times New Roman"/>
          <w:b/>
          <w:bCs/>
          <w:color w:val="4EA72E" w:themeColor="accent6"/>
          <w:lang w:val="ro-MD"/>
        </w:rPr>
      </w:pPr>
      <w:r w:rsidRPr="00F40F45">
        <w:rPr>
          <w:rFonts w:ascii="Times New Roman" w:hAnsi="Times New Roman" w:cs="Times New Roman"/>
          <w:b/>
          <w:bCs/>
          <w:color w:val="4EA72E" w:themeColor="accent6"/>
          <w:lang w:val="ro-MD"/>
        </w:rPr>
        <w:t xml:space="preserve">b. </w:t>
      </w:r>
      <w:r w:rsidR="000850F3" w:rsidRPr="00F40F45">
        <w:rPr>
          <w:rFonts w:ascii="Times New Roman" w:hAnsi="Times New Roman" w:cs="Times New Roman"/>
          <w:b/>
          <w:bCs/>
          <w:color w:val="4EA72E" w:themeColor="accent6"/>
          <w:lang w:val="ro-MD"/>
        </w:rPr>
        <w:t xml:space="preserve">Punerea în aplicare a </w:t>
      </w:r>
      <w:r w:rsidRPr="00F40F45">
        <w:rPr>
          <w:rFonts w:ascii="Times New Roman" w:hAnsi="Times New Roman" w:cs="Times New Roman"/>
          <w:b/>
          <w:bCs/>
          <w:color w:val="4EA72E" w:themeColor="accent6"/>
          <w:lang w:val="ro-MD"/>
        </w:rPr>
        <w:t xml:space="preserve"> planu</w:t>
      </w:r>
      <w:r w:rsidR="000850F3" w:rsidRPr="00F40F45">
        <w:rPr>
          <w:rFonts w:ascii="Times New Roman" w:hAnsi="Times New Roman" w:cs="Times New Roman"/>
          <w:b/>
          <w:bCs/>
          <w:color w:val="4EA72E" w:themeColor="accent6"/>
          <w:lang w:val="ro-MD"/>
        </w:rPr>
        <w:t xml:space="preserve">rilor </w:t>
      </w:r>
      <w:r w:rsidRPr="00F40F45">
        <w:rPr>
          <w:rFonts w:ascii="Times New Roman" w:hAnsi="Times New Roman" w:cs="Times New Roman"/>
          <w:b/>
          <w:bCs/>
          <w:color w:val="4EA72E" w:themeColor="accent6"/>
          <w:lang w:val="ro-MD"/>
        </w:rPr>
        <w:t xml:space="preserve"> de proiect</w:t>
      </w:r>
      <w:r w:rsidR="000850F3" w:rsidRPr="00F40F45">
        <w:rPr>
          <w:rFonts w:ascii="Times New Roman" w:hAnsi="Times New Roman" w:cs="Times New Roman"/>
          <w:b/>
          <w:bCs/>
          <w:color w:val="4EA72E" w:themeColor="accent6"/>
          <w:lang w:val="ro-MD"/>
        </w:rPr>
        <w:t xml:space="preserve">e </w:t>
      </w:r>
      <w:r w:rsidRPr="00F40F45">
        <w:rPr>
          <w:rFonts w:ascii="Times New Roman" w:hAnsi="Times New Roman" w:cs="Times New Roman"/>
          <w:b/>
          <w:bCs/>
          <w:color w:val="4EA72E" w:themeColor="accent6"/>
          <w:lang w:val="ro-MD"/>
        </w:rPr>
        <w:t>/</w:t>
      </w:r>
      <w:r w:rsidR="000850F3" w:rsidRPr="00F40F45">
        <w:rPr>
          <w:rFonts w:ascii="Times New Roman" w:hAnsi="Times New Roman" w:cs="Times New Roman"/>
          <w:b/>
          <w:bCs/>
          <w:color w:val="4EA72E" w:themeColor="accent6"/>
          <w:lang w:val="ro-MD"/>
        </w:rPr>
        <w:t xml:space="preserve">planului </w:t>
      </w:r>
      <w:r w:rsidRPr="00F40F45">
        <w:rPr>
          <w:rFonts w:ascii="Times New Roman" w:hAnsi="Times New Roman" w:cs="Times New Roman"/>
          <w:b/>
          <w:bCs/>
          <w:color w:val="4EA72E" w:themeColor="accent6"/>
          <w:lang w:val="ro-MD"/>
        </w:rPr>
        <w:t>operațional și buget</w:t>
      </w:r>
      <w:r w:rsidR="000850F3" w:rsidRPr="00F40F45">
        <w:rPr>
          <w:rFonts w:ascii="Times New Roman" w:hAnsi="Times New Roman" w:cs="Times New Roman"/>
          <w:b/>
          <w:bCs/>
          <w:color w:val="4EA72E" w:themeColor="accent6"/>
          <w:lang w:val="ro-MD"/>
        </w:rPr>
        <w:t>ul consolidat</w:t>
      </w:r>
      <w:r w:rsidRPr="00F40F45">
        <w:rPr>
          <w:rFonts w:ascii="Times New Roman" w:hAnsi="Times New Roman" w:cs="Times New Roman"/>
          <w:b/>
          <w:bCs/>
          <w:color w:val="4EA72E" w:themeColor="accent6"/>
          <w:lang w:val="ro-MD"/>
        </w:rPr>
        <w:t>.</w:t>
      </w:r>
    </w:p>
    <w:p w14:paraId="7E25C516" w14:textId="334585C0" w:rsidR="002D51DE" w:rsidRPr="00425264" w:rsidRDefault="000850F3" w:rsidP="00691BBF">
      <w:pPr>
        <w:spacing w:line="360" w:lineRule="auto"/>
        <w:rPr>
          <w:rFonts w:ascii="Times New Roman" w:hAnsi="Times New Roman" w:cs="Times New Roman"/>
          <w:lang w:val="ro-MD"/>
        </w:rPr>
      </w:pPr>
      <w:r w:rsidRPr="00425264">
        <w:rPr>
          <w:rFonts w:ascii="Times New Roman" w:hAnsi="Times New Roman" w:cs="Times New Roman"/>
          <w:lang w:val="ro-MD"/>
        </w:rPr>
        <w:t>Pe parcursul anului 2025 CDPD  a realizat activitățile pentru atingerea obiectivelor propuse fără careva abateri semnificative în strictă conformitate cu planurile de proiecte, planul operațional, bu</w:t>
      </w:r>
      <w:r w:rsidR="00140F9D" w:rsidRPr="00425264">
        <w:rPr>
          <w:rFonts w:ascii="Times New Roman" w:hAnsi="Times New Roman" w:cs="Times New Roman"/>
          <w:lang w:val="ro-MD"/>
        </w:rPr>
        <w:t>g</w:t>
      </w:r>
      <w:r w:rsidRPr="00425264">
        <w:rPr>
          <w:rFonts w:ascii="Times New Roman" w:hAnsi="Times New Roman" w:cs="Times New Roman"/>
          <w:lang w:val="ro-MD"/>
        </w:rPr>
        <w:t xml:space="preserve">etul consolidat și strategia organizațională 2025-2029 </w:t>
      </w:r>
      <w:hyperlink r:id="rId36" w:history="1">
        <w:r w:rsidR="00A24EBB" w:rsidRPr="00425264">
          <w:rPr>
            <w:rStyle w:val="Hyperlink"/>
            <w:rFonts w:ascii="Times New Roman" w:hAnsi="Times New Roman" w:cs="Times New Roman"/>
            <w:lang w:val="ro-MD"/>
          </w:rPr>
          <w:t>https://cdpd.md/documente/</w:t>
        </w:r>
      </w:hyperlink>
    </w:p>
    <w:p w14:paraId="2129433C" w14:textId="77777777" w:rsidR="00A24EBB" w:rsidRPr="00425264" w:rsidRDefault="00A24EBB" w:rsidP="00691BBF">
      <w:pPr>
        <w:spacing w:line="360" w:lineRule="auto"/>
        <w:rPr>
          <w:rFonts w:ascii="Times New Roman" w:hAnsi="Times New Roman" w:cs="Times New Roman"/>
          <w:lang w:val="ro-MD"/>
        </w:rPr>
      </w:pPr>
    </w:p>
    <w:p w14:paraId="03CBE96A" w14:textId="07325D31" w:rsidR="00140F9D" w:rsidRPr="00F40F45" w:rsidRDefault="002D51DE" w:rsidP="00691BBF">
      <w:pPr>
        <w:spacing w:line="360" w:lineRule="auto"/>
        <w:rPr>
          <w:rFonts w:ascii="Times New Roman" w:hAnsi="Times New Roman" w:cs="Times New Roman"/>
          <w:b/>
          <w:bCs/>
          <w:color w:val="4EA72E" w:themeColor="accent6"/>
          <w:lang w:val="ro-MD"/>
        </w:rPr>
      </w:pPr>
      <w:r w:rsidRPr="00F40F45">
        <w:rPr>
          <w:rFonts w:ascii="Times New Roman" w:hAnsi="Times New Roman" w:cs="Times New Roman"/>
          <w:b/>
          <w:bCs/>
          <w:color w:val="4EA72E" w:themeColor="accent6"/>
          <w:lang w:val="ro-MD"/>
        </w:rPr>
        <w:t xml:space="preserve">c. </w:t>
      </w:r>
      <w:r w:rsidR="00140F9D" w:rsidRPr="00F40F45">
        <w:rPr>
          <w:rFonts w:ascii="Times New Roman" w:hAnsi="Times New Roman" w:cs="Times New Roman"/>
          <w:b/>
          <w:bCs/>
          <w:color w:val="4EA72E" w:themeColor="accent6"/>
          <w:lang w:val="ro-MD"/>
        </w:rPr>
        <w:t>Mobilizarea și acțiunea comună realizate de către  deținătorii de drepturi  sprijinită  sau la care a contribuit</w:t>
      </w:r>
      <w:r w:rsidR="00DC1C12" w:rsidRPr="00F40F45">
        <w:rPr>
          <w:rFonts w:ascii="Times New Roman" w:hAnsi="Times New Roman" w:cs="Times New Roman"/>
          <w:b/>
          <w:bCs/>
          <w:color w:val="4EA72E" w:themeColor="accent6"/>
          <w:lang w:val="ro-MD"/>
        </w:rPr>
        <w:t xml:space="preserve"> CDPD</w:t>
      </w:r>
    </w:p>
    <w:p w14:paraId="6A0313F7" w14:textId="41763B5E" w:rsidR="002D51DE" w:rsidRPr="00425264" w:rsidRDefault="00DC1C12"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Pe parcursul anului 2025</w:t>
      </w:r>
      <w:r w:rsidR="002D51DE" w:rsidRPr="00425264">
        <w:rPr>
          <w:rFonts w:ascii="Times New Roman" w:hAnsi="Times New Roman" w:cs="Times New Roman"/>
          <w:lang w:val="ro-MD"/>
        </w:rPr>
        <w:t xml:space="preserve"> CDPD a reușit să contribuie semnificativ la mobilizarea  deținătorilor de drepturi pentru realizarea </w:t>
      </w:r>
      <w:r w:rsidRPr="00425264">
        <w:rPr>
          <w:rFonts w:ascii="Times New Roman" w:hAnsi="Times New Roman" w:cs="Times New Roman"/>
          <w:lang w:val="ro-MD"/>
        </w:rPr>
        <w:t>urătoarelor acțiuni comune</w:t>
      </w:r>
      <w:r w:rsidR="002D51DE" w:rsidRPr="00425264">
        <w:rPr>
          <w:rFonts w:ascii="Times New Roman" w:hAnsi="Times New Roman" w:cs="Times New Roman"/>
          <w:lang w:val="ro-MD"/>
        </w:rPr>
        <w:t xml:space="preserve">: </w:t>
      </w:r>
    </w:p>
    <w:p w14:paraId="1321CD6A" w14:textId="77777777" w:rsidR="002D51DE" w:rsidRPr="00425264" w:rsidRDefault="002D51DE" w:rsidP="00691BBF">
      <w:pPr>
        <w:pStyle w:val="ListParagraph"/>
        <w:numPr>
          <w:ilvl w:val="0"/>
          <w:numId w:val="36"/>
        </w:num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Contribuția CDPD pentru mobilizarea organizațiilor reprezentative inclusiv a persoanelor cu dizabilități pentru monitorizarea implementării Convenției ONU privind drepturile persoanelor cu dizabilități  precum și pentru elaborarea raportului de alternativă comun, document care a fost transmis Comitetului UN CRPD pentru informare. </w:t>
      </w:r>
    </w:p>
    <w:p w14:paraId="12D21774" w14:textId="41DBA927" w:rsidR="002D51DE" w:rsidRPr="00425264" w:rsidRDefault="002D51DE" w:rsidP="00691BBF">
      <w:pPr>
        <w:pStyle w:val="ListParagraph"/>
        <w:numPr>
          <w:ilvl w:val="0"/>
          <w:numId w:val="36"/>
        </w:numPr>
        <w:spacing w:line="360" w:lineRule="auto"/>
        <w:jc w:val="both"/>
        <w:rPr>
          <w:rFonts w:ascii="Times New Roman" w:hAnsi="Times New Roman" w:cs="Times New Roman"/>
          <w:lang w:val="ro-MD"/>
        </w:rPr>
      </w:pPr>
      <w:r w:rsidRPr="00425264">
        <w:rPr>
          <w:rFonts w:ascii="Times New Roman" w:hAnsi="Times New Roman" w:cs="Times New Roman"/>
          <w:lang w:val="ro-MD"/>
        </w:rPr>
        <w:lastRenderedPageBreak/>
        <w:t xml:space="preserve">Acțiunile CDPD pentru consolidarea și capacitarea în </w:t>
      </w:r>
      <w:proofErr w:type="spellStart"/>
      <w:r w:rsidRPr="00425264">
        <w:rPr>
          <w:rFonts w:ascii="Times New Roman" w:hAnsi="Times New Roman" w:cs="Times New Roman"/>
          <w:lang w:val="ro-MD"/>
        </w:rPr>
        <w:t>advocacy</w:t>
      </w:r>
      <w:proofErr w:type="spellEnd"/>
      <w:r w:rsidRPr="00425264">
        <w:rPr>
          <w:rFonts w:ascii="Times New Roman" w:hAnsi="Times New Roman" w:cs="Times New Roman"/>
          <w:lang w:val="ro-MD"/>
        </w:rPr>
        <w:t xml:space="preserve">  a 5 organizații a persoanelor cu dizabilități din regiunea transnistreană (AO ”</w:t>
      </w:r>
      <w:proofErr w:type="spellStart"/>
      <w:r w:rsidRPr="00425264">
        <w:rPr>
          <w:rFonts w:ascii="Times New Roman" w:hAnsi="Times New Roman" w:cs="Times New Roman"/>
          <w:lang w:val="ro-MD"/>
        </w:rPr>
        <w:t>Glin</w:t>
      </w:r>
      <w:proofErr w:type="spellEnd"/>
      <w:r w:rsidRPr="00425264">
        <w:rPr>
          <w:rFonts w:ascii="Times New Roman" w:hAnsi="Times New Roman" w:cs="Times New Roman"/>
          <w:lang w:val="ro-MD"/>
        </w:rPr>
        <w:t xml:space="preserve">” orașul Tiraspol, AO ” </w:t>
      </w:r>
      <w:proofErr w:type="spellStart"/>
      <w:r w:rsidRPr="00425264">
        <w:rPr>
          <w:rFonts w:ascii="Times New Roman" w:hAnsi="Times New Roman" w:cs="Times New Roman"/>
          <w:lang w:val="ro-MD"/>
        </w:rPr>
        <w:t>От</w:t>
      </w:r>
      <w:proofErr w:type="spellEnd"/>
      <w:r w:rsidRPr="00425264">
        <w:rPr>
          <w:rFonts w:ascii="Times New Roman" w:hAnsi="Times New Roman" w:cs="Times New Roman"/>
          <w:lang w:val="ro-MD"/>
        </w:rPr>
        <w:t xml:space="preserve"> </w:t>
      </w:r>
      <w:proofErr w:type="spellStart"/>
      <w:r w:rsidRPr="00425264">
        <w:rPr>
          <w:rFonts w:ascii="Times New Roman" w:hAnsi="Times New Roman" w:cs="Times New Roman"/>
          <w:lang w:val="ro-MD"/>
        </w:rPr>
        <w:t>равного</w:t>
      </w:r>
      <w:proofErr w:type="spellEnd"/>
      <w:r w:rsidRPr="00425264">
        <w:rPr>
          <w:rFonts w:ascii="Times New Roman" w:hAnsi="Times New Roman" w:cs="Times New Roman"/>
          <w:lang w:val="ro-MD"/>
        </w:rPr>
        <w:t xml:space="preserve"> к </w:t>
      </w:r>
      <w:proofErr w:type="spellStart"/>
      <w:r w:rsidRPr="00425264">
        <w:rPr>
          <w:rFonts w:ascii="Times New Roman" w:hAnsi="Times New Roman" w:cs="Times New Roman"/>
          <w:lang w:val="ro-MD"/>
        </w:rPr>
        <w:t>равному</w:t>
      </w:r>
      <w:proofErr w:type="spellEnd"/>
      <w:r w:rsidRPr="00425264">
        <w:rPr>
          <w:rFonts w:ascii="Times New Roman" w:hAnsi="Times New Roman" w:cs="Times New Roman"/>
          <w:lang w:val="ro-MD"/>
        </w:rPr>
        <w:t xml:space="preserve">” </w:t>
      </w:r>
      <w:r w:rsidR="00E574D8" w:rsidRPr="00425264">
        <w:rPr>
          <w:rFonts w:ascii="Times New Roman" w:hAnsi="Times New Roman" w:cs="Times New Roman"/>
          <w:lang w:val="ro-MD"/>
        </w:rPr>
        <w:t>raionul Slobozia</w:t>
      </w:r>
      <w:r w:rsidRPr="00425264">
        <w:rPr>
          <w:rFonts w:ascii="Times New Roman" w:hAnsi="Times New Roman" w:cs="Times New Roman"/>
          <w:lang w:val="ro-MD"/>
        </w:rPr>
        <w:t>, AO ”</w:t>
      </w:r>
      <w:proofErr w:type="spellStart"/>
      <w:r w:rsidRPr="00425264">
        <w:rPr>
          <w:rFonts w:ascii="Times New Roman" w:hAnsi="Times New Roman" w:cs="Times New Roman"/>
          <w:lang w:val="ro-MD"/>
        </w:rPr>
        <w:t>Sociohab</w:t>
      </w:r>
      <w:proofErr w:type="spellEnd"/>
      <w:r w:rsidRPr="00425264">
        <w:rPr>
          <w:rFonts w:ascii="Times New Roman" w:hAnsi="Times New Roman" w:cs="Times New Roman"/>
          <w:lang w:val="ro-MD"/>
        </w:rPr>
        <w:t xml:space="preserve">” din </w:t>
      </w:r>
      <w:proofErr w:type="spellStart"/>
      <w:r w:rsidRPr="00425264">
        <w:rPr>
          <w:rFonts w:ascii="Times New Roman" w:hAnsi="Times New Roman" w:cs="Times New Roman"/>
          <w:lang w:val="ro-MD"/>
        </w:rPr>
        <w:t>Tigina</w:t>
      </w:r>
      <w:proofErr w:type="spellEnd"/>
      <w:r w:rsidRPr="00425264">
        <w:rPr>
          <w:rFonts w:ascii="Times New Roman" w:hAnsi="Times New Roman" w:cs="Times New Roman"/>
          <w:lang w:val="ro-MD"/>
        </w:rPr>
        <w:t>, АО ”</w:t>
      </w:r>
      <w:proofErr w:type="spellStart"/>
      <w:r w:rsidRPr="00425264">
        <w:rPr>
          <w:rFonts w:ascii="Times New Roman" w:hAnsi="Times New Roman" w:cs="Times New Roman"/>
          <w:lang w:val="ro-MD"/>
        </w:rPr>
        <w:t>Алые</w:t>
      </w:r>
      <w:proofErr w:type="spellEnd"/>
      <w:r w:rsidRPr="00425264">
        <w:rPr>
          <w:rFonts w:ascii="Times New Roman" w:hAnsi="Times New Roman" w:cs="Times New Roman"/>
          <w:lang w:val="ro-MD"/>
        </w:rPr>
        <w:t xml:space="preserve"> </w:t>
      </w:r>
      <w:proofErr w:type="spellStart"/>
      <w:r w:rsidRPr="00425264">
        <w:rPr>
          <w:rFonts w:ascii="Times New Roman" w:hAnsi="Times New Roman" w:cs="Times New Roman"/>
          <w:lang w:val="ro-MD"/>
        </w:rPr>
        <w:t>паруса</w:t>
      </w:r>
      <w:proofErr w:type="spellEnd"/>
      <w:r w:rsidRPr="00425264">
        <w:rPr>
          <w:rFonts w:ascii="Times New Roman" w:hAnsi="Times New Roman" w:cs="Times New Roman"/>
          <w:lang w:val="ro-MD"/>
        </w:rPr>
        <w:t>” din Dubăsari și AO ”</w:t>
      </w:r>
      <w:proofErr w:type="spellStart"/>
      <w:r w:rsidRPr="00425264">
        <w:rPr>
          <w:rFonts w:ascii="Times New Roman" w:hAnsi="Times New Roman" w:cs="Times New Roman"/>
          <w:lang w:val="ro-MD"/>
        </w:rPr>
        <w:t>Vialex</w:t>
      </w:r>
      <w:proofErr w:type="spellEnd"/>
      <w:r w:rsidRPr="00425264">
        <w:rPr>
          <w:rFonts w:ascii="Times New Roman" w:hAnsi="Times New Roman" w:cs="Times New Roman"/>
          <w:lang w:val="ro-MD"/>
        </w:rPr>
        <w:t xml:space="preserve">” din Râbnița și Camenca) pentru pilotarea rețelei de </w:t>
      </w:r>
      <w:proofErr w:type="spellStart"/>
      <w:r w:rsidRPr="00425264">
        <w:rPr>
          <w:rFonts w:ascii="Times New Roman" w:hAnsi="Times New Roman" w:cs="Times New Roman"/>
          <w:lang w:val="ro-MD"/>
        </w:rPr>
        <w:t>parajuriști</w:t>
      </w:r>
      <w:proofErr w:type="spellEnd"/>
      <w:r w:rsidRPr="00425264">
        <w:rPr>
          <w:rFonts w:ascii="Times New Roman" w:hAnsi="Times New Roman" w:cs="Times New Roman"/>
          <w:lang w:val="ro-MD"/>
        </w:rPr>
        <w:t xml:space="preserve"> în </w:t>
      </w:r>
      <w:r w:rsidR="00840164" w:rsidRPr="00425264">
        <w:rPr>
          <w:rFonts w:ascii="Times New Roman" w:hAnsi="Times New Roman" w:cs="Times New Roman"/>
          <w:lang w:val="ro-MD"/>
        </w:rPr>
        <w:t>stânga</w:t>
      </w:r>
      <w:r w:rsidRPr="00425264">
        <w:rPr>
          <w:rFonts w:ascii="Times New Roman" w:hAnsi="Times New Roman" w:cs="Times New Roman"/>
          <w:lang w:val="ro-MD"/>
        </w:rPr>
        <w:t xml:space="preserve"> Nistrului.</w:t>
      </w:r>
    </w:p>
    <w:p w14:paraId="20DA7C9B" w14:textId="7DA8A537" w:rsidR="002D51DE" w:rsidRPr="00425264" w:rsidRDefault="002D51DE" w:rsidP="00691BBF">
      <w:pPr>
        <w:pStyle w:val="ListParagraph"/>
        <w:numPr>
          <w:ilvl w:val="0"/>
          <w:numId w:val="36"/>
        </w:num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 Realizarea acțiunilor de mobilizare a 25 de persoane cu dizabilități în calitate de </w:t>
      </w:r>
      <w:proofErr w:type="spellStart"/>
      <w:r w:rsidRPr="00425264">
        <w:rPr>
          <w:rFonts w:ascii="Times New Roman" w:hAnsi="Times New Roman" w:cs="Times New Roman"/>
          <w:lang w:val="ro-MD"/>
        </w:rPr>
        <w:t>parajuriști</w:t>
      </w:r>
      <w:proofErr w:type="spellEnd"/>
      <w:r w:rsidRPr="00425264">
        <w:rPr>
          <w:rFonts w:ascii="Times New Roman" w:hAnsi="Times New Roman" w:cs="Times New Roman"/>
          <w:lang w:val="ro-MD"/>
        </w:rPr>
        <w:t xml:space="preserve">, în vederea întreprinderii acțiunilor </w:t>
      </w:r>
      <w:r w:rsidR="00E574D8" w:rsidRPr="00425264">
        <w:rPr>
          <w:rFonts w:ascii="Times New Roman" w:hAnsi="Times New Roman" w:cs="Times New Roman"/>
          <w:lang w:val="ro-MD"/>
        </w:rPr>
        <w:t xml:space="preserve">comune </w:t>
      </w:r>
      <w:r w:rsidRPr="00425264">
        <w:rPr>
          <w:rFonts w:ascii="Times New Roman" w:hAnsi="Times New Roman" w:cs="Times New Roman"/>
          <w:lang w:val="ro-MD"/>
        </w:rPr>
        <w:t xml:space="preserve">de </w:t>
      </w:r>
      <w:proofErr w:type="spellStart"/>
      <w:r w:rsidRPr="00425264">
        <w:rPr>
          <w:rFonts w:ascii="Times New Roman" w:hAnsi="Times New Roman" w:cs="Times New Roman"/>
          <w:lang w:val="ro-MD"/>
        </w:rPr>
        <w:t>advocay</w:t>
      </w:r>
      <w:proofErr w:type="spellEnd"/>
      <w:r w:rsidRPr="00425264">
        <w:rPr>
          <w:rFonts w:ascii="Times New Roman" w:hAnsi="Times New Roman" w:cs="Times New Roman"/>
          <w:lang w:val="ro-MD"/>
        </w:rPr>
        <w:t xml:space="preserve"> pentru pilotarea rețelei de </w:t>
      </w:r>
      <w:proofErr w:type="spellStart"/>
      <w:r w:rsidRPr="00425264">
        <w:rPr>
          <w:rFonts w:ascii="Times New Roman" w:hAnsi="Times New Roman" w:cs="Times New Roman"/>
          <w:lang w:val="ro-MD"/>
        </w:rPr>
        <w:t>parajuriști</w:t>
      </w:r>
      <w:proofErr w:type="spellEnd"/>
      <w:r w:rsidRPr="00425264">
        <w:rPr>
          <w:rFonts w:ascii="Times New Roman" w:hAnsi="Times New Roman" w:cs="Times New Roman"/>
          <w:lang w:val="ro-MD"/>
        </w:rPr>
        <w:t xml:space="preserve"> în regiunea transnistreană. </w:t>
      </w:r>
    </w:p>
    <w:p w14:paraId="78EB1A60" w14:textId="77777777" w:rsidR="002D51DE" w:rsidRPr="00425264" w:rsidRDefault="002D51DE" w:rsidP="00691BBF">
      <w:pPr>
        <w:spacing w:line="360" w:lineRule="auto"/>
        <w:rPr>
          <w:rFonts w:ascii="Times New Roman" w:hAnsi="Times New Roman" w:cs="Times New Roman"/>
          <w:lang w:val="ro-MD"/>
        </w:rPr>
      </w:pPr>
    </w:p>
    <w:p w14:paraId="6E5FCD6F" w14:textId="2B744B5B" w:rsidR="002D51DE" w:rsidRPr="00F40F45" w:rsidRDefault="002D51DE" w:rsidP="00691BBF">
      <w:pPr>
        <w:spacing w:line="360" w:lineRule="auto"/>
        <w:rPr>
          <w:rFonts w:ascii="Times New Roman" w:hAnsi="Times New Roman" w:cs="Times New Roman"/>
          <w:b/>
          <w:bCs/>
          <w:color w:val="4EA72E" w:themeColor="accent6"/>
          <w:lang w:val="ro-MD"/>
        </w:rPr>
      </w:pPr>
      <w:r w:rsidRPr="00F40F45">
        <w:rPr>
          <w:rFonts w:ascii="Times New Roman" w:hAnsi="Times New Roman" w:cs="Times New Roman"/>
          <w:b/>
          <w:bCs/>
          <w:color w:val="4EA72E" w:themeColor="accent6"/>
          <w:lang w:val="ro-MD"/>
        </w:rPr>
        <w:t xml:space="preserve">d. </w:t>
      </w:r>
      <w:r w:rsidR="00363241" w:rsidRPr="00F40F45">
        <w:rPr>
          <w:rFonts w:ascii="Times New Roman" w:hAnsi="Times New Roman" w:cs="Times New Roman"/>
          <w:b/>
          <w:bCs/>
          <w:color w:val="4EA72E" w:themeColor="accent6"/>
          <w:lang w:val="ro-MD"/>
        </w:rPr>
        <w:t>Strategia CDPD și exemple de succes privind integrarea:</w:t>
      </w:r>
    </w:p>
    <w:p w14:paraId="6C58FF34" w14:textId="1067D1D9" w:rsidR="002D51DE" w:rsidRPr="00425264" w:rsidRDefault="00E574D8" w:rsidP="00691BBF">
      <w:pPr>
        <w:spacing w:line="360" w:lineRule="auto"/>
        <w:ind w:left="360"/>
        <w:rPr>
          <w:rFonts w:ascii="Times New Roman" w:hAnsi="Times New Roman" w:cs="Times New Roman"/>
          <w:b/>
          <w:bCs/>
          <w:color w:val="EE0000"/>
          <w:lang w:val="ro-MD"/>
        </w:rPr>
      </w:pPr>
      <w:r w:rsidRPr="00F40F45">
        <w:rPr>
          <w:rFonts w:ascii="Times New Roman" w:hAnsi="Times New Roman" w:cs="Times New Roman"/>
          <w:b/>
          <w:bCs/>
          <w:color w:val="4EA72E" w:themeColor="accent6"/>
          <w:lang w:val="ro-MD"/>
        </w:rPr>
        <w:t>d</w:t>
      </w:r>
      <w:r w:rsidR="00363241" w:rsidRPr="00F40F45">
        <w:rPr>
          <w:rFonts w:ascii="Times New Roman" w:hAnsi="Times New Roman" w:cs="Times New Roman"/>
          <w:b/>
          <w:bCs/>
          <w:color w:val="4EA72E" w:themeColor="accent6"/>
          <w:lang w:val="ro-MD"/>
        </w:rPr>
        <w:t>/</w:t>
      </w:r>
      <w:r w:rsidRPr="00F40F45">
        <w:rPr>
          <w:rFonts w:ascii="Times New Roman" w:hAnsi="Times New Roman" w:cs="Times New Roman"/>
          <w:b/>
          <w:bCs/>
          <w:color w:val="4EA72E" w:themeColor="accent6"/>
          <w:lang w:val="ro-MD"/>
        </w:rPr>
        <w:t>1. Egalit</w:t>
      </w:r>
      <w:r w:rsidR="00363241" w:rsidRPr="00F40F45">
        <w:rPr>
          <w:rFonts w:ascii="Times New Roman" w:hAnsi="Times New Roman" w:cs="Times New Roman"/>
          <w:b/>
          <w:bCs/>
          <w:color w:val="4EA72E" w:themeColor="accent6"/>
          <w:lang w:val="ro-MD"/>
        </w:rPr>
        <w:t>ății</w:t>
      </w:r>
      <w:r w:rsidRPr="00F40F45">
        <w:rPr>
          <w:rFonts w:ascii="Times New Roman" w:hAnsi="Times New Roman" w:cs="Times New Roman"/>
          <w:b/>
          <w:bCs/>
          <w:color w:val="4EA72E" w:themeColor="accent6"/>
          <w:lang w:val="ro-MD"/>
        </w:rPr>
        <w:t xml:space="preserve"> de gen</w:t>
      </w:r>
    </w:p>
    <w:p w14:paraId="6B1C95B0" w14:textId="2C4C7F0A" w:rsidR="00840164" w:rsidRPr="00425264" w:rsidRDefault="00840164"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Pe parcursul perioadei de referință CDPD pentru punerea în aplicare a planului operațional a implicat în calitate de </w:t>
      </w:r>
      <w:r w:rsidR="00363241" w:rsidRPr="00425264">
        <w:rPr>
          <w:rFonts w:ascii="Times New Roman" w:hAnsi="Times New Roman" w:cs="Times New Roman"/>
          <w:lang w:val="ro-MD"/>
        </w:rPr>
        <w:t>angajați</w:t>
      </w:r>
      <w:r w:rsidRPr="00425264">
        <w:rPr>
          <w:rFonts w:ascii="Times New Roman" w:hAnsi="Times New Roman" w:cs="Times New Roman"/>
          <w:lang w:val="ro-MD"/>
        </w:rPr>
        <w:t xml:space="preserve"> 14 persoane dintre care 7 femei și 7 bărbați asigurând astfel cota bărbați femei 50/50. </w:t>
      </w:r>
    </w:p>
    <w:p w14:paraId="445A4F0D" w14:textId="77777777" w:rsidR="00840164" w:rsidRPr="00425264" w:rsidRDefault="00840164"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Pentru asigurarea integrării dimensiunii de gen în cadrul activităților realizate de către CDPD se urmărește asigurarea unei cote de participare bărbați femei 40/60, listele de evidență a participanților la evenimente conține rubrica integratoare de gen</w:t>
      </w:r>
    </w:p>
    <w:p w14:paraId="7BE8377D" w14:textId="294758B0" w:rsidR="00840164" w:rsidRDefault="00840164"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CDPD a dezvoltat o bază </w:t>
      </w:r>
      <w:r w:rsidR="00363241" w:rsidRPr="00425264">
        <w:rPr>
          <w:rFonts w:ascii="Times New Roman" w:hAnsi="Times New Roman" w:cs="Times New Roman"/>
          <w:lang w:val="ro-MD"/>
        </w:rPr>
        <w:t xml:space="preserve">de date </w:t>
      </w:r>
      <w:r w:rsidRPr="00425264">
        <w:rPr>
          <w:rFonts w:ascii="Times New Roman" w:hAnsi="Times New Roman" w:cs="Times New Roman"/>
          <w:lang w:val="ro-MD"/>
        </w:rPr>
        <w:t xml:space="preserve">electronică de evidență a beneficiarilor care </w:t>
      </w:r>
      <w:r w:rsidR="006C5F4D" w:rsidRPr="00425264">
        <w:rPr>
          <w:rFonts w:ascii="Times New Roman" w:hAnsi="Times New Roman" w:cs="Times New Roman"/>
          <w:lang w:val="ro-MD"/>
        </w:rPr>
        <w:t xml:space="preserve">permite extragerea datelor statistice cu privire la beneficiari, inclusiv  monitorizarea în ce măsură </w:t>
      </w:r>
      <w:r w:rsidRPr="00425264">
        <w:rPr>
          <w:rFonts w:ascii="Times New Roman" w:hAnsi="Times New Roman" w:cs="Times New Roman"/>
          <w:lang w:val="ro-MD"/>
        </w:rPr>
        <w:t xml:space="preserve"> </w:t>
      </w:r>
      <w:r w:rsidR="006C5F4D" w:rsidRPr="00425264">
        <w:rPr>
          <w:rFonts w:ascii="Times New Roman" w:hAnsi="Times New Roman" w:cs="Times New Roman"/>
          <w:lang w:val="ro-MD"/>
        </w:rPr>
        <w:t xml:space="preserve">organizația asigură integrarea dimensiunii de gen în oferirea suportului său pentru beneficiari. </w:t>
      </w:r>
    </w:p>
    <w:p w14:paraId="273D3972" w14:textId="77777777" w:rsidR="00F40F45" w:rsidRPr="00425264" w:rsidRDefault="00F40F45" w:rsidP="00691BBF">
      <w:pPr>
        <w:spacing w:line="360" w:lineRule="auto"/>
        <w:jc w:val="both"/>
        <w:rPr>
          <w:rFonts w:ascii="Times New Roman" w:hAnsi="Times New Roman" w:cs="Times New Roman"/>
          <w:lang w:val="ro-MD"/>
        </w:rPr>
      </w:pPr>
    </w:p>
    <w:p w14:paraId="6F1BD175" w14:textId="635F508C" w:rsidR="003A1E69" w:rsidRPr="00F40F45" w:rsidRDefault="003A1E69" w:rsidP="005F59D3">
      <w:pPr>
        <w:ind w:firstLine="450"/>
        <w:rPr>
          <w:rFonts w:ascii="Times New Roman" w:hAnsi="Times New Roman" w:cs="Times New Roman"/>
          <w:b/>
          <w:bCs/>
          <w:color w:val="4EA72E" w:themeColor="accent6"/>
          <w:lang w:val="ro-MD"/>
        </w:rPr>
      </w:pPr>
      <w:r w:rsidRPr="00F40F45">
        <w:rPr>
          <w:rFonts w:ascii="Times New Roman" w:hAnsi="Times New Roman" w:cs="Times New Roman"/>
          <w:b/>
          <w:bCs/>
          <w:color w:val="4EA72E" w:themeColor="accent6"/>
          <w:lang w:val="ro-MD"/>
        </w:rPr>
        <w:t xml:space="preserve">d/2. </w:t>
      </w:r>
      <w:r w:rsidR="00363241" w:rsidRPr="00F40F45">
        <w:rPr>
          <w:rFonts w:ascii="Times New Roman" w:hAnsi="Times New Roman" w:cs="Times New Roman"/>
          <w:b/>
          <w:bCs/>
          <w:color w:val="4EA72E" w:themeColor="accent6"/>
          <w:lang w:val="ro-MD"/>
        </w:rPr>
        <w:t>Mediu și climă</w:t>
      </w:r>
    </w:p>
    <w:p w14:paraId="30AAC87D" w14:textId="2F09D758" w:rsidR="003A1E69" w:rsidRPr="00425264" w:rsidRDefault="003A1E69" w:rsidP="00691BBF">
      <w:pPr>
        <w:spacing w:line="360" w:lineRule="auto"/>
        <w:rPr>
          <w:rFonts w:ascii="Times New Roman" w:hAnsi="Times New Roman" w:cs="Times New Roman"/>
          <w:lang w:val="ro-MD"/>
        </w:rPr>
      </w:pPr>
      <w:r w:rsidRPr="00425264">
        <w:rPr>
          <w:rFonts w:ascii="Times New Roman" w:hAnsi="Times New Roman" w:cs="Times New Roman"/>
          <w:lang w:val="ro-MD"/>
        </w:rPr>
        <w:t>Pentru integrarea dimensiunii de climă și mediu în vederea punerii în aplicare a planului operațional în perioada de referință CDPD a aplicat următoarele strategii:</w:t>
      </w:r>
    </w:p>
    <w:p w14:paraId="784F9B93" w14:textId="77777777" w:rsidR="00F14C77" w:rsidRPr="00425264" w:rsidRDefault="003A1E69" w:rsidP="00691BBF">
      <w:pPr>
        <w:spacing w:line="360" w:lineRule="auto"/>
        <w:rPr>
          <w:rFonts w:ascii="Times New Roman" w:hAnsi="Times New Roman" w:cs="Times New Roman"/>
          <w:lang w:val="ro-MD"/>
        </w:rPr>
      </w:pPr>
      <w:r w:rsidRPr="00425264">
        <w:rPr>
          <w:rFonts w:ascii="Times New Roman" w:hAnsi="Times New Roman" w:cs="Times New Roman"/>
          <w:lang w:val="ro-MD"/>
        </w:rPr>
        <w:lastRenderedPageBreak/>
        <w:t xml:space="preserve">Realizarea deplasărilor personalului </w:t>
      </w:r>
      <w:r w:rsidR="00F14C77" w:rsidRPr="00425264">
        <w:rPr>
          <w:rFonts w:ascii="Times New Roman" w:hAnsi="Times New Roman" w:cs="Times New Roman"/>
          <w:lang w:val="ro-MD"/>
        </w:rPr>
        <w:t xml:space="preserve">CDPD în raza mun. Chișinău prin utilizarea transportului public. Pentru aceasta personalului angajat ia fost pus la dispoziție abonament pentru transport public.  </w:t>
      </w:r>
    </w:p>
    <w:p w14:paraId="69A30AF1" w14:textId="4FCCA12A" w:rsidR="003A1E69" w:rsidRPr="00425264" w:rsidRDefault="00F14C77" w:rsidP="00691BBF">
      <w:pPr>
        <w:spacing w:line="360" w:lineRule="auto"/>
        <w:rPr>
          <w:rFonts w:ascii="Times New Roman" w:hAnsi="Times New Roman" w:cs="Times New Roman"/>
          <w:lang w:val="ro-MD"/>
        </w:rPr>
      </w:pPr>
      <w:r w:rsidRPr="00425264">
        <w:rPr>
          <w:rFonts w:ascii="Times New Roman" w:hAnsi="Times New Roman" w:cs="Times New Roman"/>
          <w:lang w:val="ro-MD"/>
        </w:rPr>
        <w:t xml:space="preserve">Deplasarea personalului CDPD în  teritoriu este asigurată prin luarea în locațiune sau comodat a automobilelor pe baza de hibrid.  </w:t>
      </w:r>
    </w:p>
    <w:p w14:paraId="34007153" w14:textId="77777777" w:rsidR="00AC4871" w:rsidRPr="00425264" w:rsidRDefault="00F14C77" w:rsidP="00691BBF">
      <w:pPr>
        <w:spacing w:line="360" w:lineRule="auto"/>
        <w:rPr>
          <w:rFonts w:ascii="Times New Roman" w:hAnsi="Times New Roman" w:cs="Times New Roman"/>
          <w:lang w:val="ro-MD"/>
        </w:rPr>
      </w:pPr>
      <w:r w:rsidRPr="00425264">
        <w:rPr>
          <w:rFonts w:ascii="Times New Roman" w:hAnsi="Times New Roman" w:cs="Times New Roman"/>
          <w:lang w:val="ro-MD"/>
        </w:rPr>
        <w:t xml:space="preserve"> În cadrul evenimentelor publice ( seminare , training, mese rotunde, sesiuni de informare etc.)  este </w:t>
      </w:r>
      <w:r w:rsidR="00AC4871" w:rsidRPr="00425264">
        <w:rPr>
          <w:rFonts w:ascii="Times New Roman" w:hAnsi="Times New Roman" w:cs="Times New Roman"/>
          <w:lang w:val="ro-MD"/>
        </w:rPr>
        <w:t>exclusă</w:t>
      </w:r>
      <w:r w:rsidRPr="00425264">
        <w:rPr>
          <w:rFonts w:ascii="Times New Roman" w:hAnsi="Times New Roman" w:cs="Times New Roman"/>
          <w:lang w:val="ro-MD"/>
        </w:rPr>
        <w:t xml:space="preserve"> </w:t>
      </w:r>
      <w:proofErr w:type="spellStart"/>
      <w:r w:rsidRPr="00425264">
        <w:rPr>
          <w:rFonts w:ascii="Times New Roman" w:hAnsi="Times New Roman" w:cs="Times New Roman"/>
          <w:lang w:val="ro-MD"/>
        </w:rPr>
        <w:t>printarea</w:t>
      </w:r>
      <w:proofErr w:type="spellEnd"/>
      <w:r w:rsidRPr="00425264">
        <w:rPr>
          <w:rFonts w:ascii="Times New Roman" w:hAnsi="Times New Roman" w:cs="Times New Roman"/>
          <w:lang w:val="ro-MD"/>
        </w:rPr>
        <w:t xml:space="preserve"> materialelor pe suport de hârtie, utilizarea mapelor de carton sau plastic inclusiv a carnetelor.</w:t>
      </w:r>
      <w:r w:rsidR="00AC4871" w:rsidRPr="00425264">
        <w:rPr>
          <w:rFonts w:ascii="Times New Roman" w:hAnsi="Times New Roman" w:cs="Times New Roman"/>
          <w:lang w:val="ro-MD"/>
        </w:rPr>
        <w:t xml:space="preserve">  În acest sens materialele informative sunt transmise participanților în prealabil în  format electronic. </w:t>
      </w:r>
    </w:p>
    <w:p w14:paraId="55BF8A28" w14:textId="285825D8" w:rsidR="00F14C77" w:rsidRPr="00425264" w:rsidRDefault="00AC4871"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Despre faptul neutilizării  produselor de masă plastică</w:t>
      </w:r>
      <w:r w:rsidR="00CE7DAF" w:rsidRPr="00425264">
        <w:rPr>
          <w:rFonts w:ascii="Times New Roman" w:hAnsi="Times New Roman" w:cs="Times New Roman"/>
          <w:lang w:val="ro-MD"/>
        </w:rPr>
        <w:t xml:space="preserve">, inclusiv </w:t>
      </w:r>
      <w:r w:rsidRPr="00425264">
        <w:rPr>
          <w:rFonts w:ascii="Times New Roman" w:hAnsi="Times New Roman" w:cs="Times New Roman"/>
          <w:lang w:val="ro-MD"/>
        </w:rPr>
        <w:t xml:space="preserve"> </w:t>
      </w:r>
      <w:r w:rsidR="00CE7DAF" w:rsidRPr="00425264">
        <w:rPr>
          <w:rFonts w:ascii="Times New Roman" w:hAnsi="Times New Roman" w:cs="Times New Roman"/>
          <w:lang w:val="ro-MD"/>
        </w:rPr>
        <w:t>excluderea utilizării excesive a materialelor pe suport de hârtie  CDPD informează participanții la evenimentele publice pe care le organizează, de asemenea informându-i</w:t>
      </w:r>
      <w:r w:rsidRPr="00425264">
        <w:rPr>
          <w:rFonts w:ascii="Times New Roman" w:hAnsi="Times New Roman" w:cs="Times New Roman"/>
          <w:lang w:val="ro-MD"/>
        </w:rPr>
        <w:t xml:space="preserve"> despre </w:t>
      </w:r>
      <w:r w:rsidR="00CE7DAF" w:rsidRPr="00425264">
        <w:rPr>
          <w:rFonts w:ascii="Times New Roman" w:hAnsi="Times New Roman" w:cs="Times New Roman"/>
          <w:lang w:val="ro-MD"/>
        </w:rPr>
        <w:t>necesitatea</w:t>
      </w:r>
      <w:r w:rsidRPr="00425264">
        <w:rPr>
          <w:rFonts w:ascii="Times New Roman" w:hAnsi="Times New Roman" w:cs="Times New Roman"/>
          <w:lang w:val="ro-MD"/>
        </w:rPr>
        <w:t xml:space="preserve"> și importanța protecției mediului</w:t>
      </w:r>
      <w:r w:rsidR="00CE7DAF" w:rsidRPr="00425264">
        <w:rPr>
          <w:rFonts w:ascii="Times New Roman" w:hAnsi="Times New Roman" w:cs="Times New Roman"/>
          <w:lang w:val="ro-MD"/>
        </w:rPr>
        <w:t xml:space="preserve"> și consecințele neglijării acestui fapt. </w:t>
      </w:r>
      <w:r w:rsidRPr="00425264">
        <w:rPr>
          <w:rFonts w:ascii="Times New Roman" w:hAnsi="Times New Roman" w:cs="Times New Roman"/>
          <w:lang w:val="ro-MD"/>
        </w:rPr>
        <w:t xml:space="preserve"> </w:t>
      </w:r>
    </w:p>
    <w:p w14:paraId="6CA12E52" w14:textId="61EC2D23" w:rsidR="00CE7DAF" w:rsidRPr="00425264" w:rsidRDefault="00CE7DAF"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CDPD în legătură cu realizarea evenimentelor publice de la companiile de </w:t>
      </w:r>
      <w:proofErr w:type="spellStart"/>
      <w:r w:rsidRPr="00425264">
        <w:rPr>
          <w:rFonts w:ascii="Times New Roman" w:hAnsi="Times New Roman" w:cs="Times New Roman"/>
          <w:lang w:val="ro-MD"/>
        </w:rPr>
        <w:t>catering</w:t>
      </w:r>
      <w:proofErr w:type="spellEnd"/>
      <w:r w:rsidRPr="00425264">
        <w:rPr>
          <w:rFonts w:ascii="Times New Roman" w:hAnsi="Times New Roman" w:cs="Times New Roman"/>
          <w:lang w:val="ro-MD"/>
        </w:rPr>
        <w:t xml:space="preserve"> în cazul prestării astfel de servicii pentru participanți se solicită utilizarea exclusivă a veselei de sticlă și tacâmurilor din metal </w:t>
      </w:r>
    </w:p>
    <w:p w14:paraId="46DC6EC4" w14:textId="259953BC" w:rsidR="003A1E69" w:rsidRDefault="00F14C77" w:rsidP="00691BBF">
      <w:pPr>
        <w:spacing w:line="360" w:lineRule="auto"/>
        <w:rPr>
          <w:rFonts w:ascii="Times New Roman" w:hAnsi="Times New Roman" w:cs="Times New Roman"/>
          <w:lang w:val="ro-MD"/>
        </w:rPr>
      </w:pPr>
      <w:r w:rsidRPr="00425264">
        <w:rPr>
          <w:rFonts w:ascii="Times New Roman" w:hAnsi="Times New Roman" w:cs="Times New Roman"/>
          <w:lang w:val="ro-MD"/>
        </w:rPr>
        <w:t xml:space="preserve">În oficiul CDPD se folosește exclusiv veselă din sticlă. </w:t>
      </w:r>
    </w:p>
    <w:p w14:paraId="6ADA19DC" w14:textId="77777777" w:rsidR="00F40F45" w:rsidRPr="00425264" w:rsidRDefault="00F40F45" w:rsidP="00691BBF">
      <w:pPr>
        <w:spacing w:line="360" w:lineRule="auto"/>
        <w:rPr>
          <w:rFonts w:ascii="Times New Roman" w:hAnsi="Times New Roman" w:cs="Times New Roman"/>
          <w:lang w:val="ro-MD"/>
        </w:rPr>
      </w:pPr>
    </w:p>
    <w:p w14:paraId="6E21319B" w14:textId="0FF6B3D2" w:rsidR="00C617EE" w:rsidRPr="00F40F45" w:rsidRDefault="00CE7DAF" w:rsidP="00691BBF">
      <w:pPr>
        <w:pStyle w:val="ListParagraph"/>
        <w:spacing w:line="360" w:lineRule="auto"/>
        <w:rPr>
          <w:rFonts w:ascii="Times New Roman" w:hAnsi="Times New Roman" w:cs="Times New Roman"/>
          <w:b/>
          <w:bCs/>
          <w:color w:val="4EA72E" w:themeColor="accent6"/>
          <w:lang w:val="ro-MD"/>
        </w:rPr>
      </w:pPr>
      <w:r w:rsidRPr="00F40F45">
        <w:rPr>
          <w:rFonts w:ascii="Times New Roman" w:hAnsi="Times New Roman" w:cs="Times New Roman"/>
          <w:b/>
          <w:bCs/>
          <w:color w:val="4EA72E" w:themeColor="accent6"/>
          <w:lang w:val="ro-MD"/>
        </w:rPr>
        <w:t xml:space="preserve">d/3. </w:t>
      </w:r>
      <w:r w:rsidR="00363241" w:rsidRPr="00F40F45">
        <w:rPr>
          <w:rFonts w:ascii="Times New Roman" w:hAnsi="Times New Roman" w:cs="Times New Roman"/>
          <w:b/>
          <w:bCs/>
          <w:color w:val="4EA72E" w:themeColor="accent6"/>
          <w:lang w:val="ro-MD"/>
        </w:rPr>
        <w:t>Sensibilitate la conflict</w:t>
      </w:r>
    </w:p>
    <w:p w14:paraId="1079A41B" w14:textId="77777777" w:rsidR="00402626" w:rsidRPr="00425264" w:rsidRDefault="00C617EE"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Pentru </w:t>
      </w:r>
      <w:r w:rsidR="006E45C9" w:rsidRPr="00425264">
        <w:rPr>
          <w:rFonts w:ascii="Times New Roman" w:hAnsi="Times New Roman" w:cs="Times New Roman"/>
          <w:lang w:val="ro-MD"/>
        </w:rPr>
        <w:t>integrarea sensibilității la conflict CDPD a dezvoltat și ap</w:t>
      </w:r>
      <w:r w:rsidR="00402626" w:rsidRPr="00425264">
        <w:rPr>
          <w:rFonts w:ascii="Times New Roman" w:hAnsi="Times New Roman" w:cs="Times New Roman"/>
          <w:lang w:val="ro-MD"/>
        </w:rPr>
        <w:t>l</w:t>
      </w:r>
      <w:r w:rsidR="006E45C9" w:rsidRPr="00425264">
        <w:rPr>
          <w:rFonts w:ascii="Times New Roman" w:hAnsi="Times New Roman" w:cs="Times New Roman"/>
          <w:lang w:val="ro-MD"/>
        </w:rPr>
        <w:t xml:space="preserve">ică în activitatea sa Codul de conduită a personalului CDPD și a consultanților contractați. </w:t>
      </w:r>
    </w:p>
    <w:p w14:paraId="39B60A01" w14:textId="065D2A27" w:rsidR="00402626" w:rsidRPr="00425264" w:rsidRDefault="00402626"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Personalul organizației care lucrează direct cu b</w:t>
      </w:r>
      <w:r w:rsidR="00965FFA" w:rsidRPr="00425264">
        <w:rPr>
          <w:rFonts w:ascii="Times New Roman" w:hAnsi="Times New Roman" w:cs="Times New Roman"/>
          <w:lang w:val="ro-MD"/>
        </w:rPr>
        <w:t>ene</w:t>
      </w:r>
      <w:r w:rsidRPr="00425264">
        <w:rPr>
          <w:rFonts w:ascii="Times New Roman" w:hAnsi="Times New Roman" w:cs="Times New Roman"/>
          <w:lang w:val="ro-MD"/>
        </w:rPr>
        <w:t xml:space="preserve">ficiarii au beneficiat </w:t>
      </w:r>
      <w:r w:rsidR="00965FFA" w:rsidRPr="00425264">
        <w:rPr>
          <w:rFonts w:ascii="Times New Roman" w:hAnsi="Times New Roman" w:cs="Times New Roman"/>
          <w:lang w:val="ro-MD"/>
        </w:rPr>
        <w:t>d</w:t>
      </w:r>
      <w:r w:rsidRPr="00425264">
        <w:rPr>
          <w:rFonts w:ascii="Times New Roman" w:hAnsi="Times New Roman" w:cs="Times New Roman"/>
          <w:lang w:val="ro-MD"/>
        </w:rPr>
        <w:t xml:space="preserve">e instruire </w:t>
      </w:r>
      <w:r w:rsidR="00965FFA" w:rsidRPr="00425264">
        <w:rPr>
          <w:rFonts w:ascii="Times New Roman" w:hAnsi="Times New Roman" w:cs="Times New Roman"/>
          <w:lang w:val="ro-MD"/>
        </w:rPr>
        <w:t>î</w:t>
      </w:r>
      <w:r w:rsidRPr="00425264">
        <w:rPr>
          <w:rFonts w:ascii="Times New Roman" w:hAnsi="Times New Roman" w:cs="Times New Roman"/>
          <w:lang w:val="ro-MD"/>
        </w:rPr>
        <w:t>n domeniul sensibilității la conflicte realizate de către partenerii donatori IOM  și NRC.</w:t>
      </w:r>
    </w:p>
    <w:p w14:paraId="24FB97E2" w14:textId="77777777" w:rsidR="002B53D5" w:rsidRPr="00425264" w:rsidRDefault="002B53D5"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lastRenderedPageBreak/>
        <w:t>Î</w:t>
      </w:r>
      <w:r w:rsidR="00402626" w:rsidRPr="00425264">
        <w:rPr>
          <w:rFonts w:ascii="Times New Roman" w:hAnsi="Times New Roman" w:cs="Times New Roman"/>
          <w:lang w:val="ro-MD"/>
        </w:rPr>
        <w:t xml:space="preserve">n cadrul CDPD au fost desemnate 2 persoane, un angajat și o angajată și anume Radu Bobeica și Adela </w:t>
      </w:r>
      <w:proofErr w:type="spellStart"/>
      <w:r w:rsidR="00402626" w:rsidRPr="00425264">
        <w:rPr>
          <w:rFonts w:ascii="Times New Roman" w:hAnsi="Times New Roman" w:cs="Times New Roman"/>
          <w:lang w:val="ro-MD"/>
        </w:rPr>
        <w:t>Goncear</w:t>
      </w:r>
      <w:proofErr w:type="spellEnd"/>
      <w:r w:rsidR="00402626" w:rsidRPr="00425264">
        <w:rPr>
          <w:rFonts w:ascii="Times New Roman" w:hAnsi="Times New Roman" w:cs="Times New Roman"/>
          <w:lang w:val="ro-MD"/>
        </w:rPr>
        <w:t xml:space="preserve"> cărora a fost delegată responsabilitatea de a prelua </w:t>
      </w:r>
      <w:r w:rsidRPr="00425264">
        <w:rPr>
          <w:rFonts w:ascii="Times New Roman" w:hAnsi="Times New Roman" w:cs="Times New Roman"/>
          <w:lang w:val="ro-MD"/>
        </w:rPr>
        <w:t>atât</w:t>
      </w:r>
      <w:r w:rsidR="00402626" w:rsidRPr="00425264">
        <w:rPr>
          <w:rFonts w:ascii="Times New Roman" w:hAnsi="Times New Roman" w:cs="Times New Roman"/>
          <w:lang w:val="ro-MD"/>
        </w:rPr>
        <w:t xml:space="preserve"> de la beneficiarii organizației </w:t>
      </w:r>
      <w:r w:rsidRPr="00425264">
        <w:rPr>
          <w:rFonts w:ascii="Times New Roman" w:hAnsi="Times New Roman" w:cs="Times New Roman"/>
          <w:lang w:val="ro-MD"/>
        </w:rPr>
        <w:t>cât</w:t>
      </w:r>
      <w:r w:rsidR="00402626" w:rsidRPr="00425264">
        <w:rPr>
          <w:rFonts w:ascii="Times New Roman" w:hAnsi="Times New Roman" w:cs="Times New Roman"/>
          <w:lang w:val="ro-MD"/>
        </w:rPr>
        <w:t xml:space="preserve"> și de la ceilalți membrii de echipă  enunțurile privind situațiile de conflict sau abuzuri</w:t>
      </w:r>
      <w:r w:rsidRPr="00425264">
        <w:rPr>
          <w:rFonts w:ascii="Times New Roman" w:hAnsi="Times New Roman" w:cs="Times New Roman"/>
          <w:lang w:val="ro-MD"/>
        </w:rPr>
        <w:t>le ș</w:t>
      </w:r>
      <w:r w:rsidR="00402626" w:rsidRPr="00425264">
        <w:rPr>
          <w:rFonts w:ascii="Times New Roman" w:hAnsi="Times New Roman" w:cs="Times New Roman"/>
          <w:lang w:val="ro-MD"/>
        </w:rPr>
        <w:t xml:space="preserve">i a le transmite spre examinare și luare de atitudine </w:t>
      </w:r>
      <w:r w:rsidRPr="00425264">
        <w:rPr>
          <w:rFonts w:ascii="Times New Roman" w:hAnsi="Times New Roman" w:cs="Times New Roman"/>
          <w:lang w:val="ro-MD"/>
        </w:rPr>
        <w:t>organelor competente.</w:t>
      </w:r>
    </w:p>
    <w:p w14:paraId="68A147FF" w14:textId="78C59A7B" w:rsidR="006E45C9" w:rsidRPr="00425264" w:rsidRDefault="002B53D5"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Pentru a denunța o situație de conflict sau abuz, beneficiarilor CDPD a fost pus la dispoziție o linie fierbinte apelurile către care sunt gratuite pentru apelant. Toate costurile fiind asumate de către CDPD.   </w:t>
      </w:r>
      <w:r w:rsidR="00402626" w:rsidRPr="00425264">
        <w:rPr>
          <w:rFonts w:ascii="Times New Roman" w:hAnsi="Times New Roman" w:cs="Times New Roman"/>
          <w:lang w:val="ro-MD"/>
        </w:rPr>
        <w:t xml:space="preserve">   </w:t>
      </w:r>
      <w:r w:rsidRPr="00425264">
        <w:rPr>
          <w:rFonts w:ascii="Times New Roman" w:hAnsi="Times New Roman" w:cs="Times New Roman"/>
          <w:lang w:val="ro-MD"/>
        </w:rPr>
        <w:t>Tel. 080008800</w:t>
      </w:r>
      <w:r w:rsidR="00402626" w:rsidRPr="00425264">
        <w:rPr>
          <w:rFonts w:ascii="Times New Roman" w:hAnsi="Times New Roman" w:cs="Times New Roman"/>
          <w:lang w:val="ro-MD"/>
        </w:rPr>
        <w:t xml:space="preserve"> </w:t>
      </w:r>
      <w:r w:rsidRPr="00425264">
        <w:rPr>
          <w:rFonts w:ascii="Times New Roman" w:hAnsi="Times New Roman" w:cs="Times New Roman"/>
          <w:lang w:val="ro-MD"/>
        </w:rPr>
        <w:t xml:space="preserve">. </w:t>
      </w:r>
    </w:p>
    <w:p w14:paraId="56558496" w14:textId="244E7D7B" w:rsidR="00396584" w:rsidRPr="00425264" w:rsidRDefault="002B53D5"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Suplimentar în cazul în care o persoană face un denunț dar dorește să își păstreze anonimatul pe site-ul organizației a fost dezvoltat un astfel de mecanism </w:t>
      </w:r>
      <w:hyperlink r:id="rId37" w:history="1">
        <w:r w:rsidR="00396584" w:rsidRPr="00425264">
          <w:rPr>
            <w:rStyle w:val="Hyperlink"/>
            <w:rFonts w:ascii="Times New Roman" w:hAnsi="Times New Roman" w:cs="Times New Roman"/>
            <w:lang w:val="ro-MD"/>
          </w:rPr>
          <w:t>https://cdpd.md/anonim/</w:t>
        </w:r>
      </w:hyperlink>
      <w:r w:rsidR="00396584" w:rsidRPr="00425264">
        <w:rPr>
          <w:rFonts w:ascii="Times New Roman" w:hAnsi="Times New Roman" w:cs="Times New Roman"/>
          <w:lang w:val="ro-MD"/>
        </w:rPr>
        <w:t>. Această pagină  a fost creată pentru a notifica despre abuzuri, conflict de interese, corupere și altele.</w:t>
      </w:r>
    </w:p>
    <w:p w14:paraId="29CC5033" w14:textId="36314C24" w:rsidR="00396584" w:rsidRPr="00425264" w:rsidRDefault="00396584"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Când se completează  acest formular, website-</w:t>
      </w:r>
      <w:proofErr w:type="spellStart"/>
      <w:r w:rsidRPr="00425264">
        <w:rPr>
          <w:rFonts w:ascii="Times New Roman" w:hAnsi="Times New Roman" w:cs="Times New Roman"/>
          <w:lang w:val="ro-MD"/>
        </w:rPr>
        <w:t>ul</w:t>
      </w:r>
      <w:proofErr w:type="spellEnd"/>
      <w:r w:rsidRPr="00425264">
        <w:rPr>
          <w:rFonts w:ascii="Times New Roman" w:hAnsi="Times New Roman" w:cs="Times New Roman"/>
          <w:lang w:val="ro-MD"/>
        </w:rPr>
        <w:t xml:space="preserve"> nu înregistrează emailul, telefonul sau alte date personale.</w:t>
      </w:r>
    </w:p>
    <w:p w14:paraId="3757A81E" w14:textId="77777777" w:rsidR="00521E36" w:rsidRPr="00425264" w:rsidRDefault="00396584"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Reprezentanții CDPD </w:t>
      </w:r>
      <w:r w:rsidR="00521E36" w:rsidRPr="00425264">
        <w:rPr>
          <w:rFonts w:ascii="Times New Roman" w:hAnsi="Times New Roman" w:cs="Times New Roman"/>
          <w:lang w:val="ro-MD"/>
        </w:rPr>
        <w:t xml:space="preserve">în cadrul fie căror evenimente publice pe care le organizează organizația informează participanții despre faptul că CDPD este sensibil la orice tip de  conflict sau abuz îndemnând beneficiarii  să denunțe orice situație de conflict sau abuz  despre care cunosc  utilizând mecanismele menționate mai sus.  </w:t>
      </w:r>
    </w:p>
    <w:p w14:paraId="23236EE2" w14:textId="09B3BCF6" w:rsidR="00521E36" w:rsidRPr="00425264" w:rsidRDefault="00521E36" w:rsidP="007E4252">
      <w:pPr>
        <w:jc w:val="both"/>
        <w:rPr>
          <w:rFonts w:ascii="Times New Roman" w:hAnsi="Times New Roman" w:cs="Times New Roman"/>
          <w:lang w:val="ro-MD"/>
        </w:rPr>
      </w:pPr>
      <w:r w:rsidRPr="00425264">
        <w:rPr>
          <w:rFonts w:ascii="Times New Roman" w:hAnsi="Times New Roman" w:cs="Times New Roman"/>
          <w:lang w:val="ro-MD"/>
        </w:rPr>
        <w:t>Pe lângă cele menționate mai sus CDPD a dezvoltat</w:t>
      </w:r>
      <w:r w:rsidR="007E4252" w:rsidRPr="00425264">
        <w:rPr>
          <w:rFonts w:ascii="Times New Roman" w:hAnsi="Times New Roman" w:cs="Times New Roman"/>
          <w:lang w:val="ro-MD"/>
        </w:rPr>
        <w:t xml:space="preserve"> și pus în aplicare</w:t>
      </w:r>
      <w:r w:rsidRPr="00425264">
        <w:rPr>
          <w:rFonts w:ascii="Times New Roman" w:hAnsi="Times New Roman" w:cs="Times New Roman"/>
          <w:lang w:val="ro-MD"/>
        </w:rPr>
        <w:t xml:space="preserve"> politica </w:t>
      </w:r>
      <w:r w:rsidR="007E4252" w:rsidRPr="00425264">
        <w:rPr>
          <w:rFonts w:ascii="Times New Roman" w:hAnsi="Times New Roman" w:cs="Times New Roman"/>
          <w:lang w:val="ro-MD"/>
        </w:rPr>
        <w:t xml:space="preserve">internă privind prevenirea și gestionarea </w:t>
      </w:r>
      <w:r w:rsidRPr="00425264">
        <w:rPr>
          <w:rFonts w:ascii="Times New Roman" w:hAnsi="Times New Roman" w:cs="Times New Roman"/>
          <w:lang w:val="ro-MD"/>
        </w:rPr>
        <w:t>conflict</w:t>
      </w:r>
      <w:r w:rsidR="007E4252" w:rsidRPr="00425264">
        <w:rPr>
          <w:rFonts w:ascii="Times New Roman" w:hAnsi="Times New Roman" w:cs="Times New Roman"/>
          <w:lang w:val="ro-MD"/>
        </w:rPr>
        <w:t>elor</w:t>
      </w:r>
      <w:r w:rsidRPr="00425264">
        <w:rPr>
          <w:rFonts w:ascii="Times New Roman" w:hAnsi="Times New Roman" w:cs="Times New Roman"/>
          <w:lang w:val="ro-MD"/>
        </w:rPr>
        <w:t xml:space="preserve"> de interese.</w:t>
      </w:r>
    </w:p>
    <w:p w14:paraId="0230B21A" w14:textId="77777777" w:rsidR="00AD3F51" w:rsidRPr="00F40F45" w:rsidRDefault="00AD3F51" w:rsidP="00C92101">
      <w:pPr>
        <w:pStyle w:val="ListParagraph"/>
        <w:spacing w:after="0" w:line="360" w:lineRule="auto"/>
        <w:rPr>
          <w:rFonts w:ascii="Times New Roman" w:hAnsi="Times New Roman" w:cs="Times New Roman"/>
          <w:b/>
          <w:bCs/>
          <w:color w:val="4EA72E" w:themeColor="accent6"/>
          <w:lang w:val="ro-MD"/>
        </w:rPr>
      </w:pPr>
    </w:p>
    <w:p w14:paraId="212D4AB7" w14:textId="0CE27B3D" w:rsidR="00AD3F51" w:rsidRPr="00F40F45" w:rsidRDefault="00AD3F51" w:rsidP="00C92101">
      <w:pPr>
        <w:spacing w:after="0" w:line="360" w:lineRule="auto"/>
        <w:ind w:left="360"/>
        <w:rPr>
          <w:rFonts w:ascii="Times New Roman" w:hAnsi="Times New Roman" w:cs="Times New Roman"/>
          <w:b/>
          <w:bCs/>
          <w:color w:val="4EA72E" w:themeColor="accent6"/>
          <w:lang w:val="ro-MD"/>
        </w:rPr>
      </w:pPr>
      <w:r w:rsidRPr="00F40F45">
        <w:rPr>
          <w:rFonts w:ascii="Times New Roman" w:hAnsi="Times New Roman" w:cs="Times New Roman"/>
          <w:b/>
          <w:bCs/>
          <w:color w:val="4EA72E" w:themeColor="accent6"/>
          <w:lang w:val="ro-MD"/>
        </w:rPr>
        <w:t>d./4. Respectul</w:t>
      </w:r>
      <w:r w:rsidR="007E4252" w:rsidRPr="00F40F45">
        <w:rPr>
          <w:rFonts w:ascii="Times New Roman" w:hAnsi="Times New Roman" w:cs="Times New Roman"/>
          <w:b/>
          <w:bCs/>
          <w:color w:val="4EA72E" w:themeColor="accent6"/>
          <w:lang w:val="ro-MD"/>
        </w:rPr>
        <w:t xml:space="preserve"> CDPD</w:t>
      </w:r>
      <w:r w:rsidRPr="00F40F45">
        <w:rPr>
          <w:rFonts w:ascii="Times New Roman" w:hAnsi="Times New Roman" w:cs="Times New Roman"/>
          <w:b/>
          <w:bCs/>
          <w:color w:val="4EA72E" w:themeColor="accent6"/>
          <w:lang w:val="ro-MD"/>
        </w:rPr>
        <w:t xml:space="preserve"> pentru proprietatea locală</w:t>
      </w:r>
    </w:p>
    <w:p w14:paraId="02102CF8" w14:textId="18A3574C" w:rsidR="008B7DD6" w:rsidRPr="00425264" w:rsidRDefault="008B7DD6" w:rsidP="007E4252">
      <w:pPr>
        <w:spacing w:after="0" w:line="360" w:lineRule="auto"/>
        <w:ind w:left="-90"/>
        <w:jc w:val="both"/>
        <w:rPr>
          <w:rFonts w:ascii="Times New Roman" w:hAnsi="Times New Roman" w:cs="Times New Roman"/>
          <w:lang w:val="ro-MD"/>
        </w:rPr>
      </w:pPr>
      <w:r w:rsidRPr="00425264">
        <w:rPr>
          <w:rFonts w:ascii="Times New Roman" w:hAnsi="Times New Roman" w:cs="Times New Roman"/>
          <w:lang w:val="ro-MD"/>
        </w:rPr>
        <w:t>Î</w:t>
      </w:r>
      <w:r w:rsidR="00086CE9" w:rsidRPr="00425264">
        <w:rPr>
          <w:rFonts w:ascii="Times New Roman" w:hAnsi="Times New Roman" w:cs="Times New Roman"/>
          <w:lang w:val="ro-MD"/>
        </w:rPr>
        <w:t xml:space="preserve">n legătură cu realizarea activităților sale în comunitate la nivel local inclusiv în </w:t>
      </w:r>
      <w:r w:rsidRPr="00425264">
        <w:rPr>
          <w:rFonts w:ascii="Times New Roman" w:hAnsi="Times New Roman" w:cs="Times New Roman"/>
          <w:lang w:val="ro-MD"/>
        </w:rPr>
        <w:t xml:space="preserve">ceia ce privește domeniul ajutorului umanitar </w:t>
      </w:r>
      <w:r w:rsidR="00086CE9" w:rsidRPr="00425264">
        <w:rPr>
          <w:rFonts w:ascii="Times New Roman" w:hAnsi="Times New Roman" w:cs="Times New Roman"/>
          <w:lang w:val="ro-MD"/>
        </w:rPr>
        <w:t xml:space="preserve"> </w:t>
      </w:r>
      <w:r w:rsidRPr="00425264">
        <w:rPr>
          <w:rFonts w:ascii="Times New Roman" w:hAnsi="Times New Roman" w:cs="Times New Roman"/>
          <w:lang w:val="ro-MD"/>
        </w:rPr>
        <w:t>CDPD își exprimă respectul față de dreptul comunităților locale de a-și gestiona propriile proiecte, resurse și decizii — adică CDPD nu impune propriile  soluții, ci  susține conducerea locală și încurajează  localnicii să-și stabilească singuri prioritățile.</w:t>
      </w:r>
    </w:p>
    <w:p w14:paraId="64C38C2B" w14:textId="782B805E" w:rsidR="008B7DD6" w:rsidRPr="00425264" w:rsidRDefault="008B7DD6" w:rsidP="007E4252">
      <w:pPr>
        <w:spacing w:after="0" w:line="360" w:lineRule="auto"/>
        <w:ind w:left="-90"/>
        <w:jc w:val="both"/>
        <w:rPr>
          <w:rFonts w:ascii="Times New Roman" w:hAnsi="Times New Roman" w:cs="Times New Roman"/>
          <w:lang w:val="ro-MD"/>
        </w:rPr>
      </w:pPr>
      <w:r w:rsidRPr="00425264">
        <w:rPr>
          <w:rFonts w:ascii="Times New Roman" w:hAnsi="Times New Roman" w:cs="Times New Roman"/>
          <w:lang w:val="ro-MD"/>
        </w:rPr>
        <w:t>Pentru CDPD respectarea proprietății locale</w:t>
      </w:r>
      <w:r w:rsidR="00D5416B" w:rsidRPr="00425264">
        <w:rPr>
          <w:rFonts w:ascii="Times New Roman" w:hAnsi="Times New Roman" w:cs="Times New Roman"/>
          <w:lang w:val="ro-MD"/>
        </w:rPr>
        <w:t xml:space="preserve"> </w:t>
      </w:r>
      <w:r w:rsidRPr="00425264">
        <w:rPr>
          <w:rFonts w:ascii="Times New Roman" w:hAnsi="Times New Roman" w:cs="Times New Roman"/>
          <w:lang w:val="ro-MD"/>
        </w:rPr>
        <w:t xml:space="preserve">într-un proiect de asistență tehnică sau umanitară înseamnă ca comunitatea să decidă singură cum sunt folosite fondurile, </w:t>
      </w:r>
      <w:r w:rsidR="00D5416B" w:rsidRPr="00425264">
        <w:rPr>
          <w:rFonts w:ascii="Times New Roman" w:hAnsi="Times New Roman" w:cs="Times New Roman"/>
          <w:lang w:val="ro-MD"/>
        </w:rPr>
        <w:t xml:space="preserve">fără amestecul organizațiilor din afara acestei comunități. </w:t>
      </w:r>
    </w:p>
    <w:p w14:paraId="01BBE645" w14:textId="6237E766" w:rsidR="00086CE9" w:rsidRPr="00425264" w:rsidRDefault="00086CE9" w:rsidP="00AB031D">
      <w:pPr>
        <w:ind w:left="360"/>
        <w:rPr>
          <w:rFonts w:ascii="Times New Roman" w:hAnsi="Times New Roman" w:cs="Times New Roman"/>
          <w:lang w:val="ro-MD"/>
        </w:rPr>
      </w:pPr>
      <w:r w:rsidRPr="00425264">
        <w:rPr>
          <w:rFonts w:ascii="Times New Roman" w:hAnsi="Times New Roman" w:cs="Times New Roman"/>
          <w:lang w:val="ro-MD"/>
        </w:rPr>
        <w:t xml:space="preserve"> </w:t>
      </w:r>
    </w:p>
    <w:p w14:paraId="130975C3" w14:textId="0A1168EC" w:rsidR="007E4252" w:rsidRPr="00F40F45" w:rsidRDefault="007E4252" w:rsidP="007E14C2">
      <w:pPr>
        <w:ind w:left="450"/>
        <w:rPr>
          <w:rFonts w:ascii="Times New Roman" w:hAnsi="Times New Roman" w:cs="Times New Roman"/>
          <w:b/>
          <w:bCs/>
          <w:color w:val="4EA72E" w:themeColor="accent6"/>
          <w:lang w:val="ro-MD"/>
        </w:rPr>
      </w:pPr>
      <w:r w:rsidRPr="00F40F45">
        <w:rPr>
          <w:rFonts w:ascii="Times New Roman" w:hAnsi="Times New Roman" w:cs="Times New Roman"/>
          <w:b/>
          <w:bCs/>
          <w:color w:val="4EA72E" w:themeColor="accent6"/>
          <w:lang w:val="ro-MD"/>
        </w:rPr>
        <w:lastRenderedPageBreak/>
        <w:t xml:space="preserve">d/5. Armonizarea </w:t>
      </w:r>
      <w:r w:rsidR="00F40F45" w:rsidRPr="00F40F45">
        <w:rPr>
          <w:rFonts w:ascii="Times New Roman" w:hAnsi="Times New Roman" w:cs="Times New Roman"/>
          <w:b/>
          <w:bCs/>
          <w:color w:val="4EA72E" w:themeColor="accent6"/>
          <w:lang w:val="ro-MD"/>
        </w:rPr>
        <w:t>acțiunilor</w:t>
      </w:r>
      <w:r w:rsidRPr="00F40F45">
        <w:rPr>
          <w:rFonts w:ascii="Times New Roman" w:hAnsi="Times New Roman" w:cs="Times New Roman"/>
          <w:b/>
          <w:bCs/>
          <w:color w:val="4EA72E" w:themeColor="accent6"/>
          <w:lang w:val="ro-MD"/>
        </w:rPr>
        <w:t xml:space="preserve"> și cooperare (coordonarea donatorilor)</w:t>
      </w:r>
    </w:p>
    <w:p w14:paraId="33C8238F" w14:textId="517FFCEF" w:rsidR="00D5416B" w:rsidRPr="00425264" w:rsidRDefault="00D5416B"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CDPD pe parcursul perioadei de referință fiind membru activ a grupului de lucru ”</w:t>
      </w:r>
      <w:proofErr w:type="spellStart"/>
      <w:r w:rsidRPr="00425264">
        <w:rPr>
          <w:rFonts w:ascii="Times New Roman" w:hAnsi="Times New Roman" w:cs="Times New Roman"/>
          <w:lang w:val="ro-MD"/>
        </w:rPr>
        <w:t>Disability</w:t>
      </w:r>
      <w:proofErr w:type="spellEnd"/>
      <w:r w:rsidRPr="00425264">
        <w:rPr>
          <w:rFonts w:ascii="Times New Roman" w:hAnsi="Times New Roman" w:cs="Times New Roman"/>
          <w:lang w:val="ro-MD"/>
        </w:rPr>
        <w:t xml:space="preserve"> &amp; </w:t>
      </w:r>
      <w:proofErr w:type="spellStart"/>
      <w:r w:rsidRPr="00425264">
        <w:rPr>
          <w:rFonts w:ascii="Times New Roman" w:hAnsi="Times New Roman" w:cs="Times New Roman"/>
          <w:lang w:val="ro-MD"/>
        </w:rPr>
        <w:t>Age</w:t>
      </w:r>
      <w:proofErr w:type="spellEnd"/>
      <w:r w:rsidRPr="00425264">
        <w:rPr>
          <w:rFonts w:ascii="Times New Roman" w:hAnsi="Times New Roman" w:cs="Times New Roman"/>
          <w:lang w:val="ro-MD"/>
        </w:rPr>
        <w:t xml:space="preserve"> Task Force” activitatea  căruia este asigurată de către UNHCR și care întrunește în calitate de membrii mai mult</w:t>
      </w:r>
      <w:r w:rsidR="00A67CDC" w:rsidRPr="00425264">
        <w:rPr>
          <w:rFonts w:ascii="Times New Roman" w:hAnsi="Times New Roman" w:cs="Times New Roman"/>
          <w:lang w:val="ro-MD"/>
        </w:rPr>
        <w:t xml:space="preserve">e </w:t>
      </w:r>
      <w:r w:rsidRPr="00425264">
        <w:rPr>
          <w:rFonts w:ascii="Times New Roman" w:hAnsi="Times New Roman" w:cs="Times New Roman"/>
          <w:lang w:val="ro-MD"/>
        </w:rPr>
        <w:t>agenții ONU</w:t>
      </w:r>
      <w:r w:rsidR="00A67CDC" w:rsidRPr="00425264">
        <w:rPr>
          <w:rFonts w:ascii="Times New Roman" w:hAnsi="Times New Roman" w:cs="Times New Roman"/>
          <w:lang w:val="ro-MD"/>
        </w:rPr>
        <w:t>,</w:t>
      </w:r>
      <w:r w:rsidRPr="00425264">
        <w:rPr>
          <w:rFonts w:ascii="Times New Roman" w:hAnsi="Times New Roman" w:cs="Times New Roman"/>
          <w:lang w:val="ro-MD"/>
        </w:rPr>
        <w:t xml:space="preserve"> precum și alte organizații donatoare ce au venit cu un răspuns la criza umanitară a refugiaților cauzată de războiul </w:t>
      </w:r>
      <w:r w:rsidR="00A67CDC" w:rsidRPr="00425264">
        <w:rPr>
          <w:rFonts w:ascii="Times New Roman" w:hAnsi="Times New Roman" w:cs="Times New Roman"/>
          <w:lang w:val="ro-MD"/>
        </w:rPr>
        <w:t xml:space="preserve">din </w:t>
      </w:r>
      <w:r w:rsidRPr="00425264">
        <w:rPr>
          <w:rFonts w:ascii="Times New Roman" w:hAnsi="Times New Roman" w:cs="Times New Roman"/>
          <w:lang w:val="ro-MD"/>
        </w:rPr>
        <w:t xml:space="preserve"> Ucraina, a reușit să atragă atenția </w:t>
      </w:r>
      <w:r w:rsidR="00A67CDC" w:rsidRPr="00425264">
        <w:rPr>
          <w:rFonts w:ascii="Times New Roman" w:hAnsi="Times New Roman" w:cs="Times New Roman"/>
          <w:lang w:val="ro-MD"/>
        </w:rPr>
        <w:t xml:space="preserve">acestor parteneri de dezvoltare precum și să consolideze eforturile acestora pentru a identifica cele mai optime soluții în privința problemelor cu care se confruntă atât persoane cu dizabilități refugiate cât și persoane cu dizabilități rezidente din Republica Moldova.  </w:t>
      </w:r>
    </w:p>
    <w:p w14:paraId="6F0A533A" w14:textId="11C8954E" w:rsidR="00A67CDC" w:rsidRPr="00425264" w:rsidRDefault="00A67CDC"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Prin urmare,</w:t>
      </w:r>
      <w:r w:rsidR="006541BB" w:rsidRPr="00425264">
        <w:rPr>
          <w:rFonts w:ascii="Times New Roman" w:hAnsi="Times New Roman" w:cs="Times New Roman"/>
          <w:lang w:val="ro-MD"/>
        </w:rPr>
        <w:t xml:space="preserve"> cel puțin 20 % din valoarea totală a ajutorului umanitar </w:t>
      </w:r>
      <w:r w:rsidR="00CE6292" w:rsidRPr="00425264">
        <w:rPr>
          <w:rFonts w:ascii="Times New Roman" w:hAnsi="Times New Roman" w:cs="Times New Roman"/>
          <w:lang w:val="ro-MD"/>
        </w:rPr>
        <w:t xml:space="preserve">și a serviciilor </w:t>
      </w:r>
      <w:r w:rsidR="006541BB" w:rsidRPr="00425264">
        <w:rPr>
          <w:rFonts w:ascii="Times New Roman" w:hAnsi="Times New Roman" w:cs="Times New Roman"/>
          <w:lang w:val="ro-MD"/>
        </w:rPr>
        <w:t xml:space="preserve">acordat de către mai multe organizații donatoare este </w:t>
      </w:r>
      <w:r w:rsidR="00CE6292" w:rsidRPr="00425264">
        <w:rPr>
          <w:rFonts w:ascii="Times New Roman" w:hAnsi="Times New Roman" w:cs="Times New Roman"/>
          <w:lang w:val="ro-MD"/>
        </w:rPr>
        <w:t>oferit</w:t>
      </w:r>
      <w:r w:rsidR="006541BB" w:rsidRPr="00425264">
        <w:rPr>
          <w:rFonts w:ascii="Times New Roman" w:hAnsi="Times New Roman" w:cs="Times New Roman"/>
          <w:lang w:val="ro-MD"/>
        </w:rPr>
        <w:t xml:space="preserve"> pentru persoane cu dizabilități și alte persoane subreprezentate </w:t>
      </w:r>
      <w:r w:rsidR="00CE6292" w:rsidRPr="00425264">
        <w:rPr>
          <w:rFonts w:ascii="Times New Roman" w:hAnsi="Times New Roman" w:cs="Times New Roman"/>
          <w:lang w:val="ro-MD"/>
        </w:rPr>
        <w:t xml:space="preserve">rezidente </w:t>
      </w:r>
      <w:r w:rsidR="006541BB" w:rsidRPr="00425264">
        <w:rPr>
          <w:rFonts w:ascii="Times New Roman" w:hAnsi="Times New Roman" w:cs="Times New Roman"/>
          <w:lang w:val="ro-MD"/>
        </w:rPr>
        <w:t xml:space="preserve">din </w:t>
      </w:r>
      <w:r w:rsidR="00F0653A" w:rsidRPr="00425264">
        <w:rPr>
          <w:rFonts w:ascii="Times New Roman" w:hAnsi="Times New Roman" w:cs="Times New Roman"/>
          <w:lang w:val="ro-MD"/>
        </w:rPr>
        <w:t>Republic</w:t>
      </w:r>
      <w:r w:rsidR="006541BB" w:rsidRPr="00425264">
        <w:rPr>
          <w:rFonts w:ascii="Times New Roman" w:hAnsi="Times New Roman" w:cs="Times New Roman"/>
          <w:lang w:val="ro-MD"/>
        </w:rPr>
        <w:t>a</w:t>
      </w:r>
      <w:r w:rsidR="00F0653A" w:rsidRPr="00425264">
        <w:rPr>
          <w:rFonts w:ascii="Times New Roman" w:hAnsi="Times New Roman" w:cs="Times New Roman"/>
          <w:lang w:val="ro-MD"/>
        </w:rPr>
        <w:t xml:space="preserve"> Moldova. </w:t>
      </w:r>
      <w:r w:rsidRPr="00425264">
        <w:rPr>
          <w:rFonts w:ascii="Times New Roman" w:hAnsi="Times New Roman" w:cs="Times New Roman"/>
          <w:lang w:val="ro-MD"/>
        </w:rPr>
        <w:t xml:space="preserve"> </w:t>
      </w:r>
    </w:p>
    <w:p w14:paraId="5B8DC4C7" w14:textId="77777777" w:rsidR="00D5416B" w:rsidRPr="00425264" w:rsidRDefault="00D5416B" w:rsidP="00691BBF">
      <w:pPr>
        <w:spacing w:after="0" w:line="360" w:lineRule="auto"/>
        <w:rPr>
          <w:rFonts w:ascii="Times New Roman" w:hAnsi="Times New Roman" w:cs="Times New Roman"/>
          <w:lang w:val="ro-MD"/>
        </w:rPr>
      </w:pPr>
    </w:p>
    <w:p w14:paraId="5F26D766" w14:textId="3E4DE477" w:rsidR="00CE6292" w:rsidRPr="00F40F45" w:rsidRDefault="002D51DE" w:rsidP="00C543FF">
      <w:pPr>
        <w:spacing w:after="0" w:line="360" w:lineRule="auto"/>
        <w:ind w:left="450"/>
        <w:rPr>
          <w:rFonts w:ascii="Times New Roman" w:hAnsi="Times New Roman" w:cs="Times New Roman"/>
          <w:b/>
          <w:bCs/>
          <w:color w:val="4EA72E" w:themeColor="accent6"/>
          <w:lang w:val="ro-MD"/>
        </w:rPr>
      </w:pPr>
      <w:r w:rsidRPr="00F40F45">
        <w:rPr>
          <w:rFonts w:ascii="Times New Roman" w:hAnsi="Times New Roman" w:cs="Times New Roman"/>
          <w:b/>
          <w:bCs/>
          <w:color w:val="4EA72E" w:themeColor="accent6"/>
          <w:lang w:val="ro-MD"/>
        </w:rPr>
        <w:t>e</w:t>
      </w:r>
      <w:r w:rsidR="00CE6292" w:rsidRPr="00F40F45">
        <w:rPr>
          <w:rFonts w:ascii="Times New Roman" w:hAnsi="Times New Roman" w:cs="Times New Roman"/>
          <w:b/>
          <w:bCs/>
          <w:color w:val="4EA72E" w:themeColor="accent6"/>
          <w:lang w:val="ro-MD"/>
        </w:rPr>
        <w:t xml:space="preserve">. Acțiuni întreprinse de către CDPD pentru identificarea, gestionarea și prevenirea  cazurilor de exploatare sexuală, abuz și hărțuire la nivel de : organizație , program și deținători de drepturi. </w:t>
      </w:r>
    </w:p>
    <w:p w14:paraId="2AFFFA82" w14:textId="3F43CBD6" w:rsidR="00587915" w:rsidRPr="00425264" w:rsidRDefault="00587915" w:rsidP="00691BBF">
      <w:pPr>
        <w:spacing w:after="0" w:line="360" w:lineRule="auto"/>
        <w:rPr>
          <w:rFonts w:ascii="Times New Roman" w:hAnsi="Times New Roman" w:cs="Times New Roman"/>
          <w:lang w:val="ro-MD"/>
        </w:rPr>
      </w:pPr>
      <w:r w:rsidRPr="00425264">
        <w:rPr>
          <w:rFonts w:ascii="Times New Roman" w:hAnsi="Times New Roman" w:cs="Times New Roman"/>
          <w:lang w:val="ro-MD"/>
        </w:rPr>
        <w:t xml:space="preserve">Pe parcursul perioadei de referință CDPD </w:t>
      </w:r>
      <w:r w:rsidR="005F59D3" w:rsidRPr="00425264">
        <w:rPr>
          <w:rFonts w:ascii="Times New Roman" w:hAnsi="Times New Roman" w:cs="Times New Roman"/>
          <w:lang w:val="ro-MD"/>
        </w:rPr>
        <w:t>nu</w:t>
      </w:r>
      <w:r w:rsidRPr="00425264">
        <w:rPr>
          <w:rFonts w:ascii="Times New Roman" w:hAnsi="Times New Roman" w:cs="Times New Roman"/>
          <w:lang w:val="ro-MD"/>
        </w:rPr>
        <w:t xml:space="preserve"> a </w:t>
      </w:r>
      <w:r w:rsidR="005F59D3" w:rsidRPr="00425264">
        <w:rPr>
          <w:rFonts w:ascii="Times New Roman" w:hAnsi="Times New Roman" w:cs="Times New Roman"/>
          <w:lang w:val="ro-MD"/>
        </w:rPr>
        <w:t>întâlnit</w:t>
      </w:r>
      <w:r w:rsidRPr="00425264">
        <w:rPr>
          <w:rFonts w:ascii="Times New Roman" w:hAnsi="Times New Roman" w:cs="Times New Roman"/>
          <w:lang w:val="ro-MD"/>
        </w:rPr>
        <w:t xml:space="preserve"> cazuri de </w:t>
      </w:r>
      <w:r w:rsidR="00E25002" w:rsidRPr="00425264">
        <w:rPr>
          <w:rFonts w:ascii="Times New Roman" w:hAnsi="Times New Roman" w:cs="Times New Roman"/>
          <w:lang w:val="ro-MD"/>
        </w:rPr>
        <w:t>exploatare sexuală abuz și hărțuire. Totuși echipa CDPD a beneficiat de instruire în domeniul P</w:t>
      </w:r>
      <w:r w:rsidR="005F59D3" w:rsidRPr="00425264">
        <w:rPr>
          <w:rFonts w:ascii="Times New Roman" w:hAnsi="Times New Roman" w:cs="Times New Roman"/>
          <w:lang w:val="ro-MD"/>
        </w:rPr>
        <w:t>SEA</w:t>
      </w:r>
      <w:r w:rsidR="00E25002" w:rsidRPr="00425264">
        <w:rPr>
          <w:rFonts w:ascii="Times New Roman" w:hAnsi="Times New Roman" w:cs="Times New Roman"/>
          <w:lang w:val="ro-MD"/>
        </w:rPr>
        <w:t xml:space="preserve"> din partea agenției ONU cu</w:t>
      </w:r>
      <w:r w:rsidR="00CE6292" w:rsidRPr="00425264">
        <w:rPr>
          <w:rFonts w:ascii="Times New Roman" w:hAnsi="Times New Roman" w:cs="Times New Roman"/>
          <w:lang w:val="ro-MD"/>
        </w:rPr>
        <w:t>m</w:t>
      </w:r>
      <w:r w:rsidR="00E25002" w:rsidRPr="00425264">
        <w:rPr>
          <w:rFonts w:ascii="Times New Roman" w:hAnsi="Times New Roman" w:cs="Times New Roman"/>
          <w:lang w:val="ro-MD"/>
        </w:rPr>
        <w:t xml:space="preserve"> ar fi IOM și UNICEF  Moldova.</w:t>
      </w:r>
    </w:p>
    <w:p w14:paraId="34DB6BDF" w14:textId="4D805047" w:rsidR="00E25002" w:rsidRPr="00425264" w:rsidRDefault="00E25002" w:rsidP="00691BBF">
      <w:pPr>
        <w:spacing w:after="0" w:line="360" w:lineRule="auto"/>
        <w:rPr>
          <w:rFonts w:ascii="Times New Roman" w:hAnsi="Times New Roman" w:cs="Times New Roman"/>
          <w:lang w:val="ro-MD"/>
        </w:rPr>
      </w:pPr>
      <w:r w:rsidRPr="00425264">
        <w:rPr>
          <w:rFonts w:ascii="Times New Roman" w:hAnsi="Times New Roman" w:cs="Times New Roman"/>
          <w:lang w:val="ro-MD"/>
        </w:rPr>
        <w:t xml:space="preserve">Prin urmare fiecare angajat al CDPD este deținător a certificatului de formare în domeniul PSEA </w:t>
      </w:r>
    </w:p>
    <w:p w14:paraId="345419ED" w14:textId="77777777" w:rsidR="0058542E" w:rsidRPr="00425264" w:rsidRDefault="00D3753D" w:rsidP="00691BBF">
      <w:pPr>
        <w:spacing w:after="0" w:line="360" w:lineRule="auto"/>
        <w:rPr>
          <w:rFonts w:ascii="Times New Roman" w:hAnsi="Times New Roman" w:cs="Times New Roman"/>
          <w:lang w:val="ro-MD"/>
        </w:rPr>
      </w:pPr>
      <w:r w:rsidRPr="00425264">
        <w:rPr>
          <w:rFonts w:ascii="Times New Roman" w:hAnsi="Times New Roman" w:cs="Times New Roman"/>
          <w:lang w:val="ro-MD"/>
        </w:rPr>
        <w:t>C</w:t>
      </w:r>
      <w:r w:rsidR="0058542E" w:rsidRPr="00425264">
        <w:rPr>
          <w:rFonts w:ascii="Times New Roman" w:hAnsi="Times New Roman" w:cs="Times New Roman"/>
          <w:lang w:val="ro-MD"/>
        </w:rPr>
        <w:t>DPD</w:t>
      </w:r>
      <w:r w:rsidRPr="00425264">
        <w:rPr>
          <w:rFonts w:ascii="Times New Roman" w:hAnsi="Times New Roman" w:cs="Times New Roman"/>
          <w:lang w:val="ro-MD"/>
        </w:rPr>
        <w:t xml:space="preserve"> are dezvoltate și puse în a</w:t>
      </w:r>
      <w:r w:rsidR="0058542E" w:rsidRPr="00425264">
        <w:rPr>
          <w:rFonts w:ascii="Times New Roman" w:hAnsi="Times New Roman" w:cs="Times New Roman"/>
          <w:lang w:val="ro-MD"/>
        </w:rPr>
        <w:t>p</w:t>
      </w:r>
      <w:r w:rsidRPr="00425264">
        <w:rPr>
          <w:rFonts w:ascii="Times New Roman" w:hAnsi="Times New Roman" w:cs="Times New Roman"/>
          <w:lang w:val="ro-MD"/>
        </w:rPr>
        <w:t xml:space="preserve">licare </w:t>
      </w:r>
      <w:r w:rsidR="0058542E" w:rsidRPr="00425264">
        <w:rPr>
          <w:rFonts w:ascii="Times New Roman" w:hAnsi="Times New Roman" w:cs="Times New Roman"/>
          <w:lang w:val="ro-MD"/>
        </w:rPr>
        <w:t xml:space="preserve">un set de documente în domeniul PSEA și anume: </w:t>
      </w:r>
    </w:p>
    <w:p w14:paraId="63A873E1" w14:textId="77777777" w:rsidR="0058542E" w:rsidRPr="00425264" w:rsidRDefault="0058542E" w:rsidP="004065BD">
      <w:pPr>
        <w:pStyle w:val="ListParagraph"/>
        <w:numPr>
          <w:ilvl w:val="0"/>
          <w:numId w:val="38"/>
        </w:numPr>
        <w:spacing w:after="0" w:line="276" w:lineRule="auto"/>
        <w:rPr>
          <w:rFonts w:ascii="Times New Roman" w:hAnsi="Times New Roman" w:cs="Times New Roman"/>
          <w:lang w:val="ro-MD"/>
        </w:rPr>
      </w:pPr>
      <w:r w:rsidRPr="00425264">
        <w:rPr>
          <w:rFonts w:ascii="Times New Roman" w:hAnsi="Times New Roman" w:cs="Times New Roman"/>
          <w:lang w:val="ro-MD"/>
        </w:rPr>
        <w:t xml:space="preserve">Code of </w:t>
      </w:r>
      <w:proofErr w:type="spellStart"/>
      <w:r w:rsidRPr="00425264">
        <w:rPr>
          <w:rFonts w:ascii="Times New Roman" w:hAnsi="Times New Roman" w:cs="Times New Roman"/>
          <w:lang w:val="ro-MD"/>
        </w:rPr>
        <w:t>Conduct_CDPD</w:t>
      </w:r>
      <w:proofErr w:type="spellEnd"/>
    </w:p>
    <w:p w14:paraId="7969DCC2" w14:textId="298B64D8" w:rsidR="0058542E" w:rsidRPr="00425264" w:rsidRDefault="0058542E" w:rsidP="004065BD">
      <w:pPr>
        <w:pStyle w:val="ListParagraph"/>
        <w:numPr>
          <w:ilvl w:val="0"/>
          <w:numId w:val="38"/>
        </w:numPr>
        <w:spacing w:after="0" w:line="276" w:lineRule="auto"/>
        <w:rPr>
          <w:rFonts w:ascii="Times New Roman" w:hAnsi="Times New Roman" w:cs="Times New Roman"/>
          <w:lang w:val="ro-MD"/>
        </w:rPr>
      </w:pPr>
      <w:r w:rsidRPr="00425264">
        <w:rPr>
          <w:rFonts w:ascii="Times New Roman" w:hAnsi="Times New Roman" w:cs="Times New Roman"/>
          <w:lang w:val="ro-MD"/>
        </w:rPr>
        <w:t xml:space="preserve">PSEA </w:t>
      </w:r>
      <w:proofErr w:type="spellStart"/>
      <w:r w:rsidRPr="00425264">
        <w:rPr>
          <w:rFonts w:ascii="Times New Roman" w:hAnsi="Times New Roman" w:cs="Times New Roman"/>
          <w:lang w:val="ro-MD"/>
        </w:rPr>
        <w:t>Policy_CDPD</w:t>
      </w:r>
      <w:proofErr w:type="spellEnd"/>
    </w:p>
    <w:p w14:paraId="28548840" w14:textId="4299DBF4" w:rsidR="0058542E" w:rsidRPr="00425264" w:rsidRDefault="0058542E" w:rsidP="004065BD">
      <w:pPr>
        <w:pStyle w:val="ListParagraph"/>
        <w:numPr>
          <w:ilvl w:val="0"/>
          <w:numId w:val="38"/>
        </w:numPr>
        <w:spacing w:after="0" w:line="276" w:lineRule="auto"/>
        <w:rPr>
          <w:rFonts w:ascii="Times New Roman" w:hAnsi="Times New Roman" w:cs="Times New Roman"/>
          <w:lang w:val="ro-MD"/>
        </w:rPr>
      </w:pPr>
      <w:proofErr w:type="spellStart"/>
      <w:r w:rsidRPr="00425264">
        <w:rPr>
          <w:rFonts w:ascii="Times New Roman" w:hAnsi="Times New Roman" w:cs="Times New Roman"/>
          <w:lang w:val="ro-MD"/>
        </w:rPr>
        <w:t>Declaration</w:t>
      </w:r>
      <w:proofErr w:type="spellEnd"/>
      <w:r w:rsidRPr="00425264">
        <w:rPr>
          <w:rFonts w:ascii="Times New Roman" w:hAnsi="Times New Roman" w:cs="Times New Roman"/>
          <w:lang w:val="ro-MD"/>
        </w:rPr>
        <w:t xml:space="preserve"> on </w:t>
      </w:r>
      <w:proofErr w:type="spellStart"/>
      <w:r w:rsidRPr="00425264">
        <w:rPr>
          <w:rFonts w:ascii="Times New Roman" w:hAnsi="Times New Roman" w:cs="Times New Roman"/>
          <w:lang w:val="ro-MD"/>
        </w:rPr>
        <w:t>acceptance</w:t>
      </w:r>
      <w:proofErr w:type="spellEnd"/>
      <w:r w:rsidRPr="00425264">
        <w:rPr>
          <w:rFonts w:ascii="Times New Roman" w:hAnsi="Times New Roman" w:cs="Times New Roman"/>
          <w:lang w:val="ro-MD"/>
        </w:rPr>
        <w:t xml:space="preserve"> PSEA </w:t>
      </w:r>
      <w:proofErr w:type="spellStart"/>
      <w:r w:rsidRPr="00425264">
        <w:rPr>
          <w:rFonts w:ascii="Times New Roman" w:hAnsi="Times New Roman" w:cs="Times New Roman"/>
          <w:lang w:val="ro-MD"/>
        </w:rPr>
        <w:t>policy</w:t>
      </w:r>
      <w:proofErr w:type="spellEnd"/>
      <w:r w:rsidRPr="00425264">
        <w:rPr>
          <w:rFonts w:ascii="Times New Roman" w:hAnsi="Times New Roman" w:cs="Times New Roman"/>
          <w:lang w:val="ro-MD"/>
        </w:rPr>
        <w:t xml:space="preserve"> </w:t>
      </w:r>
      <w:proofErr w:type="spellStart"/>
      <w:r w:rsidRPr="00425264">
        <w:rPr>
          <w:rFonts w:ascii="Times New Roman" w:hAnsi="Times New Roman" w:cs="Times New Roman"/>
          <w:lang w:val="ro-MD"/>
        </w:rPr>
        <w:t>and</w:t>
      </w:r>
      <w:proofErr w:type="spellEnd"/>
      <w:r w:rsidRPr="00425264">
        <w:rPr>
          <w:rFonts w:ascii="Times New Roman" w:hAnsi="Times New Roman" w:cs="Times New Roman"/>
          <w:lang w:val="ro-MD"/>
        </w:rPr>
        <w:t xml:space="preserve"> Code of Conduct</w:t>
      </w:r>
    </w:p>
    <w:p w14:paraId="510C214E" w14:textId="286E5BC5" w:rsidR="0058542E" w:rsidRPr="00425264" w:rsidRDefault="0058542E" w:rsidP="004065BD">
      <w:pPr>
        <w:pStyle w:val="ListParagraph"/>
        <w:numPr>
          <w:ilvl w:val="0"/>
          <w:numId w:val="38"/>
        </w:numPr>
        <w:spacing w:after="0" w:line="276" w:lineRule="auto"/>
        <w:rPr>
          <w:rFonts w:ascii="Times New Roman" w:hAnsi="Times New Roman" w:cs="Times New Roman"/>
          <w:lang w:val="ro-MD"/>
        </w:rPr>
      </w:pPr>
      <w:proofErr w:type="spellStart"/>
      <w:r w:rsidRPr="00425264">
        <w:rPr>
          <w:rFonts w:ascii="Times New Roman" w:hAnsi="Times New Roman" w:cs="Times New Roman"/>
          <w:lang w:val="ro-MD"/>
        </w:rPr>
        <w:t>ToR</w:t>
      </w:r>
      <w:proofErr w:type="spellEnd"/>
      <w:r w:rsidRPr="00425264">
        <w:rPr>
          <w:rFonts w:ascii="Times New Roman" w:hAnsi="Times New Roman" w:cs="Times New Roman"/>
          <w:lang w:val="ro-MD"/>
        </w:rPr>
        <w:t xml:space="preserve"> (PSEA-</w:t>
      </w:r>
      <w:proofErr w:type="spellStart"/>
      <w:r w:rsidRPr="00425264">
        <w:rPr>
          <w:rFonts w:ascii="Times New Roman" w:hAnsi="Times New Roman" w:cs="Times New Roman"/>
          <w:lang w:val="ro-MD"/>
        </w:rPr>
        <w:t>related</w:t>
      </w:r>
      <w:proofErr w:type="spellEnd"/>
      <w:r w:rsidRPr="00425264">
        <w:rPr>
          <w:rFonts w:ascii="Times New Roman" w:hAnsi="Times New Roman" w:cs="Times New Roman"/>
          <w:lang w:val="ro-MD"/>
        </w:rPr>
        <w:t xml:space="preserve"> </w:t>
      </w:r>
      <w:proofErr w:type="spellStart"/>
      <w:r w:rsidRPr="00425264">
        <w:rPr>
          <w:rFonts w:ascii="Times New Roman" w:hAnsi="Times New Roman" w:cs="Times New Roman"/>
          <w:lang w:val="ro-MD"/>
        </w:rPr>
        <w:t>responsibilities</w:t>
      </w:r>
      <w:proofErr w:type="spellEnd"/>
      <w:r w:rsidRPr="00425264">
        <w:rPr>
          <w:rFonts w:ascii="Times New Roman" w:hAnsi="Times New Roman" w:cs="Times New Roman"/>
          <w:lang w:val="ro-MD"/>
        </w:rPr>
        <w:t>)</w:t>
      </w:r>
    </w:p>
    <w:p w14:paraId="53016327" w14:textId="3FFC65E0" w:rsidR="0058542E" w:rsidRPr="00425264" w:rsidRDefault="0058542E" w:rsidP="004065BD">
      <w:pPr>
        <w:pStyle w:val="ListParagraph"/>
        <w:numPr>
          <w:ilvl w:val="0"/>
          <w:numId w:val="38"/>
        </w:numPr>
        <w:spacing w:after="0" w:line="276" w:lineRule="auto"/>
        <w:rPr>
          <w:rFonts w:ascii="Times New Roman" w:hAnsi="Times New Roman" w:cs="Times New Roman"/>
          <w:lang w:val="ro-MD"/>
        </w:rPr>
      </w:pPr>
      <w:proofErr w:type="spellStart"/>
      <w:r w:rsidRPr="00425264">
        <w:rPr>
          <w:rFonts w:ascii="Times New Roman" w:hAnsi="Times New Roman" w:cs="Times New Roman"/>
          <w:lang w:val="ro-MD"/>
        </w:rPr>
        <w:t>Policy</w:t>
      </w:r>
      <w:proofErr w:type="spellEnd"/>
      <w:r w:rsidRPr="00425264">
        <w:rPr>
          <w:rFonts w:ascii="Times New Roman" w:hAnsi="Times New Roman" w:cs="Times New Roman"/>
          <w:lang w:val="ro-MD"/>
        </w:rPr>
        <w:t xml:space="preserve"> of </w:t>
      </w:r>
      <w:proofErr w:type="spellStart"/>
      <w:r w:rsidRPr="00425264">
        <w:rPr>
          <w:rFonts w:ascii="Times New Roman" w:hAnsi="Times New Roman" w:cs="Times New Roman"/>
          <w:lang w:val="ro-MD"/>
        </w:rPr>
        <w:t>protection</w:t>
      </w:r>
      <w:proofErr w:type="spellEnd"/>
      <w:r w:rsidRPr="00425264">
        <w:rPr>
          <w:rFonts w:ascii="Times New Roman" w:hAnsi="Times New Roman" w:cs="Times New Roman"/>
          <w:lang w:val="ro-MD"/>
        </w:rPr>
        <w:t xml:space="preserve"> </w:t>
      </w:r>
      <w:proofErr w:type="spellStart"/>
      <w:r w:rsidRPr="00425264">
        <w:rPr>
          <w:rFonts w:ascii="Times New Roman" w:hAnsi="Times New Roman" w:cs="Times New Roman"/>
          <w:lang w:val="ro-MD"/>
        </w:rPr>
        <w:t>against</w:t>
      </w:r>
      <w:proofErr w:type="spellEnd"/>
      <w:r w:rsidRPr="00425264">
        <w:rPr>
          <w:rFonts w:ascii="Times New Roman" w:hAnsi="Times New Roman" w:cs="Times New Roman"/>
          <w:lang w:val="ro-MD"/>
        </w:rPr>
        <w:t xml:space="preserve"> of </w:t>
      </w:r>
      <w:proofErr w:type="spellStart"/>
      <w:r w:rsidRPr="00425264">
        <w:rPr>
          <w:rFonts w:ascii="Times New Roman" w:hAnsi="Times New Roman" w:cs="Times New Roman"/>
          <w:lang w:val="ro-MD"/>
        </w:rPr>
        <w:t>retaliation</w:t>
      </w:r>
      <w:proofErr w:type="spellEnd"/>
      <w:r w:rsidRPr="00425264">
        <w:rPr>
          <w:rFonts w:ascii="Times New Roman" w:hAnsi="Times New Roman" w:cs="Times New Roman"/>
          <w:lang w:val="ro-MD"/>
        </w:rPr>
        <w:t xml:space="preserve"> for SEA </w:t>
      </w:r>
      <w:proofErr w:type="spellStart"/>
      <w:r w:rsidRPr="00425264">
        <w:rPr>
          <w:rFonts w:ascii="Times New Roman" w:hAnsi="Times New Roman" w:cs="Times New Roman"/>
          <w:lang w:val="ro-MD"/>
        </w:rPr>
        <w:t>reporting</w:t>
      </w:r>
      <w:proofErr w:type="spellEnd"/>
    </w:p>
    <w:p w14:paraId="4D84BC2B" w14:textId="265CF15B" w:rsidR="0058542E" w:rsidRPr="00425264" w:rsidRDefault="0058542E" w:rsidP="004065BD">
      <w:pPr>
        <w:pStyle w:val="ListParagraph"/>
        <w:numPr>
          <w:ilvl w:val="0"/>
          <w:numId w:val="38"/>
        </w:numPr>
        <w:spacing w:after="0" w:line="276" w:lineRule="auto"/>
        <w:rPr>
          <w:rFonts w:ascii="Times New Roman" w:hAnsi="Times New Roman" w:cs="Times New Roman"/>
          <w:lang w:val="ro-MD"/>
        </w:rPr>
      </w:pPr>
      <w:proofErr w:type="spellStart"/>
      <w:r w:rsidRPr="00425264">
        <w:rPr>
          <w:rFonts w:ascii="Times New Roman" w:hAnsi="Times New Roman" w:cs="Times New Roman"/>
          <w:lang w:val="ro-MD"/>
        </w:rPr>
        <w:t>Personnel</w:t>
      </w:r>
      <w:proofErr w:type="spellEnd"/>
      <w:r w:rsidRPr="00425264">
        <w:rPr>
          <w:rFonts w:ascii="Times New Roman" w:hAnsi="Times New Roman" w:cs="Times New Roman"/>
          <w:lang w:val="ro-MD"/>
        </w:rPr>
        <w:t xml:space="preserve"> manual</w:t>
      </w:r>
    </w:p>
    <w:p w14:paraId="7AB78AB3" w14:textId="572BCF5C" w:rsidR="0058542E" w:rsidRPr="00425264" w:rsidRDefault="0058542E" w:rsidP="004065BD">
      <w:pPr>
        <w:pStyle w:val="ListParagraph"/>
        <w:numPr>
          <w:ilvl w:val="0"/>
          <w:numId w:val="38"/>
        </w:numPr>
        <w:spacing w:after="0" w:line="276" w:lineRule="auto"/>
        <w:rPr>
          <w:rFonts w:ascii="Times New Roman" w:hAnsi="Times New Roman" w:cs="Times New Roman"/>
          <w:lang w:val="ro-MD"/>
        </w:rPr>
      </w:pPr>
      <w:proofErr w:type="spellStart"/>
      <w:r w:rsidRPr="00425264">
        <w:rPr>
          <w:rFonts w:ascii="Times New Roman" w:hAnsi="Times New Roman" w:cs="Times New Roman"/>
          <w:lang w:val="ro-MD"/>
        </w:rPr>
        <w:t>Letter</w:t>
      </w:r>
      <w:proofErr w:type="spellEnd"/>
      <w:r w:rsidRPr="00425264">
        <w:rPr>
          <w:rFonts w:ascii="Times New Roman" w:hAnsi="Times New Roman" w:cs="Times New Roman"/>
          <w:lang w:val="ro-MD"/>
        </w:rPr>
        <w:t xml:space="preserve"> </w:t>
      </w:r>
      <w:proofErr w:type="spellStart"/>
      <w:r w:rsidRPr="00425264">
        <w:rPr>
          <w:rFonts w:ascii="Times New Roman" w:hAnsi="Times New Roman" w:cs="Times New Roman"/>
          <w:lang w:val="ro-MD"/>
        </w:rPr>
        <w:t>designation</w:t>
      </w:r>
      <w:proofErr w:type="spellEnd"/>
      <w:r w:rsidRPr="00425264">
        <w:rPr>
          <w:rFonts w:ascii="Times New Roman" w:hAnsi="Times New Roman" w:cs="Times New Roman"/>
          <w:lang w:val="ro-MD"/>
        </w:rPr>
        <w:t xml:space="preserve"> PSEA focal </w:t>
      </w:r>
      <w:proofErr w:type="spellStart"/>
      <w:r w:rsidRPr="00425264">
        <w:rPr>
          <w:rFonts w:ascii="Times New Roman" w:hAnsi="Times New Roman" w:cs="Times New Roman"/>
          <w:lang w:val="ro-MD"/>
        </w:rPr>
        <w:t>point</w:t>
      </w:r>
      <w:proofErr w:type="spellEnd"/>
    </w:p>
    <w:p w14:paraId="11A66D79" w14:textId="587D3E6F" w:rsidR="00D3753D" w:rsidRPr="00425264" w:rsidRDefault="0058542E" w:rsidP="004065BD">
      <w:pPr>
        <w:spacing w:after="0" w:line="276" w:lineRule="auto"/>
        <w:rPr>
          <w:rFonts w:ascii="Times New Roman" w:hAnsi="Times New Roman" w:cs="Times New Roman"/>
          <w:lang w:val="ro-MD"/>
        </w:rPr>
      </w:pPr>
      <w:r w:rsidRPr="00425264">
        <w:rPr>
          <w:rFonts w:ascii="Times New Roman" w:hAnsi="Times New Roman" w:cs="Times New Roman"/>
          <w:lang w:val="ro-MD"/>
        </w:rPr>
        <w:t xml:space="preserve">Prin urmare </w:t>
      </w:r>
      <w:r w:rsidR="00D70309" w:rsidRPr="00425264">
        <w:rPr>
          <w:rFonts w:ascii="Times New Roman" w:hAnsi="Times New Roman" w:cs="Times New Roman"/>
          <w:lang w:val="ro-MD"/>
        </w:rPr>
        <w:t xml:space="preserve">Agenția ONU UNICEF Moldova </w:t>
      </w:r>
      <w:r w:rsidR="002E2F4E" w:rsidRPr="00425264">
        <w:rPr>
          <w:rFonts w:ascii="Times New Roman" w:hAnsi="Times New Roman" w:cs="Times New Roman"/>
          <w:lang w:val="ro-MD"/>
        </w:rPr>
        <w:t>a oferit</w:t>
      </w:r>
      <w:r w:rsidRPr="00425264">
        <w:rPr>
          <w:rFonts w:ascii="Times New Roman" w:hAnsi="Times New Roman" w:cs="Times New Roman"/>
          <w:lang w:val="ro-MD"/>
        </w:rPr>
        <w:t xml:space="preserve"> CDPD</w:t>
      </w:r>
      <w:r w:rsidR="002E2F4E" w:rsidRPr="00425264">
        <w:rPr>
          <w:rFonts w:ascii="Times New Roman" w:hAnsi="Times New Roman" w:cs="Times New Roman"/>
          <w:lang w:val="ro-MD"/>
        </w:rPr>
        <w:t xml:space="preserve"> titlu de </w:t>
      </w:r>
      <w:r w:rsidR="00D3753D" w:rsidRPr="00425264">
        <w:rPr>
          <w:rFonts w:ascii="Times New Roman" w:hAnsi="Times New Roman" w:cs="Times New Roman"/>
          <w:lang w:val="ro-MD"/>
        </w:rPr>
        <w:t xml:space="preserve">Full </w:t>
      </w:r>
      <w:proofErr w:type="spellStart"/>
      <w:r w:rsidR="00D3753D" w:rsidRPr="00425264">
        <w:rPr>
          <w:rFonts w:ascii="Times New Roman" w:hAnsi="Times New Roman" w:cs="Times New Roman"/>
          <w:lang w:val="ro-MD"/>
        </w:rPr>
        <w:t>Capacity</w:t>
      </w:r>
      <w:proofErr w:type="spellEnd"/>
      <w:r w:rsidR="00D3753D" w:rsidRPr="00425264">
        <w:rPr>
          <w:rFonts w:ascii="Times New Roman" w:hAnsi="Times New Roman" w:cs="Times New Roman"/>
          <w:lang w:val="ro-MD"/>
        </w:rPr>
        <w:t xml:space="preserve"> PSEA </w:t>
      </w:r>
    </w:p>
    <w:p w14:paraId="6ECB2272" w14:textId="77777777" w:rsidR="00587915" w:rsidRPr="00425264" w:rsidRDefault="00587915" w:rsidP="004065BD">
      <w:pPr>
        <w:spacing w:after="0" w:line="276" w:lineRule="auto"/>
        <w:rPr>
          <w:rFonts w:ascii="Times New Roman" w:hAnsi="Times New Roman" w:cs="Times New Roman"/>
          <w:lang w:val="ro-MD"/>
        </w:rPr>
      </w:pPr>
    </w:p>
    <w:p w14:paraId="1A6AC879" w14:textId="7D07A93E" w:rsidR="002D51DE" w:rsidRDefault="002D51DE" w:rsidP="00691BBF">
      <w:pPr>
        <w:spacing w:after="0" w:line="360" w:lineRule="auto"/>
        <w:rPr>
          <w:rFonts w:ascii="Times New Roman" w:hAnsi="Times New Roman" w:cs="Times New Roman"/>
          <w:b/>
          <w:bCs/>
          <w:color w:val="4EA72E" w:themeColor="accent6"/>
          <w:lang w:val="ro-MD"/>
        </w:rPr>
      </w:pPr>
      <w:r w:rsidRPr="004065BD">
        <w:rPr>
          <w:rFonts w:ascii="Times New Roman" w:hAnsi="Times New Roman" w:cs="Times New Roman"/>
          <w:b/>
          <w:bCs/>
          <w:color w:val="4EA72E" w:themeColor="accent6"/>
          <w:lang w:val="ro-MD"/>
        </w:rPr>
        <w:lastRenderedPageBreak/>
        <w:t xml:space="preserve">f. </w:t>
      </w:r>
      <w:r w:rsidR="00C543FF" w:rsidRPr="004065BD">
        <w:rPr>
          <w:rFonts w:ascii="Times New Roman" w:hAnsi="Times New Roman" w:cs="Times New Roman"/>
          <w:b/>
          <w:bCs/>
          <w:color w:val="4EA72E" w:themeColor="accent6"/>
          <w:lang w:val="ro-MD"/>
        </w:rPr>
        <w:t>Consolidarea rezultatelor</w:t>
      </w:r>
      <w:r w:rsidR="009C7D5B" w:rsidRPr="004065BD">
        <w:rPr>
          <w:rFonts w:ascii="Times New Roman" w:hAnsi="Times New Roman" w:cs="Times New Roman"/>
          <w:b/>
          <w:bCs/>
          <w:color w:val="4EA72E" w:themeColor="accent6"/>
          <w:lang w:val="ro-MD"/>
        </w:rPr>
        <w:t xml:space="preserve"> CDPD</w:t>
      </w:r>
      <w:r w:rsidR="00C543FF" w:rsidRPr="004065BD">
        <w:rPr>
          <w:rFonts w:ascii="Times New Roman" w:hAnsi="Times New Roman" w:cs="Times New Roman"/>
          <w:b/>
          <w:bCs/>
          <w:color w:val="4EA72E" w:themeColor="accent6"/>
          <w:lang w:val="ro-MD"/>
        </w:rPr>
        <w:t xml:space="preserve"> prin integrarea </w:t>
      </w:r>
      <w:r w:rsidR="009C7D5B" w:rsidRPr="004065BD">
        <w:rPr>
          <w:rFonts w:ascii="Times New Roman" w:hAnsi="Times New Roman" w:cs="Times New Roman"/>
          <w:b/>
          <w:bCs/>
          <w:color w:val="4EA72E" w:themeColor="accent6"/>
          <w:lang w:val="ro-MD"/>
        </w:rPr>
        <w:t xml:space="preserve">tuturor dimensiunilor menționate </w:t>
      </w:r>
      <w:r w:rsidR="00C543FF" w:rsidRPr="004065BD">
        <w:rPr>
          <w:rFonts w:ascii="Times New Roman" w:hAnsi="Times New Roman" w:cs="Times New Roman"/>
          <w:b/>
          <w:bCs/>
          <w:color w:val="4EA72E" w:themeColor="accent6"/>
          <w:lang w:val="ro-MD"/>
        </w:rPr>
        <w:t xml:space="preserve">în organizarea activității </w:t>
      </w:r>
      <w:r w:rsidR="009C7D5B" w:rsidRPr="004065BD">
        <w:rPr>
          <w:rFonts w:ascii="Times New Roman" w:hAnsi="Times New Roman" w:cs="Times New Roman"/>
          <w:b/>
          <w:bCs/>
          <w:color w:val="4EA72E" w:themeColor="accent6"/>
          <w:lang w:val="ro-MD"/>
        </w:rPr>
        <w:t>sale</w:t>
      </w:r>
    </w:p>
    <w:p w14:paraId="19666E05" w14:textId="77777777" w:rsidR="004065BD" w:rsidRPr="004065BD" w:rsidRDefault="004065BD" w:rsidP="00691BBF">
      <w:pPr>
        <w:spacing w:after="0" w:line="360" w:lineRule="auto"/>
        <w:rPr>
          <w:rFonts w:ascii="Times New Roman" w:hAnsi="Times New Roman" w:cs="Times New Roman"/>
          <w:b/>
          <w:bCs/>
          <w:color w:val="4EA72E" w:themeColor="accent6"/>
          <w:lang w:val="ro-MD"/>
        </w:rPr>
      </w:pPr>
    </w:p>
    <w:p w14:paraId="50131D6B" w14:textId="4471E6F8" w:rsidR="00DF62FC" w:rsidRPr="00425264" w:rsidRDefault="00DF62FC"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Datorită integrării dimensiunilor menționate mai sus în activitatea organizației CDPD a reușit să facă față mai multor provocări cauzate de </w:t>
      </w:r>
      <w:r w:rsidR="00F971DE" w:rsidRPr="00425264">
        <w:rPr>
          <w:rFonts w:ascii="Times New Roman" w:hAnsi="Times New Roman" w:cs="Times New Roman"/>
          <w:lang w:val="ro-MD"/>
        </w:rPr>
        <w:t xml:space="preserve">reducerea finanțărilor pentru domeniul persoanelor cu dizabilități datorită suspendării activității </w:t>
      </w:r>
      <w:proofErr w:type="spellStart"/>
      <w:r w:rsidR="00754806" w:rsidRPr="00425264">
        <w:rPr>
          <w:rFonts w:ascii="Times New Roman" w:hAnsi="Times New Roman" w:cs="Times New Roman"/>
          <w:lang w:val="ro-MD"/>
        </w:rPr>
        <w:t>sale</w:t>
      </w:r>
      <w:r w:rsidR="00F971DE" w:rsidRPr="00425264">
        <w:rPr>
          <w:rFonts w:ascii="Times New Roman" w:hAnsi="Times New Roman" w:cs="Times New Roman"/>
          <w:lang w:val="ro-MD"/>
        </w:rPr>
        <w:t>a</w:t>
      </w:r>
      <w:proofErr w:type="spellEnd"/>
      <w:r w:rsidR="00F971DE" w:rsidRPr="00425264">
        <w:rPr>
          <w:rFonts w:ascii="Times New Roman" w:hAnsi="Times New Roman" w:cs="Times New Roman"/>
          <w:lang w:val="ro-MD"/>
        </w:rPr>
        <w:t xml:space="preserve"> </w:t>
      </w:r>
      <w:r w:rsidR="00754806" w:rsidRPr="00425264">
        <w:rPr>
          <w:rFonts w:ascii="Times New Roman" w:hAnsi="Times New Roman" w:cs="Times New Roman"/>
          <w:lang w:val="ro-MD"/>
        </w:rPr>
        <w:t>m</w:t>
      </w:r>
      <w:r w:rsidR="00F971DE" w:rsidRPr="00425264">
        <w:rPr>
          <w:rFonts w:ascii="Times New Roman" w:hAnsi="Times New Roman" w:cs="Times New Roman"/>
          <w:lang w:val="ro-MD"/>
        </w:rPr>
        <w:t xml:space="preserve">ai multor organizații donatoare din SUA atât la nivel național </w:t>
      </w:r>
      <w:proofErr w:type="spellStart"/>
      <w:r w:rsidR="00F971DE" w:rsidRPr="00425264">
        <w:rPr>
          <w:rFonts w:ascii="Times New Roman" w:hAnsi="Times New Roman" w:cs="Times New Roman"/>
          <w:lang w:val="ro-MD"/>
        </w:rPr>
        <w:t>cît</w:t>
      </w:r>
      <w:proofErr w:type="spellEnd"/>
      <w:r w:rsidR="00F971DE" w:rsidRPr="00425264">
        <w:rPr>
          <w:rFonts w:ascii="Times New Roman" w:hAnsi="Times New Roman" w:cs="Times New Roman"/>
          <w:lang w:val="ro-MD"/>
        </w:rPr>
        <w:t xml:space="preserve"> și la nivel internațional.  </w:t>
      </w:r>
    </w:p>
    <w:p w14:paraId="671621B1" w14:textId="37E55E7B" w:rsidR="00DD4BCF" w:rsidRPr="00425264" w:rsidRDefault="00F971DE"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Punerea în aplicare a Planul </w:t>
      </w:r>
      <w:r w:rsidR="009C7D5B" w:rsidRPr="00425264">
        <w:rPr>
          <w:rFonts w:ascii="Times New Roman" w:hAnsi="Times New Roman" w:cs="Times New Roman"/>
          <w:lang w:val="ro-MD"/>
        </w:rPr>
        <w:t>operațional</w:t>
      </w:r>
      <w:r w:rsidRPr="00425264">
        <w:rPr>
          <w:rFonts w:ascii="Times New Roman" w:hAnsi="Times New Roman" w:cs="Times New Roman"/>
          <w:lang w:val="ro-MD"/>
        </w:rPr>
        <w:t xml:space="preserve"> CDPD pentru anul  2025</w:t>
      </w:r>
      <w:r w:rsidR="00754806" w:rsidRPr="00425264">
        <w:rPr>
          <w:rFonts w:ascii="Times New Roman" w:hAnsi="Times New Roman" w:cs="Times New Roman"/>
          <w:lang w:val="ro-MD"/>
        </w:rPr>
        <w:t xml:space="preserve"> </w:t>
      </w:r>
      <w:r w:rsidRPr="00425264">
        <w:rPr>
          <w:rFonts w:ascii="Times New Roman" w:hAnsi="Times New Roman" w:cs="Times New Roman"/>
          <w:lang w:val="ro-MD"/>
        </w:rPr>
        <w:t xml:space="preserve">a avut loc fără careva abateri semnificative. </w:t>
      </w:r>
    </w:p>
    <w:p w14:paraId="0DB34993" w14:textId="07B01ECF" w:rsidR="00B516FD" w:rsidRPr="00425264" w:rsidRDefault="00DD4BCF" w:rsidP="00691BBF">
      <w:pPr>
        <w:spacing w:line="360" w:lineRule="auto"/>
        <w:jc w:val="both"/>
        <w:rPr>
          <w:rFonts w:ascii="Times New Roman" w:hAnsi="Times New Roman" w:cs="Times New Roman"/>
          <w:lang w:val="ro-MD"/>
        </w:rPr>
      </w:pPr>
      <w:r w:rsidRPr="00425264">
        <w:rPr>
          <w:rFonts w:ascii="Times New Roman" w:hAnsi="Times New Roman" w:cs="Times New Roman"/>
          <w:lang w:val="ro-MD"/>
        </w:rPr>
        <w:t xml:space="preserve">CDPD se bucură, în continuare, de încrederea oferită din partea persoanelor cu dizabilități deoarece numărul beneficiarilor </w:t>
      </w:r>
      <w:r w:rsidR="00F971DE" w:rsidRPr="00425264">
        <w:rPr>
          <w:rFonts w:ascii="Times New Roman" w:hAnsi="Times New Roman" w:cs="Times New Roman"/>
          <w:lang w:val="ro-MD"/>
        </w:rPr>
        <w:t xml:space="preserve">care sau adresat pentru suport către CDPD </w:t>
      </w:r>
      <w:r w:rsidR="009C7D5B" w:rsidRPr="00425264">
        <w:rPr>
          <w:rFonts w:ascii="Times New Roman" w:hAnsi="Times New Roman" w:cs="Times New Roman"/>
          <w:lang w:val="ro-MD"/>
        </w:rPr>
        <w:t xml:space="preserve">în acest an </w:t>
      </w:r>
      <w:r w:rsidR="00F971DE" w:rsidRPr="00425264">
        <w:rPr>
          <w:rFonts w:ascii="Times New Roman" w:hAnsi="Times New Roman" w:cs="Times New Roman"/>
          <w:lang w:val="ro-MD"/>
        </w:rPr>
        <w:t xml:space="preserve"> în raport cu a</w:t>
      </w:r>
      <w:r w:rsidR="009C7D5B" w:rsidRPr="00425264">
        <w:rPr>
          <w:rFonts w:ascii="Times New Roman" w:hAnsi="Times New Roman" w:cs="Times New Roman"/>
          <w:lang w:val="ro-MD"/>
        </w:rPr>
        <w:t xml:space="preserve">nul </w:t>
      </w:r>
      <w:r w:rsidR="00F971DE" w:rsidRPr="00425264">
        <w:rPr>
          <w:rFonts w:ascii="Times New Roman" w:hAnsi="Times New Roman" w:cs="Times New Roman"/>
          <w:lang w:val="ro-MD"/>
        </w:rPr>
        <w:t xml:space="preserve">2024  </w:t>
      </w:r>
      <w:r w:rsidRPr="00425264">
        <w:rPr>
          <w:rFonts w:ascii="Times New Roman" w:hAnsi="Times New Roman" w:cs="Times New Roman"/>
          <w:lang w:val="ro-MD"/>
        </w:rPr>
        <w:t xml:space="preserve">a rămas în principal neschimbat existând o mică dinamică pozitivă. </w:t>
      </w:r>
    </w:p>
    <w:p w14:paraId="0785B05B" w14:textId="3DD85F95" w:rsidR="001D6D49" w:rsidRPr="00425264" w:rsidRDefault="004065BD" w:rsidP="004065BD">
      <w:pPr>
        <w:pStyle w:val="Heading1"/>
        <w:rPr>
          <w:rFonts w:ascii="Times New Roman" w:hAnsi="Times New Roman" w:cs="Times New Roman"/>
          <w:lang w:val="ro-MD"/>
        </w:rPr>
      </w:pPr>
      <w:r>
        <w:rPr>
          <w:rFonts w:ascii="Times New Roman" w:hAnsi="Times New Roman" w:cs="Times New Roman"/>
          <w:lang w:val="ro-MD"/>
        </w:rPr>
        <w:t>2.</w:t>
      </w:r>
      <w:r w:rsidR="001D6D49" w:rsidRPr="004065BD">
        <w:rPr>
          <w:rFonts w:ascii="Times New Roman" w:hAnsi="Times New Roman" w:cs="Times New Roman"/>
          <w:b/>
          <w:bCs/>
          <w:lang w:val="ro-MD"/>
        </w:rPr>
        <w:t>Lecții și perspective</w:t>
      </w:r>
    </w:p>
    <w:p w14:paraId="0B2310F0" w14:textId="77777777" w:rsidR="00691BBF" w:rsidRPr="00425264" w:rsidRDefault="00691BBF" w:rsidP="00691BBF">
      <w:pPr>
        <w:pStyle w:val="ListParagraph"/>
        <w:ind w:left="440"/>
        <w:rPr>
          <w:lang w:val="ro-MD"/>
        </w:rPr>
      </w:pPr>
    </w:p>
    <w:p w14:paraId="211B40C3" w14:textId="316140E0" w:rsidR="001D6D49" w:rsidRPr="004065BD" w:rsidRDefault="00EA3E82" w:rsidP="00A21236">
      <w:pPr>
        <w:spacing w:after="0" w:line="360" w:lineRule="auto"/>
        <w:rPr>
          <w:rFonts w:ascii="Times New Roman" w:hAnsi="Times New Roman" w:cs="Times New Roman"/>
          <w:b/>
          <w:bCs/>
          <w:color w:val="4EA72E" w:themeColor="accent6"/>
          <w:lang w:val="ro-MD"/>
        </w:rPr>
      </w:pPr>
      <w:r w:rsidRPr="004065BD">
        <w:rPr>
          <w:rFonts w:ascii="Times New Roman" w:hAnsi="Times New Roman" w:cs="Times New Roman"/>
          <w:b/>
          <w:bCs/>
          <w:color w:val="4EA72E" w:themeColor="accent6"/>
          <w:lang w:val="ro-MD"/>
        </w:rPr>
        <w:t xml:space="preserve">a. </w:t>
      </w:r>
      <w:r w:rsidR="001D6D49" w:rsidRPr="004065BD">
        <w:rPr>
          <w:rFonts w:ascii="Times New Roman" w:hAnsi="Times New Roman" w:cs="Times New Roman"/>
          <w:b/>
          <w:bCs/>
          <w:color w:val="4EA72E" w:themeColor="accent6"/>
          <w:lang w:val="ro-MD"/>
        </w:rPr>
        <w:t xml:space="preserve">Principalele provocări și lecții învățate în legătură cu implementarea planurilor de proiecte a planului operațional 2025 al CDPD </w:t>
      </w:r>
    </w:p>
    <w:p w14:paraId="34FBC8F5" w14:textId="2D902B0C" w:rsidR="00691BBF" w:rsidRPr="00425264" w:rsidRDefault="00691BBF" w:rsidP="00691BBF">
      <w:pPr>
        <w:spacing w:after="0" w:line="360" w:lineRule="auto"/>
        <w:rPr>
          <w:rFonts w:ascii="Times New Roman" w:hAnsi="Times New Roman" w:cs="Times New Roman"/>
          <w:b/>
          <w:bCs/>
          <w:color w:val="EE0000"/>
          <w:lang w:val="ro-MD"/>
        </w:rPr>
      </w:pPr>
    </w:p>
    <w:p w14:paraId="7A865D0F" w14:textId="60854885" w:rsidR="0061726D" w:rsidRPr="00425264" w:rsidRDefault="00884B2F" w:rsidP="00691BBF">
      <w:pPr>
        <w:spacing w:after="0" w:line="360" w:lineRule="auto"/>
        <w:rPr>
          <w:rFonts w:ascii="Times New Roman" w:hAnsi="Times New Roman" w:cs="Times New Roman"/>
          <w:lang w:val="ro-MD"/>
        </w:rPr>
      </w:pPr>
      <w:r w:rsidRPr="00425264">
        <w:rPr>
          <w:rFonts w:ascii="Times New Roman" w:hAnsi="Times New Roman" w:cs="Times New Roman"/>
          <w:lang w:val="ro-MD"/>
        </w:rPr>
        <w:t xml:space="preserve">La începutul anului 2025 </w:t>
      </w:r>
      <w:r w:rsidR="006C1AF0" w:rsidRPr="00425264">
        <w:rPr>
          <w:rFonts w:ascii="Times New Roman" w:hAnsi="Times New Roman" w:cs="Times New Roman"/>
          <w:lang w:val="ro-MD"/>
        </w:rPr>
        <w:t xml:space="preserve">în baza </w:t>
      </w:r>
      <w:r w:rsidR="00000DBE" w:rsidRPr="00425264">
        <w:rPr>
          <w:rFonts w:ascii="Times New Roman" w:hAnsi="Times New Roman" w:cs="Times New Roman"/>
          <w:lang w:val="ro-MD"/>
        </w:rPr>
        <w:t xml:space="preserve">Ordinului executiv al Președintelui </w:t>
      </w:r>
      <w:r w:rsidR="001D6D49" w:rsidRPr="00425264">
        <w:rPr>
          <w:rFonts w:ascii="Times New Roman" w:hAnsi="Times New Roman" w:cs="Times New Roman"/>
          <w:lang w:val="ro-MD"/>
        </w:rPr>
        <w:t xml:space="preserve">SUA </w:t>
      </w:r>
      <w:r w:rsidR="00000DBE" w:rsidRPr="00425264">
        <w:rPr>
          <w:rFonts w:ascii="Times New Roman" w:hAnsi="Times New Roman" w:cs="Times New Roman"/>
          <w:lang w:val="ro-MD"/>
        </w:rPr>
        <w:t>privind reevaluarea și realinierea ajutorului extern al Statelor Unite din 24 ianuarie 2025 CDPD a fost nevoit să suspende, pe o perioadă de 90 zile, realizarea a 3 proiecte, Iar ulterior să rezilieze contractele de finanțare semnate cu organizațiile donatoare cum ar fi</w:t>
      </w:r>
      <w:r w:rsidR="0061726D" w:rsidRPr="00425264">
        <w:rPr>
          <w:rFonts w:ascii="Times New Roman" w:hAnsi="Times New Roman" w:cs="Times New Roman"/>
          <w:lang w:val="ro-MD"/>
        </w:rPr>
        <w:t>;</w:t>
      </w:r>
    </w:p>
    <w:p w14:paraId="63B67F46" w14:textId="3C506AFF" w:rsidR="0061726D" w:rsidRPr="00425264" w:rsidRDefault="0061726D" w:rsidP="00691BBF">
      <w:pPr>
        <w:spacing w:after="0" w:line="360" w:lineRule="auto"/>
        <w:rPr>
          <w:rFonts w:ascii="Times New Roman" w:eastAsia="Times New Roman" w:hAnsi="Times New Roman" w:cs="Times New Roman"/>
          <w:bCs/>
          <w:color w:val="000000"/>
          <w:lang w:val="ro-MD" w:eastAsia="zh-CN"/>
        </w:rPr>
      </w:pPr>
      <w:r w:rsidRPr="00425264">
        <w:rPr>
          <w:rFonts w:ascii="Times New Roman" w:hAnsi="Times New Roman" w:cs="Times New Roman"/>
          <w:lang w:val="ro-MD"/>
        </w:rPr>
        <w:t>Ambasada SUA cu sediul Chișinău  cu Proiectul -</w:t>
      </w:r>
      <w:r w:rsidRPr="00425264">
        <w:rPr>
          <w:rFonts w:ascii="Times New Roman" w:eastAsia="Times New Roman" w:hAnsi="Times New Roman" w:cs="Times New Roman"/>
          <w:bCs/>
          <w:color w:val="000000"/>
          <w:lang w:val="ro-MD" w:eastAsia="zh-CN"/>
        </w:rPr>
        <w:t xml:space="preserve">”Foster inclusive </w:t>
      </w:r>
      <w:proofErr w:type="spellStart"/>
      <w:r w:rsidRPr="00425264">
        <w:rPr>
          <w:rFonts w:ascii="Times New Roman" w:eastAsia="Times New Roman" w:hAnsi="Times New Roman" w:cs="Times New Roman"/>
          <w:bCs/>
          <w:color w:val="000000"/>
          <w:lang w:val="ro-MD" w:eastAsia="zh-CN"/>
        </w:rPr>
        <w:t>education</w:t>
      </w:r>
      <w:proofErr w:type="spellEnd"/>
      <w:r w:rsidRPr="00425264">
        <w:rPr>
          <w:rFonts w:ascii="Times New Roman" w:eastAsia="Times New Roman" w:hAnsi="Times New Roman" w:cs="Times New Roman"/>
          <w:bCs/>
          <w:color w:val="000000"/>
          <w:lang w:val="ro-MD" w:eastAsia="zh-CN"/>
        </w:rPr>
        <w:t xml:space="preserve"> at </w:t>
      </w:r>
      <w:proofErr w:type="spellStart"/>
      <w:r w:rsidRPr="00425264">
        <w:rPr>
          <w:rFonts w:ascii="Times New Roman" w:eastAsia="Times New Roman" w:hAnsi="Times New Roman" w:cs="Times New Roman"/>
          <w:bCs/>
          <w:color w:val="000000"/>
          <w:lang w:val="ro-MD" w:eastAsia="zh-CN"/>
        </w:rPr>
        <w:t>tertiary</w:t>
      </w:r>
      <w:proofErr w:type="spellEnd"/>
      <w:r w:rsidRPr="00425264">
        <w:rPr>
          <w:rFonts w:ascii="Times New Roman" w:eastAsia="Times New Roman" w:hAnsi="Times New Roman" w:cs="Times New Roman"/>
          <w:bCs/>
          <w:color w:val="000000"/>
          <w:lang w:val="ro-MD" w:eastAsia="zh-CN"/>
        </w:rPr>
        <w:t xml:space="preserve"> </w:t>
      </w:r>
      <w:proofErr w:type="spellStart"/>
      <w:r w:rsidRPr="00425264">
        <w:rPr>
          <w:rFonts w:ascii="Times New Roman" w:eastAsia="Times New Roman" w:hAnsi="Times New Roman" w:cs="Times New Roman"/>
          <w:bCs/>
          <w:color w:val="000000"/>
          <w:lang w:val="ro-MD" w:eastAsia="zh-CN"/>
        </w:rPr>
        <w:t>level</w:t>
      </w:r>
      <w:proofErr w:type="spellEnd"/>
      <w:r w:rsidRPr="00425264">
        <w:rPr>
          <w:rFonts w:ascii="Times New Roman" w:eastAsia="Times New Roman" w:hAnsi="Times New Roman" w:cs="Times New Roman"/>
          <w:bCs/>
          <w:color w:val="000000"/>
          <w:lang w:val="ro-MD" w:eastAsia="zh-CN"/>
        </w:rPr>
        <w:t xml:space="preserve"> for </w:t>
      </w:r>
      <w:proofErr w:type="spellStart"/>
      <w:r w:rsidRPr="00425264">
        <w:rPr>
          <w:rFonts w:ascii="Times New Roman" w:eastAsia="Times New Roman" w:hAnsi="Times New Roman" w:cs="Times New Roman"/>
          <w:bCs/>
          <w:color w:val="000000"/>
          <w:lang w:val="ro-MD" w:eastAsia="zh-CN"/>
        </w:rPr>
        <w:t>persons</w:t>
      </w:r>
      <w:proofErr w:type="spellEnd"/>
      <w:r w:rsidRPr="00425264">
        <w:rPr>
          <w:rFonts w:ascii="Times New Roman" w:eastAsia="Times New Roman" w:hAnsi="Times New Roman" w:cs="Times New Roman"/>
          <w:bCs/>
          <w:color w:val="000000"/>
          <w:lang w:val="ro-MD" w:eastAsia="zh-CN"/>
        </w:rPr>
        <w:t xml:space="preserve"> </w:t>
      </w:r>
      <w:proofErr w:type="spellStart"/>
      <w:r w:rsidRPr="00425264">
        <w:rPr>
          <w:rFonts w:ascii="Times New Roman" w:eastAsia="Times New Roman" w:hAnsi="Times New Roman" w:cs="Times New Roman"/>
          <w:bCs/>
          <w:color w:val="000000"/>
          <w:lang w:val="ro-MD" w:eastAsia="zh-CN"/>
        </w:rPr>
        <w:t>with</w:t>
      </w:r>
      <w:proofErr w:type="spellEnd"/>
      <w:r w:rsidRPr="00425264">
        <w:rPr>
          <w:rFonts w:ascii="Times New Roman" w:eastAsia="Times New Roman" w:hAnsi="Times New Roman" w:cs="Times New Roman"/>
          <w:bCs/>
          <w:color w:val="000000"/>
          <w:lang w:val="ro-MD" w:eastAsia="zh-CN"/>
        </w:rPr>
        <w:t xml:space="preserve"> </w:t>
      </w:r>
      <w:proofErr w:type="spellStart"/>
      <w:r w:rsidRPr="00425264">
        <w:rPr>
          <w:rFonts w:ascii="Times New Roman" w:eastAsia="Times New Roman" w:hAnsi="Times New Roman" w:cs="Times New Roman"/>
          <w:bCs/>
          <w:color w:val="000000"/>
          <w:lang w:val="ro-MD" w:eastAsia="zh-CN"/>
        </w:rPr>
        <w:t>disabilities</w:t>
      </w:r>
      <w:proofErr w:type="spellEnd"/>
      <w:r w:rsidRPr="00425264">
        <w:rPr>
          <w:rFonts w:ascii="Times New Roman" w:eastAsia="Times New Roman" w:hAnsi="Times New Roman" w:cs="Times New Roman"/>
          <w:bCs/>
          <w:color w:val="000000"/>
          <w:lang w:val="ro-MD" w:eastAsia="zh-CN"/>
        </w:rPr>
        <w:t xml:space="preserve">” </w:t>
      </w:r>
    </w:p>
    <w:p w14:paraId="2BBD392C" w14:textId="177A43CE" w:rsidR="00884B2F" w:rsidRPr="00425264" w:rsidRDefault="0061726D" w:rsidP="00691BBF">
      <w:pPr>
        <w:spacing w:after="0" w:line="360" w:lineRule="auto"/>
        <w:rPr>
          <w:rFonts w:ascii="Times New Roman" w:eastAsia="Times New Roman" w:hAnsi="Times New Roman" w:cs="Times New Roman"/>
          <w:color w:val="000000"/>
          <w:lang w:val="ro-MD" w:eastAsia="zh-CN"/>
        </w:rPr>
      </w:pPr>
      <w:proofErr w:type="spellStart"/>
      <w:r w:rsidRPr="00425264">
        <w:rPr>
          <w:rFonts w:ascii="Times New Roman" w:eastAsia="Times New Roman" w:hAnsi="Times New Roman" w:cs="Times New Roman"/>
          <w:color w:val="000000"/>
          <w:lang w:val="ro-MD" w:eastAsia="zh-CN"/>
        </w:rPr>
        <w:t>Equal</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Rights</w:t>
      </w:r>
      <w:proofErr w:type="spellEnd"/>
      <w:r w:rsidRPr="00425264">
        <w:rPr>
          <w:rFonts w:ascii="Times New Roman" w:eastAsia="Times New Roman" w:hAnsi="Times New Roman" w:cs="Times New Roman"/>
          <w:color w:val="000000"/>
          <w:lang w:val="ro-MD" w:eastAsia="zh-CN"/>
        </w:rPr>
        <w:t xml:space="preserve"> in </w:t>
      </w:r>
      <w:proofErr w:type="spellStart"/>
      <w:r w:rsidRPr="00425264">
        <w:rPr>
          <w:rFonts w:ascii="Times New Roman" w:eastAsia="Times New Roman" w:hAnsi="Times New Roman" w:cs="Times New Roman"/>
          <w:color w:val="000000"/>
          <w:lang w:val="ro-MD" w:eastAsia="zh-CN"/>
        </w:rPr>
        <w:t>Action</w:t>
      </w:r>
      <w:proofErr w:type="spellEnd"/>
      <w:r w:rsidRPr="00425264">
        <w:rPr>
          <w:rFonts w:ascii="Times New Roman" w:eastAsia="Times New Roman" w:hAnsi="Times New Roman" w:cs="Times New Roman"/>
          <w:color w:val="000000"/>
          <w:lang w:val="ro-MD" w:eastAsia="zh-CN"/>
        </w:rPr>
        <w:t xml:space="preserve"> Fund</w:t>
      </w:r>
      <w:r w:rsidRPr="00425264">
        <w:rPr>
          <w:rFonts w:ascii="Times New Roman" w:eastAsia="Times New Roman" w:hAnsi="Times New Roman" w:cs="Times New Roman"/>
          <w:b/>
          <w:bCs/>
          <w:color w:val="000000"/>
          <w:lang w:val="ro-MD" w:eastAsia="zh-CN"/>
        </w:rPr>
        <w:t xml:space="preserve"> (</w:t>
      </w:r>
      <w:r w:rsidRPr="00425264">
        <w:rPr>
          <w:rFonts w:ascii="Times New Roman" w:eastAsia="Times New Roman" w:hAnsi="Times New Roman" w:cs="Times New Roman"/>
          <w:color w:val="000000"/>
          <w:lang w:val="ro-MD" w:eastAsia="zh-CN"/>
        </w:rPr>
        <w:t>ERA/NID) din Washington, cu Proiectul</w:t>
      </w:r>
      <w:r w:rsidRPr="00425264">
        <w:rPr>
          <w:rFonts w:ascii="Times New Roman" w:eastAsia="Times New Roman" w:hAnsi="Times New Roman" w:cs="Times New Roman"/>
          <w:b/>
          <w:bCs/>
          <w:color w:val="000000"/>
          <w:lang w:val="ro-MD" w:eastAsia="zh-CN"/>
        </w:rPr>
        <w:t xml:space="preserve"> </w:t>
      </w:r>
      <w:r w:rsidRPr="00425264">
        <w:rPr>
          <w:rFonts w:ascii="Times New Roman" w:eastAsia="Times New Roman" w:hAnsi="Times New Roman" w:cs="Times New Roman"/>
          <w:color w:val="000000"/>
          <w:lang w:val="ro-MD" w:eastAsia="zh-CN"/>
        </w:rPr>
        <w:t>”</w:t>
      </w:r>
      <w:proofErr w:type="spellStart"/>
      <w:r w:rsidRPr="00425264">
        <w:rPr>
          <w:rFonts w:ascii="Times New Roman" w:eastAsia="Times New Roman" w:hAnsi="Times New Roman" w:cs="Times New Roman"/>
          <w:color w:val="000000"/>
          <w:lang w:val="ro-MD" w:eastAsia="zh-CN"/>
        </w:rPr>
        <w:t>To</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support</w:t>
      </w:r>
      <w:proofErr w:type="spellEnd"/>
      <w:r w:rsidRPr="00425264">
        <w:rPr>
          <w:rFonts w:ascii="Times New Roman" w:eastAsia="Times New Roman" w:hAnsi="Times New Roman" w:cs="Times New Roman"/>
          <w:color w:val="000000"/>
          <w:lang w:val="ro-MD" w:eastAsia="zh-CN"/>
        </w:rPr>
        <w:t xml:space="preserve"> local </w:t>
      </w:r>
      <w:proofErr w:type="spellStart"/>
      <w:r w:rsidRPr="00425264">
        <w:rPr>
          <w:rFonts w:ascii="Times New Roman" w:eastAsia="Times New Roman" w:hAnsi="Times New Roman" w:cs="Times New Roman"/>
          <w:color w:val="000000"/>
          <w:lang w:val="ro-MD" w:eastAsia="zh-CN"/>
        </w:rPr>
        <w:t>human</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rights</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NGos</w:t>
      </w:r>
      <w:proofErr w:type="spellEnd"/>
      <w:r w:rsidRPr="00425264">
        <w:rPr>
          <w:rFonts w:ascii="Times New Roman" w:eastAsia="Times New Roman" w:hAnsi="Times New Roman" w:cs="Times New Roman"/>
          <w:color w:val="000000"/>
          <w:lang w:val="ro-MD" w:eastAsia="zh-CN"/>
        </w:rPr>
        <w:t xml:space="preserve"> in </w:t>
      </w:r>
      <w:proofErr w:type="spellStart"/>
      <w:r w:rsidRPr="00425264">
        <w:rPr>
          <w:rFonts w:ascii="Times New Roman" w:eastAsia="Times New Roman" w:hAnsi="Times New Roman" w:cs="Times New Roman"/>
          <w:color w:val="000000"/>
          <w:lang w:val="ro-MD" w:eastAsia="zh-CN"/>
        </w:rPr>
        <w:t>their</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efforts</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to</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achieve</w:t>
      </w:r>
      <w:proofErr w:type="spellEnd"/>
      <w:r w:rsidRPr="00425264">
        <w:rPr>
          <w:rFonts w:ascii="Times New Roman" w:eastAsia="Times New Roman" w:hAnsi="Times New Roman" w:cs="Times New Roman"/>
          <w:color w:val="000000"/>
          <w:lang w:val="ro-MD" w:eastAsia="zh-CN"/>
        </w:rPr>
        <w:t xml:space="preserve"> safe </w:t>
      </w:r>
      <w:proofErr w:type="spellStart"/>
      <w:r w:rsidRPr="00425264">
        <w:rPr>
          <w:rFonts w:ascii="Times New Roman" w:eastAsia="Times New Roman" w:hAnsi="Times New Roman" w:cs="Times New Roman"/>
          <w:color w:val="000000"/>
          <w:lang w:val="ro-MD" w:eastAsia="zh-CN"/>
        </w:rPr>
        <w:t>and</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secrrre</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environments</w:t>
      </w:r>
      <w:proofErr w:type="spellEnd"/>
      <w:r w:rsidRPr="00425264">
        <w:rPr>
          <w:rFonts w:ascii="Times New Roman" w:eastAsia="Times New Roman" w:hAnsi="Times New Roman" w:cs="Times New Roman"/>
          <w:color w:val="000000"/>
          <w:lang w:val="ro-MD" w:eastAsia="zh-CN"/>
        </w:rPr>
        <w:t xml:space="preserve">, political </w:t>
      </w:r>
      <w:proofErr w:type="spellStart"/>
      <w:r w:rsidRPr="00425264">
        <w:rPr>
          <w:rFonts w:ascii="Times New Roman" w:eastAsia="Times New Roman" w:hAnsi="Times New Roman" w:cs="Times New Roman"/>
          <w:color w:val="000000"/>
          <w:lang w:val="ro-MD" w:eastAsia="zh-CN"/>
        </w:rPr>
        <w:t>participation</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and</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еmроwеrеd</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and</w:t>
      </w:r>
      <w:proofErr w:type="spellEnd"/>
      <w:r w:rsidRPr="00425264">
        <w:rPr>
          <w:rFonts w:ascii="Times New Roman" w:eastAsia="Times New Roman" w:hAnsi="Times New Roman" w:cs="Times New Roman"/>
          <w:color w:val="000000"/>
          <w:lang w:val="ro-MD" w:eastAsia="zh-CN"/>
        </w:rPr>
        <w:t xml:space="preserve"> inclusive </w:t>
      </w:r>
      <w:proofErr w:type="spellStart"/>
      <w:r w:rsidRPr="00425264">
        <w:rPr>
          <w:rFonts w:ascii="Times New Roman" w:eastAsia="Times New Roman" w:hAnsi="Times New Roman" w:cs="Times New Roman"/>
          <w:color w:val="000000"/>
          <w:lang w:val="ro-MD" w:eastAsia="zh-CN"/>
        </w:rPr>
        <w:t>movements</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and</w:t>
      </w:r>
      <w:proofErr w:type="spellEnd"/>
      <w:r w:rsidRPr="00425264">
        <w:rPr>
          <w:rFonts w:ascii="Times New Roman" w:eastAsia="Times New Roman" w:hAnsi="Times New Roman" w:cs="Times New Roman"/>
          <w:color w:val="000000"/>
          <w:lang w:val="ro-MD" w:eastAsia="zh-CN"/>
        </w:rPr>
        <w:t xml:space="preserve"> </w:t>
      </w:r>
      <w:proofErr w:type="spellStart"/>
      <w:r w:rsidRPr="00425264">
        <w:rPr>
          <w:rFonts w:ascii="Times New Roman" w:eastAsia="Times New Roman" w:hAnsi="Times New Roman" w:cs="Times New Roman"/>
          <w:color w:val="000000"/>
          <w:lang w:val="ro-MD" w:eastAsia="zh-CN"/>
        </w:rPr>
        <w:t>organizations</w:t>
      </w:r>
      <w:proofErr w:type="spellEnd"/>
      <w:r w:rsidRPr="00425264">
        <w:rPr>
          <w:rFonts w:ascii="Times New Roman" w:eastAsia="Times New Roman" w:hAnsi="Times New Roman" w:cs="Times New Roman"/>
          <w:color w:val="000000"/>
          <w:lang w:val="ro-MD" w:eastAsia="zh-CN"/>
        </w:rPr>
        <w:t>"</w:t>
      </w:r>
    </w:p>
    <w:p w14:paraId="6C7FF695" w14:textId="4887E6D7" w:rsidR="0061726D" w:rsidRPr="00425264" w:rsidRDefault="0061726D" w:rsidP="00691BBF">
      <w:pPr>
        <w:spacing w:after="0" w:line="360" w:lineRule="auto"/>
        <w:rPr>
          <w:rFonts w:ascii="Times New Roman" w:eastAsia="Times New Roman" w:hAnsi="Times New Roman"/>
          <w:color w:val="000000"/>
          <w:lang w:val="ro-MD" w:eastAsia="zh-CN"/>
        </w:rPr>
      </w:pPr>
      <w:r w:rsidRPr="00425264">
        <w:rPr>
          <w:rFonts w:ascii="Times New Roman" w:eastAsia="Times New Roman" w:hAnsi="Times New Roman"/>
          <w:color w:val="000000"/>
          <w:lang w:val="ro-MD" w:eastAsia="zh-CN"/>
        </w:rPr>
        <w:t xml:space="preserve">Euro-Asia </w:t>
      </w:r>
      <w:proofErr w:type="spellStart"/>
      <w:r w:rsidRPr="00425264">
        <w:rPr>
          <w:rFonts w:ascii="Times New Roman" w:eastAsia="Times New Roman" w:hAnsi="Times New Roman"/>
          <w:color w:val="000000"/>
          <w:lang w:val="ro-MD" w:eastAsia="zh-CN"/>
        </w:rPr>
        <w:t>Fondation</w:t>
      </w:r>
      <w:proofErr w:type="spellEnd"/>
      <w:r w:rsidRPr="00425264">
        <w:rPr>
          <w:rFonts w:ascii="Times New Roman" w:eastAsia="Times New Roman" w:hAnsi="Times New Roman"/>
          <w:color w:val="000000"/>
          <w:lang w:val="ro-MD" w:eastAsia="zh-CN"/>
        </w:rPr>
        <w:t xml:space="preserve"> JUDY </w:t>
      </w:r>
      <w:proofErr w:type="spellStart"/>
      <w:r w:rsidRPr="00425264">
        <w:rPr>
          <w:rFonts w:ascii="Times New Roman" w:eastAsia="Times New Roman" w:hAnsi="Times New Roman"/>
          <w:color w:val="000000"/>
          <w:lang w:val="ro-MD" w:eastAsia="zh-CN"/>
        </w:rPr>
        <w:t>initiative</w:t>
      </w:r>
      <w:proofErr w:type="spellEnd"/>
      <w:r w:rsidRPr="00425264">
        <w:rPr>
          <w:rFonts w:ascii="Times New Roman" w:eastAsia="Times New Roman" w:hAnsi="Times New Roman"/>
          <w:color w:val="000000"/>
          <w:lang w:val="ro-MD" w:eastAsia="zh-CN"/>
        </w:rPr>
        <w:t xml:space="preserve"> din Statele Unite  ”</w:t>
      </w:r>
      <w:proofErr w:type="spellStart"/>
      <w:r w:rsidRPr="00425264">
        <w:rPr>
          <w:rFonts w:ascii="Times New Roman" w:eastAsia="Times New Roman" w:hAnsi="Times New Roman"/>
          <w:color w:val="000000"/>
          <w:lang w:val="ro-MD" w:eastAsia="zh-CN"/>
        </w:rPr>
        <w:t>Mentorship</w:t>
      </w:r>
      <w:proofErr w:type="spellEnd"/>
      <w:r w:rsidRPr="00425264">
        <w:rPr>
          <w:rFonts w:ascii="Times New Roman" w:eastAsia="Times New Roman" w:hAnsi="Times New Roman"/>
          <w:color w:val="000000"/>
          <w:lang w:val="ro-MD" w:eastAsia="zh-CN"/>
        </w:rPr>
        <w:t xml:space="preserve"> </w:t>
      </w:r>
      <w:proofErr w:type="spellStart"/>
      <w:r w:rsidRPr="00425264">
        <w:rPr>
          <w:rFonts w:ascii="Times New Roman" w:eastAsia="Times New Roman" w:hAnsi="Times New Roman"/>
          <w:color w:val="000000"/>
          <w:lang w:val="ro-MD" w:eastAsia="zh-CN"/>
        </w:rPr>
        <w:t>Programme</w:t>
      </w:r>
      <w:proofErr w:type="spellEnd"/>
      <w:r w:rsidRPr="00425264">
        <w:rPr>
          <w:rFonts w:ascii="Times New Roman" w:eastAsia="Times New Roman" w:hAnsi="Times New Roman"/>
          <w:color w:val="000000"/>
          <w:lang w:val="ro-MD" w:eastAsia="zh-CN"/>
        </w:rPr>
        <w:t xml:space="preserve">” for Youth </w:t>
      </w:r>
      <w:proofErr w:type="spellStart"/>
      <w:r w:rsidRPr="00425264">
        <w:rPr>
          <w:rFonts w:ascii="Times New Roman" w:eastAsia="Times New Roman" w:hAnsi="Times New Roman"/>
          <w:color w:val="000000"/>
          <w:lang w:val="ro-MD" w:eastAsia="zh-CN"/>
        </w:rPr>
        <w:t>with</w:t>
      </w:r>
      <w:proofErr w:type="spellEnd"/>
      <w:r w:rsidRPr="00425264">
        <w:rPr>
          <w:rFonts w:ascii="Times New Roman" w:eastAsia="Times New Roman" w:hAnsi="Times New Roman"/>
          <w:color w:val="000000"/>
          <w:lang w:val="ro-MD" w:eastAsia="zh-CN"/>
        </w:rPr>
        <w:t xml:space="preserve"> </w:t>
      </w:r>
      <w:proofErr w:type="spellStart"/>
      <w:r w:rsidRPr="00425264">
        <w:rPr>
          <w:rFonts w:ascii="Times New Roman" w:eastAsia="Times New Roman" w:hAnsi="Times New Roman"/>
          <w:color w:val="000000"/>
          <w:lang w:val="ro-MD" w:eastAsia="zh-CN"/>
        </w:rPr>
        <w:t>Disabilities</w:t>
      </w:r>
      <w:proofErr w:type="spellEnd"/>
      <w:r w:rsidRPr="00425264">
        <w:rPr>
          <w:rFonts w:ascii="Times New Roman" w:eastAsia="Times New Roman" w:hAnsi="Times New Roman"/>
          <w:color w:val="000000"/>
          <w:lang w:val="ro-MD" w:eastAsia="zh-CN"/>
        </w:rPr>
        <w:t xml:space="preserve">  </w:t>
      </w:r>
    </w:p>
    <w:p w14:paraId="0F78BAC2" w14:textId="78877105" w:rsidR="0061726D" w:rsidRPr="00425264" w:rsidRDefault="0061726D" w:rsidP="0021799A">
      <w:pPr>
        <w:spacing w:after="0" w:line="360" w:lineRule="auto"/>
        <w:jc w:val="both"/>
        <w:rPr>
          <w:rFonts w:ascii="Times New Roman" w:eastAsia="Times New Roman" w:hAnsi="Times New Roman"/>
          <w:color w:val="000000"/>
          <w:lang w:val="ro-MD" w:eastAsia="zh-CN"/>
        </w:rPr>
      </w:pPr>
      <w:r w:rsidRPr="00425264">
        <w:rPr>
          <w:rFonts w:ascii="Times New Roman" w:eastAsia="Times New Roman" w:hAnsi="Times New Roman"/>
          <w:color w:val="000000"/>
          <w:lang w:val="ro-MD" w:eastAsia="zh-CN"/>
        </w:rPr>
        <w:lastRenderedPageBreak/>
        <w:t xml:space="preserve">Suplimentar </w:t>
      </w:r>
      <w:r w:rsidR="00175ADC" w:rsidRPr="00425264">
        <w:rPr>
          <w:rFonts w:ascii="Times New Roman" w:eastAsia="Times New Roman" w:hAnsi="Times New Roman"/>
          <w:color w:val="000000"/>
          <w:lang w:val="ro-MD" w:eastAsia="zh-CN"/>
        </w:rPr>
        <w:t xml:space="preserve">un alt acord de grant pentru finanțarea CDPD se afla în proces de semnare, și nu a fost semnat din același motiv, cu biroul NDI cu sediul în Chișinău. </w:t>
      </w:r>
    </w:p>
    <w:p w14:paraId="63915D59" w14:textId="478D0C09" w:rsidR="00175ADC" w:rsidRPr="00425264" w:rsidRDefault="00175ADC" w:rsidP="0021799A">
      <w:pPr>
        <w:spacing w:after="0" w:line="360" w:lineRule="auto"/>
        <w:jc w:val="both"/>
        <w:rPr>
          <w:rFonts w:ascii="Times New Roman" w:eastAsia="Times New Roman" w:hAnsi="Times New Roman"/>
          <w:color w:val="000000"/>
          <w:lang w:val="ro-MD" w:eastAsia="zh-CN"/>
        </w:rPr>
      </w:pPr>
      <w:r w:rsidRPr="00425264">
        <w:rPr>
          <w:rFonts w:ascii="Times New Roman" w:eastAsia="Times New Roman" w:hAnsi="Times New Roman"/>
          <w:color w:val="000000"/>
          <w:lang w:val="ro-MD" w:eastAsia="zh-CN"/>
        </w:rPr>
        <w:t xml:space="preserve">Prin urmare bugetul consolidat al CDPD pentru anul 2025 a fost redus cu circa 2000000 </w:t>
      </w:r>
      <w:r w:rsidR="001D6D49" w:rsidRPr="00425264">
        <w:rPr>
          <w:rFonts w:ascii="Times New Roman" w:eastAsia="Times New Roman" w:hAnsi="Times New Roman"/>
          <w:color w:val="000000"/>
          <w:lang w:val="ro-MD" w:eastAsia="zh-CN"/>
        </w:rPr>
        <w:t>MDL</w:t>
      </w:r>
      <w:r w:rsidRPr="00425264">
        <w:rPr>
          <w:rFonts w:ascii="Times New Roman" w:eastAsia="Times New Roman" w:hAnsi="Times New Roman"/>
          <w:color w:val="000000"/>
          <w:lang w:val="ro-MD" w:eastAsia="zh-CN"/>
        </w:rPr>
        <w:t xml:space="preserve">. </w:t>
      </w:r>
    </w:p>
    <w:p w14:paraId="61D6A606" w14:textId="1CD66862" w:rsidR="00175ADC" w:rsidRPr="00425264" w:rsidRDefault="00175ADC" w:rsidP="0021799A">
      <w:pPr>
        <w:spacing w:after="0" w:line="360" w:lineRule="auto"/>
        <w:jc w:val="both"/>
        <w:rPr>
          <w:rFonts w:ascii="Times New Roman" w:eastAsia="Times New Roman" w:hAnsi="Times New Roman"/>
          <w:color w:val="000000"/>
          <w:lang w:val="ro-MD" w:eastAsia="zh-CN"/>
        </w:rPr>
      </w:pPr>
      <w:r w:rsidRPr="00425264">
        <w:rPr>
          <w:rFonts w:ascii="Times New Roman" w:eastAsia="Times New Roman" w:hAnsi="Times New Roman"/>
          <w:color w:val="000000"/>
          <w:lang w:val="ro-MD" w:eastAsia="zh-CN"/>
        </w:rPr>
        <w:t xml:space="preserve">Totuși după cum a fost menționat la capitolul I a acestui </w:t>
      </w:r>
      <w:r w:rsidR="0021799A" w:rsidRPr="00425264">
        <w:rPr>
          <w:rFonts w:ascii="Times New Roman" w:eastAsia="Times New Roman" w:hAnsi="Times New Roman"/>
          <w:color w:val="000000"/>
          <w:lang w:val="ro-MD" w:eastAsia="zh-CN"/>
        </w:rPr>
        <w:t>raport de progres</w:t>
      </w:r>
      <w:r w:rsidRPr="00425264">
        <w:rPr>
          <w:rFonts w:ascii="Times New Roman" w:eastAsia="Times New Roman" w:hAnsi="Times New Roman"/>
          <w:color w:val="000000"/>
          <w:lang w:val="ro-MD" w:eastAsia="zh-CN"/>
        </w:rPr>
        <w:t xml:space="preserve"> CDPD a reușit să facă față </w:t>
      </w:r>
      <w:r w:rsidR="0021799A" w:rsidRPr="00425264">
        <w:rPr>
          <w:rFonts w:ascii="Times New Roman" w:eastAsia="Times New Roman" w:hAnsi="Times New Roman"/>
          <w:color w:val="000000"/>
          <w:lang w:val="ro-MD" w:eastAsia="zh-CN"/>
        </w:rPr>
        <w:t>acestei provocări</w:t>
      </w:r>
      <w:r w:rsidRPr="00425264">
        <w:rPr>
          <w:rFonts w:ascii="Times New Roman" w:eastAsia="Times New Roman" w:hAnsi="Times New Roman"/>
          <w:color w:val="000000"/>
          <w:lang w:val="ro-MD" w:eastAsia="zh-CN"/>
        </w:rPr>
        <w:t xml:space="preserve"> realizând planul operațional pentru anul 2025 fără careva abateri semnificative. </w:t>
      </w:r>
    </w:p>
    <w:p w14:paraId="403C02C8" w14:textId="77777777" w:rsidR="00691BBF" w:rsidRPr="00425264" w:rsidRDefault="00691BBF" w:rsidP="00691BBF">
      <w:pPr>
        <w:spacing w:after="0" w:line="360" w:lineRule="auto"/>
        <w:rPr>
          <w:rFonts w:ascii="Times New Roman" w:hAnsi="Times New Roman" w:cs="Times New Roman"/>
          <w:lang w:val="ro-MD"/>
        </w:rPr>
      </w:pPr>
    </w:p>
    <w:p w14:paraId="414BF2F0" w14:textId="60F5BBAD" w:rsidR="005B65CD" w:rsidRPr="004065BD" w:rsidRDefault="00EA3E82" w:rsidP="00691BBF">
      <w:pPr>
        <w:spacing w:after="0" w:line="360" w:lineRule="auto"/>
        <w:rPr>
          <w:rFonts w:ascii="Times New Roman" w:hAnsi="Times New Roman" w:cs="Times New Roman"/>
          <w:b/>
          <w:bCs/>
          <w:color w:val="4EA72E" w:themeColor="accent6"/>
          <w:lang w:val="ro-MD"/>
        </w:rPr>
      </w:pPr>
      <w:r w:rsidRPr="004065BD">
        <w:rPr>
          <w:rFonts w:ascii="Times New Roman" w:hAnsi="Times New Roman" w:cs="Times New Roman"/>
          <w:b/>
          <w:bCs/>
          <w:color w:val="4EA72E" w:themeColor="accent6"/>
          <w:lang w:val="ro-MD"/>
        </w:rPr>
        <w:t xml:space="preserve">b. </w:t>
      </w:r>
      <w:r w:rsidR="0021799A" w:rsidRPr="004065BD">
        <w:rPr>
          <w:rFonts w:ascii="Times New Roman" w:hAnsi="Times New Roman" w:cs="Times New Roman"/>
          <w:b/>
          <w:bCs/>
          <w:color w:val="4EA72E" w:themeColor="accent6"/>
          <w:lang w:val="ro-MD"/>
        </w:rPr>
        <w:t>Perspective privind promovarea drepturilor persoanelor cu dizabilități 2026</w:t>
      </w:r>
    </w:p>
    <w:p w14:paraId="4C47EF92" w14:textId="57131872" w:rsidR="0021799A" w:rsidRPr="00425264" w:rsidRDefault="0021799A" w:rsidP="0021799A">
      <w:pPr>
        <w:pStyle w:val="ListParagraph"/>
        <w:numPr>
          <w:ilvl w:val="0"/>
          <w:numId w:val="48"/>
        </w:numPr>
        <w:spacing w:after="0" w:line="360" w:lineRule="auto"/>
        <w:rPr>
          <w:rFonts w:ascii="Times New Roman" w:hAnsi="Times New Roman" w:cs="Times New Roman"/>
          <w:lang w:val="ro-MD"/>
        </w:rPr>
      </w:pPr>
      <w:r w:rsidRPr="00425264">
        <w:rPr>
          <w:rFonts w:ascii="Times New Roman" w:hAnsi="Times New Roman" w:cs="Times New Roman"/>
          <w:lang w:val="ro-MD"/>
        </w:rPr>
        <w:t>Ministerul Muncii Protecției Sociale și Familiei la începutul anului 2026 urmează să inițieze consultările publice pe marginea noului program privind incluziunea social a persoanelor cu dizabilități pentru anii 2026-2029</w:t>
      </w:r>
      <w:r w:rsidR="00B86BAE" w:rsidRPr="00425264">
        <w:rPr>
          <w:rFonts w:ascii="Times New Roman" w:hAnsi="Times New Roman" w:cs="Times New Roman"/>
          <w:lang w:val="ro-MD"/>
        </w:rPr>
        <w:t>;</w:t>
      </w:r>
    </w:p>
    <w:p w14:paraId="4F7A0EAA" w14:textId="68557466" w:rsidR="00B86BAE" w:rsidRPr="00425264" w:rsidRDefault="00B86BAE" w:rsidP="0021799A">
      <w:pPr>
        <w:pStyle w:val="ListParagraph"/>
        <w:numPr>
          <w:ilvl w:val="0"/>
          <w:numId w:val="48"/>
        </w:numPr>
        <w:spacing w:after="0" w:line="360" w:lineRule="auto"/>
        <w:rPr>
          <w:rFonts w:ascii="Times New Roman" w:hAnsi="Times New Roman" w:cs="Times New Roman"/>
          <w:lang w:val="ro-MD"/>
        </w:rPr>
      </w:pPr>
      <w:r w:rsidRPr="00425264">
        <w:rPr>
          <w:rFonts w:ascii="Times New Roman" w:hAnsi="Times New Roman" w:cs="Times New Roman"/>
          <w:lang w:val="ro-MD"/>
        </w:rPr>
        <w:t>Revizuirea și ajustarea a Legii nr. 60 privind incluziunea socială a persoanelor cu dizabilități;</w:t>
      </w:r>
    </w:p>
    <w:p w14:paraId="118BB552" w14:textId="1E29C4E7" w:rsidR="00B86BAE" w:rsidRPr="00425264" w:rsidRDefault="0021799A" w:rsidP="0021799A">
      <w:pPr>
        <w:pStyle w:val="ListParagraph"/>
        <w:numPr>
          <w:ilvl w:val="0"/>
          <w:numId w:val="48"/>
        </w:numPr>
        <w:spacing w:after="0" w:line="360" w:lineRule="auto"/>
        <w:rPr>
          <w:rFonts w:ascii="Times New Roman" w:hAnsi="Times New Roman" w:cs="Times New Roman"/>
          <w:lang w:val="ro-MD"/>
        </w:rPr>
      </w:pPr>
      <w:r w:rsidRPr="00425264">
        <w:rPr>
          <w:rFonts w:ascii="Times New Roman" w:hAnsi="Times New Roman" w:cs="Times New Roman"/>
          <w:lang w:val="ro-MD"/>
        </w:rPr>
        <w:t xml:space="preserve">Instituirea pe </w:t>
      </w:r>
      <w:r w:rsidR="00B86BAE" w:rsidRPr="00425264">
        <w:rPr>
          <w:rFonts w:ascii="Times New Roman" w:hAnsi="Times New Roman" w:cs="Times New Roman"/>
          <w:lang w:val="ro-MD"/>
        </w:rPr>
        <w:t>lângă</w:t>
      </w:r>
      <w:r w:rsidRPr="00425264">
        <w:rPr>
          <w:rFonts w:ascii="Times New Roman" w:hAnsi="Times New Roman" w:cs="Times New Roman"/>
          <w:lang w:val="ro-MD"/>
        </w:rPr>
        <w:t xml:space="preserve"> Oficiul Avocatului Poporului a mecanismului independent de</w:t>
      </w:r>
      <w:r w:rsidR="00B86BAE" w:rsidRPr="00425264">
        <w:rPr>
          <w:rFonts w:ascii="Times New Roman" w:hAnsi="Times New Roman" w:cs="Times New Roman"/>
          <w:lang w:val="ro-MD"/>
        </w:rPr>
        <w:t xml:space="preserve"> </w:t>
      </w:r>
      <w:r w:rsidRPr="00425264">
        <w:rPr>
          <w:rFonts w:ascii="Times New Roman" w:hAnsi="Times New Roman" w:cs="Times New Roman"/>
          <w:lang w:val="ro-MD"/>
        </w:rPr>
        <w:t>monitorizare a UN</w:t>
      </w:r>
      <w:r w:rsidR="00DC7F8A" w:rsidRPr="00425264">
        <w:rPr>
          <w:rFonts w:ascii="Times New Roman" w:hAnsi="Times New Roman" w:cs="Times New Roman"/>
          <w:lang w:val="ro-MD"/>
        </w:rPr>
        <w:t xml:space="preserve"> </w:t>
      </w:r>
      <w:r w:rsidRPr="00425264">
        <w:rPr>
          <w:rFonts w:ascii="Times New Roman" w:hAnsi="Times New Roman" w:cs="Times New Roman"/>
          <w:lang w:val="ro-MD"/>
        </w:rPr>
        <w:t>CRPD</w:t>
      </w:r>
    </w:p>
    <w:p w14:paraId="02A5B798" w14:textId="3454D6E7" w:rsidR="0021799A" w:rsidRPr="00425264" w:rsidRDefault="00B86BAE" w:rsidP="0021799A">
      <w:pPr>
        <w:pStyle w:val="ListParagraph"/>
        <w:numPr>
          <w:ilvl w:val="0"/>
          <w:numId w:val="48"/>
        </w:numPr>
        <w:spacing w:after="0" w:line="360" w:lineRule="auto"/>
        <w:rPr>
          <w:rFonts w:ascii="Times New Roman" w:hAnsi="Times New Roman" w:cs="Times New Roman"/>
          <w:lang w:val="ro-MD"/>
        </w:rPr>
      </w:pPr>
      <w:r w:rsidRPr="00425264">
        <w:rPr>
          <w:rFonts w:ascii="Times New Roman" w:hAnsi="Times New Roman" w:cs="Times New Roman"/>
          <w:lang w:val="ro-MD"/>
        </w:rPr>
        <w:t xml:space="preserve">Constituirea consiliului Guvernamental privind coordonarea implementării UNCRPD inclusiv instituirea punctelor focale la nivel central și local. </w:t>
      </w:r>
      <w:r w:rsidR="0021799A" w:rsidRPr="00425264">
        <w:rPr>
          <w:rFonts w:ascii="Times New Roman" w:hAnsi="Times New Roman" w:cs="Times New Roman"/>
          <w:lang w:val="ro-MD"/>
        </w:rPr>
        <w:t xml:space="preserve"> </w:t>
      </w:r>
    </w:p>
    <w:p w14:paraId="65A153B4" w14:textId="6745F9F1" w:rsidR="00B86BAE" w:rsidRPr="00425264" w:rsidRDefault="00B86BAE" w:rsidP="0021799A">
      <w:pPr>
        <w:pStyle w:val="ListParagraph"/>
        <w:numPr>
          <w:ilvl w:val="0"/>
          <w:numId w:val="48"/>
        </w:numPr>
        <w:spacing w:after="0" w:line="360" w:lineRule="auto"/>
        <w:rPr>
          <w:rFonts w:ascii="Times New Roman" w:hAnsi="Times New Roman" w:cs="Times New Roman"/>
          <w:lang w:val="ro-MD"/>
        </w:rPr>
      </w:pPr>
      <w:r w:rsidRPr="00425264">
        <w:rPr>
          <w:rFonts w:ascii="Times New Roman" w:hAnsi="Times New Roman" w:cs="Times New Roman"/>
          <w:lang w:val="ro-MD"/>
        </w:rPr>
        <w:t>Revizuirea și ajustarea codurilor practice din 2018 pentru accesibilitatea în construcție.</w:t>
      </w:r>
    </w:p>
    <w:p w14:paraId="472120D1" w14:textId="708825D9" w:rsidR="00B86BAE" w:rsidRPr="00425264" w:rsidRDefault="00B86BAE" w:rsidP="00DC7F8A">
      <w:pPr>
        <w:pStyle w:val="ListParagraph"/>
        <w:numPr>
          <w:ilvl w:val="0"/>
          <w:numId w:val="48"/>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Elaborarea raportului alternativ din partea persoanelor cu dizabilități</w:t>
      </w:r>
      <w:r w:rsidR="00DC7F8A" w:rsidRPr="00425264">
        <w:rPr>
          <w:rFonts w:ascii="Times New Roman" w:hAnsi="Times New Roman" w:cs="Times New Roman"/>
          <w:lang w:val="ro-MD"/>
        </w:rPr>
        <w:t xml:space="preserve"> și a organizațiilor ce le reprezintă</w:t>
      </w:r>
      <w:r w:rsidRPr="00425264">
        <w:rPr>
          <w:rFonts w:ascii="Times New Roman" w:hAnsi="Times New Roman" w:cs="Times New Roman"/>
          <w:lang w:val="ro-MD"/>
        </w:rPr>
        <w:t xml:space="preserve"> în legătură cu revizuirea  periodică universal (UPR)</w:t>
      </w:r>
    </w:p>
    <w:p w14:paraId="06CEE0E8" w14:textId="56CA3613" w:rsidR="00B86BAE" w:rsidRPr="00425264" w:rsidRDefault="00B86BAE" w:rsidP="00DC7F8A">
      <w:pPr>
        <w:pStyle w:val="ListParagraph"/>
        <w:numPr>
          <w:ilvl w:val="0"/>
          <w:numId w:val="48"/>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Elaborarea raportului de alternativă </w:t>
      </w:r>
      <w:r w:rsidR="00DC7F8A" w:rsidRPr="00425264">
        <w:rPr>
          <w:rFonts w:ascii="Times New Roman" w:hAnsi="Times New Roman" w:cs="Times New Roman"/>
          <w:lang w:val="ro-MD"/>
        </w:rPr>
        <w:t xml:space="preserve">din partea persoanelor cu dizabilități și a organizațiilor ce le reprezintă </w:t>
      </w:r>
      <w:r w:rsidRPr="00425264">
        <w:rPr>
          <w:rFonts w:ascii="Times New Roman" w:hAnsi="Times New Roman" w:cs="Times New Roman"/>
          <w:lang w:val="ro-MD"/>
        </w:rPr>
        <w:t>către Comitetul UN CEDAW</w:t>
      </w:r>
      <w:r w:rsidR="00657814" w:rsidRPr="00425264">
        <w:rPr>
          <w:rFonts w:ascii="Times New Roman" w:hAnsi="Times New Roman" w:cs="Times New Roman"/>
          <w:lang w:val="ro-MD"/>
        </w:rPr>
        <w:t>.</w:t>
      </w:r>
    </w:p>
    <w:p w14:paraId="0140E8C8" w14:textId="0438C244" w:rsidR="00657814" w:rsidRPr="00425264" w:rsidRDefault="00657814" w:rsidP="00DC7F8A">
      <w:pPr>
        <w:pStyle w:val="ListParagraph"/>
        <w:numPr>
          <w:ilvl w:val="0"/>
          <w:numId w:val="48"/>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La începutul anului 2026 urmează să fie testată pe scară largă aplicația mobilă privind apelul  de urgență pentru serviciul 112.</w:t>
      </w:r>
    </w:p>
    <w:p w14:paraId="43A7733F" w14:textId="2504CCC5" w:rsidR="00DC7F8A" w:rsidRPr="00425264" w:rsidRDefault="00FC65B6" w:rsidP="00DC7F8A">
      <w:pPr>
        <w:pStyle w:val="ListParagraph"/>
        <w:numPr>
          <w:ilvl w:val="0"/>
          <w:numId w:val="48"/>
        </w:numPr>
        <w:spacing w:after="0" w:line="360" w:lineRule="auto"/>
        <w:rPr>
          <w:rFonts w:ascii="Times New Roman" w:hAnsi="Times New Roman" w:cs="Times New Roman"/>
          <w:lang w:val="ro-MD"/>
        </w:rPr>
      </w:pPr>
      <w:r w:rsidRPr="00425264">
        <w:rPr>
          <w:rFonts w:ascii="Times New Roman" w:hAnsi="Times New Roman" w:cs="Times New Roman"/>
          <w:lang w:val="ro-MD"/>
        </w:rPr>
        <w:t xml:space="preserve">CDPD </w:t>
      </w:r>
      <w:r w:rsidR="00DC7F8A" w:rsidRPr="00425264">
        <w:rPr>
          <w:rFonts w:ascii="Times New Roman" w:hAnsi="Times New Roman" w:cs="Times New Roman"/>
          <w:lang w:val="ro-MD"/>
        </w:rPr>
        <w:t>a finalizat</w:t>
      </w:r>
      <w:r w:rsidRPr="00425264">
        <w:rPr>
          <w:rFonts w:ascii="Times New Roman" w:hAnsi="Times New Roman" w:cs="Times New Roman"/>
          <w:lang w:val="ro-MD"/>
        </w:rPr>
        <w:t xml:space="preserve"> primul an privind  punerea în aplicare a noului </w:t>
      </w:r>
      <w:r w:rsidR="0021799A" w:rsidRPr="00425264">
        <w:rPr>
          <w:rFonts w:ascii="Times New Roman" w:hAnsi="Times New Roman" w:cs="Times New Roman"/>
          <w:lang w:val="ro-MD"/>
        </w:rPr>
        <w:t>pl</w:t>
      </w:r>
      <w:r w:rsidRPr="00425264">
        <w:rPr>
          <w:rFonts w:ascii="Times New Roman" w:hAnsi="Times New Roman" w:cs="Times New Roman"/>
          <w:lang w:val="ro-MD"/>
        </w:rPr>
        <w:t xml:space="preserve">an strategic fiind în căutarea unui partener strategic pe termen mediu sau lung care va avea  posibilitatea să susțină strategia organizației pentru următori 4 ani.  </w:t>
      </w:r>
    </w:p>
    <w:p w14:paraId="40CE703B" w14:textId="06353E66" w:rsidR="00DC7F8A" w:rsidRPr="00425264" w:rsidRDefault="00DC7F8A" w:rsidP="00DC7F8A">
      <w:pPr>
        <w:pStyle w:val="ListParagraph"/>
        <w:numPr>
          <w:ilvl w:val="0"/>
          <w:numId w:val="48"/>
        </w:numPr>
        <w:spacing w:after="0" w:line="360" w:lineRule="auto"/>
        <w:rPr>
          <w:rFonts w:ascii="Times New Roman" w:hAnsi="Times New Roman" w:cs="Times New Roman"/>
          <w:lang w:val="ro-MD"/>
        </w:rPr>
      </w:pPr>
      <w:r w:rsidRPr="00425264">
        <w:rPr>
          <w:rFonts w:ascii="Times New Roman" w:hAnsi="Times New Roman" w:cs="Times New Roman"/>
          <w:lang w:val="ro-MD"/>
        </w:rPr>
        <w:t xml:space="preserve">La 14 iulie 2026 CDPD va împlini 20 ani de activitate de la fondare </w:t>
      </w:r>
    </w:p>
    <w:p w14:paraId="246A7161" w14:textId="0F1B3386" w:rsidR="005B65CD" w:rsidRPr="004065BD" w:rsidRDefault="004D38BD" w:rsidP="003D31D0">
      <w:pPr>
        <w:rPr>
          <w:rFonts w:ascii="Times New Roman" w:eastAsiaTheme="majorEastAsia" w:hAnsi="Times New Roman" w:cs="Times New Roman"/>
          <w:b/>
          <w:bCs/>
          <w:color w:val="0F4761" w:themeColor="accent1" w:themeShade="BF"/>
          <w:sz w:val="40"/>
          <w:szCs w:val="40"/>
          <w:lang w:val="ro-MD"/>
        </w:rPr>
      </w:pPr>
      <w:r w:rsidRPr="004065BD">
        <w:rPr>
          <w:rFonts w:ascii="Times New Roman" w:eastAsiaTheme="majorEastAsia" w:hAnsi="Times New Roman" w:cs="Times New Roman"/>
          <w:b/>
          <w:bCs/>
          <w:color w:val="0F4761" w:themeColor="accent1" w:themeShade="BF"/>
          <w:sz w:val="40"/>
          <w:szCs w:val="40"/>
          <w:lang w:val="ro-MD"/>
        </w:rPr>
        <w:lastRenderedPageBreak/>
        <w:t xml:space="preserve">3. </w:t>
      </w:r>
      <w:r w:rsidR="00A952BC" w:rsidRPr="004065BD">
        <w:rPr>
          <w:rFonts w:ascii="Times New Roman" w:eastAsiaTheme="majorEastAsia" w:hAnsi="Times New Roman" w:cs="Times New Roman"/>
          <w:b/>
          <w:bCs/>
          <w:color w:val="0F4761" w:themeColor="accent1" w:themeShade="BF"/>
          <w:sz w:val="40"/>
          <w:szCs w:val="40"/>
          <w:lang w:val="ro-MD"/>
        </w:rPr>
        <w:t>Dezvoltarea organizațională</w:t>
      </w:r>
    </w:p>
    <w:p w14:paraId="666315B3" w14:textId="30D7A55B" w:rsidR="00A952BC" w:rsidRDefault="004D38BD" w:rsidP="00113E43">
      <w:pPr>
        <w:spacing w:after="0" w:line="360" w:lineRule="auto"/>
        <w:rPr>
          <w:rFonts w:ascii="Times New Roman" w:hAnsi="Times New Roman" w:cs="Times New Roman"/>
          <w:b/>
          <w:bCs/>
          <w:color w:val="EE0000"/>
          <w:lang w:val="ro-MD"/>
        </w:rPr>
      </w:pPr>
      <w:r w:rsidRPr="004065BD">
        <w:rPr>
          <w:rFonts w:ascii="Times New Roman" w:hAnsi="Times New Roman" w:cs="Times New Roman"/>
          <w:b/>
          <w:bCs/>
          <w:color w:val="4EA72E" w:themeColor="accent6"/>
          <w:lang w:val="ro-MD"/>
        </w:rPr>
        <w:t xml:space="preserve">a. </w:t>
      </w:r>
      <w:r w:rsidR="00A952BC" w:rsidRPr="004065BD">
        <w:rPr>
          <w:rFonts w:ascii="Times New Roman" w:hAnsi="Times New Roman" w:cs="Times New Roman"/>
          <w:b/>
          <w:bCs/>
          <w:color w:val="4EA72E" w:themeColor="accent6"/>
          <w:lang w:val="ro-MD"/>
        </w:rPr>
        <w:t>Gestionarea  domeniului de dezvoltare   organizațională pe parcursul  anului 2025</w:t>
      </w:r>
      <w:r w:rsidR="00A952BC" w:rsidRPr="004065BD">
        <w:rPr>
          <w:rFonts w:ascii="Times New Roman" w:hAnsi="Times New Roman" w:cs="Times New Roman"/>
          <w:b/>
          <w:bCs/>
          <w:color w:val="EE0000"/>
          <w:lang w:val="ro-MD"/>
        </w:rPr>
        <w:t xml:space="preserve"> </w:t>
      </w:r>
    </w:p>
    <w:p w14:paraId="3BF47886" w14:textId="77777777" w:rsidR="004065BD" w:rsidRPr="004065BD" w:rsidRDefault="004065BD" w:rsidP="00113E43">
      <w:pPr>
        <w:spacing w:after="0" w:line="360" w:lineRule="auto"/>
        <w:rPr>
          <w:rFonts w:ascii="Times New Roman" w:hAnsi="Times New Roman" w:cs="Times New Roman"/>
          <w:b/>
          <w:bCs/>
          <w:color w:val="EE0000"/>
          <w:lang w:val="ro-MD"/>
        </w:rPr>
      </w:pPr>
    </w:p>
    <w:p w14:paraId="24F61F28" w14:textId="5AED0AA4" w:rsidR="00532ADA" w:rsidRPr="00425264" w:rsidRDefault="00532ADA"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Pe parcursul anului 2025 CDPD a inițiat punerea în aplicare a unui plan strategic nou în condiții de reducere a bugetului </w:t>
      </w:r>
      <w:r w:rsidR="004A0A08" w:rsidRPr="00425264">
        <w:rPr>
          <w:rFonts w:ascii="Times New Roman" w:hAnsi="Times New Roman" w:cs="Times New Roman"/>
          <w:lang w:val="ro-MD"/>
        </w:rPr>
        <w:t>organizațional</w:t>
      </w:r>
      <w:r w:rsidRPr="00425264">
        <w:rPr>
          <w:rFonts w:ascii="Times New Roman" w:hAnsi="Times New Roman" w:cs="Times New Roman"/>
          <w:lang w:val="ro-MD"/>
        </w:rPr>
        <w:t xml:space="preserve"> ce se datorează unei noi politici SUA privind finanțarea externă </w:t>
      </w:r>
      <w:r w:rsidR="004A0A08" w:rsidRPr="00425264">
        <w:rPr>
          <w:rFonts w:ascii="Times New Roman" w:hAnsi="Times New Roman" w:cs="Times New Roman"/>
          <w:lang w:val="ro-MD"/>
        </w:rPr>
        <w:t xml:space="preserve">CDPD totuși a reușit să asigure punerea în aplicare a planului operațional fără careva abateri semnificative . Pentru  a face față acestei provocări CDPD a ajustat bugetul consolidat ceia ce a semnat reducerea cuantumului de salarizare pentru personalul angajat, renunțarea la contractarea serviciilor de expertiză și consultanță din afara organizației și atribuirea sarcinilor suplimentare personalului angajat. Reducerea la maxim a costurilor operaționale. Identificarea altor surse de finanțare pentru acoperirea </w:t>
      </w:r>
      <w:r w:rsidR="00EF1171" w:rsidRPr="00425264">
        <w:rPr>
          <w:rFonts w:ascii="Times New Roman" w:hAnsi="Times New Roman" w:cs="Times New Roman"/>
          <w:lang w:val="ro-MD"/>
        </w:rPr>
        <w:t>cheltuielilor</w:t>
      </w:r>
      <w:r w:rsidR="004A0A08" w:rsidRPr="00425264">
        <w:rPr>
          <w:rFonts w:ascii="Times New Roman" w:hAnsi="Times New Roman" w:cs="Times New Roman"/>
          <w:lang w:val="ro-MD"/>
        </w:rPr>
        <w:t xml:space="preserve"> ce au ținut de participarea reprezentanților CDPD la Global </w:t>
      </w:r>
      <w:proofErr w:type="spellStart"/>
      <w:r w:rsidR="00EF1171" w:rsidRPr="00425264">
        <w:rPr>
          <w:rFonts w:ascii="Times New Roman" w:hAnsi="Times New Roman" w:cs="Times New Roman"/>
          <w:lang w:val="ro-MD"/>
        </w:rPr>
        <w:t>Disability</w:t>
      </w:r>
      <w:proofErr w:type="spellEnd"/>
      <w:r w:rsidR="00EF1171" w:rsidRPr="00425264">
        <w:rPr>
          <w:rFonts w:ascii="Times New Roman" w:hAnsi="Times New Roman" w:cs="Times New Roman"/>
          <w:lang w:val="ro-MD"/>
        </w:rPr>
        <w:t xml:space="preserve"> </w:t>
      </w:r>
      <w:proofErr w:type="spellStart"/>
      <w:r w:rsidR="00EF1171" w:rsidRPr="00425264">
        <w:rPr>
          <w:rFonts w:ascii="Times New Roman" w:hAnsi="Times New Roman" w:cs="Times New Roman"/>
          <w:lang w:val="ro-MD"/>
        </w:rPr>
        <w:t>Summet</w:t>
      </w:r>
      <w:proofErr w:type="spellEnd"/>
      <w:r w:rsidR="00EF1171" w:rsidRPr="00425264">
        <w:rPr>
          <w:rFonts w:ascii="Times New Roman" w:hAnsi="Times New Roman" w:cs="Times New Roman"/>
          <w:lang w:val="ro-MD"/>
        </w:rPr>
        <w:t xml:space="preserve">  (GDS)</w:t>
      </w:r>
      <w:r w:rsidR="004A0A08" w:rsidRPr="00425264">
        <w:rPr>
          <w:rFonts w:ascii="Times New Roman" w:hAnsi="Times New Roman" w:cs="Times New Roman"/>
          <w:lang w:val="ro-MD"/>
        </w:rPr>
        <w:t xml:space="preserve"> de la Berlin din aprilie 2025. Costurile de participare a CDPD la GDS 2025 au fost acoperite integral de către ministerul Federal pe probleme sociale din Germania</w:t>
      </w:r>
      <w:r w:rsidR="0009225D" w:rsidRPr="00425264">
        <w:rPr>
          <w:rFonts w:ascii="Times New Roman" w:hAnsi="Times New Roman" w:cs="Times New Roman"/>
          <w:lang w:val="ro-MD"/>
        </w:rPr>
        <w:t xml:space="preserve">. </w:t>
      </w:r>
    </w:p>
    <w:p w14:paraId="720FF36D" w14:textId="0CA38561" w:rsidR="0009225D" w:rsidRPr="00425264" w:rsidRDefault="0009225D"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În perioada de referință CDPD a elaborat o politică internă nouă ”Politica organizațională privind prevenirea spălării banilor și finanțării terorismului ” </w:t>
      </w:r>
    </w:p>
    <w:p w14:paraId="1D9C46E8" w14:textId="28F4293A" w:rsidR="0009225D" w:rsidRPr="00425264" w:rsidRDefault="0009225D"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De asemene</w:t>
      </w:r>
      <w:r w:rsidR="00020782" w:rsidRPr="00425264">
        <w:rPr>
          <w:rFonts w:ascii="Times New Roman" w:hAnsi="Times New Roman" w:cs="Times New Roman"/>
          <w:lang w:val="ro-MD"/>
        </w:rPr>
        <w:t>a</w:t>
      </w:r>
      <w:r w:rsidRPr="00425264">
        <w:rPr>
          <w:rFonts w:ascii="Times New Roman" w:hAnsi="Times New Roman" w:cs="Times New Roman"/>
          <w:lang w:val="ro-MD"/>
        </w:rPr>
        <w:t xml:space="preserve">  în această perioadă a fost revizuit Manualul de achiziții </w:t>
      </w:r>
      <w:r w:rsidR="0068212A" w:rsidRPr="00425264">
        <w:rPr>
          <w:rFonts w:ascii="Times New Roman" w:hAnsi="Times New Roman" w:cs="Times New Roman"/>
          <w:lang w:val="ro-MD"/>
        </w:rPr>
        <w:t>și Politica de contabilitate a  CDPD.</w:t>
      </w:r>
    </w:p>
    <w:p w14:paraId="114E6D20" w14:textId="77777777" w:rsidR="00691BBF" w:rsidRPr="004065BD" w:rsidRDefault="00691BBF" w:rsidP="00691BBF">
      <w:pPr>
        <w:spacing w:after="0" w:line="360" w:lineRule="auto"/>
        <w:jc w:val="both"/>
        <w:rPr>
          <w:rFonts w:ascii="Times New Roman" w:hAnsi="Times New Roman" w:cs="Times New Roman"/>
          <w:color w:val="4EA72E" w:themeColor="accent6"/>
          <w:lang w:val="ro-MD"/>
        </w:rPr>
      </w:pPr>
    </w:p>
    <w:p w14:paraId="31D480F1" w14:textId="41A6F364" w:rsidR="004D38BD" w:rsidRDefault="004D38BD" w:rsidP="00691BBF">
      <w:pPr>
        <w:spacing w:after="0" w:line="360" w:lineRule="auto"/>
        <w:rPr>
          <w:rFonts w:ascii="Times New Roman" w:hAnsi="Times New Roman" w:cs="Times New Roman"/>
          <w:b/>
          <w:bCs/>
          <w:color w:val="4EA72E" w:themeColor="accent6"/>
          <w:lang w:val="ro-MD"/>
        </w:rPr>
      </w:pPr>
      <w:r w:rsidRPr="004065BD">
        <w:rPr>
          <w:rFonts w:ascii="Times New Roman" w:hAnsi="Times New Roman" w:cs="Times New Roman"/>
          <w:b/>
          <w:bCs/>
          <w:color w:val="4EA72E" w:themeColor="accent6"/>
          <w:lang w:val="ro-MD"/>
        </w:rPr>
        <w:t xml:space="preserve">b. </w:t>
      </w:r>
      <w:r w:rsidR="0068212A" w:rsidRPr="004065BD">
        <w:rPr>
          <w:rFonts w:ascii="Times New Roman" w:hAnsi="Times New Roman" w:cs="Times New Roman"/>
          <w:b/>
          <w:bCs/>
          <w:color w:val="4EA72E" w:themeColor="accent6"/>
          <w:lang w:val="ro-MD"/>
        </w:rPr>
        <w:t xml:space="preserve">Principalele rezultate a eforturilor întreprinse se CDPD în domeniul dezvoltării organizaționale </w:t>
      </w:r>
    </w:p>
    <w:p w14:paraId="70FB2DBA" w14:textId="77777777" w:rsidR="004065BD" w:rsidRPr="004065BD" w:rsidRDefault="004065BD" w:rsidP="00691BBF">
      <w:pPr>
        <w:spacing w:after="0" w:line="360" w:lineRule="auto"/>
        <w:rPr>
          <w:rFonts w:ascii="Times New Roman" w:hAnsi="Times New Roman" w:cs="Times New Roman"/>
          <w:b/>
          <w:bCs/>
          <w:color w:val="4EA72E" w:themeColor="accent6"/>
          <w:lang w:val="ro-MD"/>
        </w:rPr>
      </w:pPr>
    </w:p>
    <w:p w14:paraId="19315877" w14:textId="0DEBFE99" w:rsidR="00020782" w:rsidRPr="00425264" w:rsidRDefault="00020782"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Principalul rezultat al CDPD constituie realizarea Planul operațional în perioada de referință fără careva abateri semnificative în pofida tuturor circumstanțelor nefavorabile, externe,  privind lipsa finanțării domeniilor de activitate a organizației. Pentru acoperirea deficitului bugetar și a face posibilă punerea în aplicare a planului operațional CDPD a reușit să presteze servicii de consultanță contra plată, pentru </w:t>
      </w:r>
      <w:r w:rsidR="008275E6" w:rsidRPr="00425264">
        <w:rPr>
          <w:rFonts w:ascii="Times New Roman" w:hAnsi="Times New Roman" w:cs="Times New Roman"/>
          <w:lang w:val="ro-MD"/>
        </w:rPr>
        <w:t xml:space="preserve">organizațiile terțe, </w:t>
      </w:r>
      <w:r w:rsidRPr="00425264">
        <w:rPr>
          <w:rFonts w:ascii="Times New Roman" w:hAnsi="Times New Roman" w:cs="Times New Roman"/>
          <w:lang w:val="ro-MD"/>
        </w:rPr>
        <w:t xml:space="preserve">pe parcursul anului 2025 în valoare de </w:t>
      </w:r>
      <w:r w:rsidR="00637B1C" w:rsidRPr="00425264">
        <w:rPr>
          <w:rFonts w:ascii="Times New Roman" w:hAnsi="Times New Roman" w:cs="Times New Roman"/>
          <w:lang w:val="ro-MD"/>
        </w:rPr>
        <w:t>473158</w:t>
      </w:r>
      <w:r w:rsidRPr="00425264">
        <w:rPr>
          <w:rFonts w:ascii="Times New Roman" w:hAnsi="Times New Roman" w:cs="Times New Roman"/>
          <w:lang w:val="ro-MD"/>
        </w:rPr>
        <w:t xml:space="preserve"> lei. </w:t>
      </w:r>
    </w:p>
    <w:p w14:paraId="0B88D391" w14:textId="77777777" w:rsidR="00637B1C" w:rsidRPr="00425264" w:rsidRDefault="00637B1C" w:rsidP="002C1328">
      <w:pPr>
        <w:spacing w:after="0" w:line="360" w:lineRule="auto"/>
        <w:jc w:val="both"/>
        <w:rPr>
          <w:rFonts w:ascii="Times New Roman" w:hAnsi="Times New Roman" w:cs="Times New Roman"/>
          <w:lang w:val="ro-MD"/>
        </w:rPr>
      </w:pPr>
    </w:p>
    <w:p w14:paraId="1B291A06" w14:textId="2350DA9C" w:rsidR="00637B1C" w:rsidRPr="004065BD" w:rsidRDefault="00637B1C" w:rsidP="002C1328">
      <w:pPr>
        <w:spacing w:after="0" w:line="360" w:lineRule="auto"/>
        <w:rPr>
          <w:rFonts w:ascii="Times New Roman" w:hAnsi="Times New Roman" w:cs="Times New Roman"/>
          <w:b/>
          <w:bCs/>
          <w:color w:val="4EA72E" w:themeColor="accent6"/>
          <w:lang w:val="ro-MD"/>
        </w:rPr>
      </w:pPr>
      <w:r w:rsidRPr="004065BD">
        <w:rPr>
          <w:rFonts w:ascii="Times New Roman" w:hAnsi="Times New Roman" w:cs="Times New Roman"/>
          <w:b/>
          <w:bCs/>
          <w:color w:val="4EA72E" w:themeColor="accent6"/>
          <w:lang w:val="ro-MD"/>
        </w:rPr>
        <w:lastRenderedPageBreak/>
        <w:t>c. Lecții învățate.</w:t>
      </w:r>
    </w:p>
    <w:p w14:paraId="6C518062" w14:textId="356A8A1B" w:rsidR="00E94D5A" w:rsidRPr="00425264" w:rsidRDefault="00E94D5A"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Indiferent de existența circumstanțelor nefavorabile externe cu privire la oportunitățile limitate de finanțare a domeniilor de activitate a organizației este necesar ca organizația să rămână fidelă misiunii, viziunii și valorilor organizaționale, să încerce să atingă obiectivele propuse conform strategiei cu mai puține resurse financiare, renunțând la unele activități  mai puțin importante, nerealizarea cărora nu va atrage în mod obligatoriu după sine abaterile semnificative de la planul operațional.</w:t>
      </w:r>
    </w:p>
    <w:p w14:paraId="49C71A21" w14:textId="77777777" w:rsidR="00C173AE" w:rsidRPr="00425264" w:rsidRDefault="00CE366E"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În situații de criză cum ar fi oportunități limitate pentru finanțare</w:t>
      </w:r>
      <w:r w:rsidR="0023696C" w:rsidRPr="00425264">
        <w:rPr>
          <w:rFonts w:ascii="Times New Roman" w:hAnsi="Times New Roman" w:cs="Times New Roman"/>
          <w:lang w:val="ro-MD"/>
        </w:rPr>
        <w:t xml:space="preserve"> a domeniilor de activitate strategice</w:t>
      </w:r>
      <w:r w:rsidRPr="00425264">
        <w:rPr>
          <w:rFonts w:ascii="Times New Roman" w:hAnsi="Times New Roman" w:cs="Times New Roman"/>
          <w:lang w:val="ro-MD"/>
        </w:rPr>
        <w:t>, este important ca organizația să nu încerce să obțină finanțări pentru  domeniile de activitate în care nu deține expertiză</w:t>
      </w:r>
      <w:r w:rsidR="0023696C" w:rsidRPr="00425264">
        <w:rPr>
          <w:rFonts w:ascii="Times New Roman" w:hAnsi="Times New Roman" w:cs="Times New Roman"/>
          <w:lang w:val="ro-MD"/>
        </w:rPr>
        <w:t>,</w:t>
      </w:r>
      <w:r w:rsidRPr="00425264">
        <w:rPr>
          <w:rFonts w:ascii="Times New Roman" w:hAnsi="Times New Roman" w:cs="Times New Roman"/>
          <w:lang w:val="ro-MD"/>
        </w:rPr>
        <w:t xml:space="preserve"> astfel fiind nevoită să </w:t>
      </w:r>
      <w:r w:rsidR="0023696C" w:rsidRPr="00425264">
        <w:rPr>
          <w:rFonts w:ascii="Times New Roman" w:hAnsi="Times New Roman" w:cs="Times New Roman"/>
          <w:lang w:val="ro-MD"/>
        </w:rPr>
        <w:t>contacteze</w:t>
      </w:r>
      <w:r w:rsidRPr="00425264">
        <w:rPr>
          <w:rFonts w:ascii="Times New Roman" w:hAnsi="Times New Roman" w:cs="Times New Roman"/>
          <w:lang w:val="ro-MD"/>
        </w:rPr>
        <w:t xml:space="preserve"> servicii de consultanță </w:t>
      </w:r>
      <w:r w:rsidR="0023696C" w:rsidRPr="00425264">
        <w:rPr>
          <w:rFonts w:ascii="Times New Roman" w:hAnsi="Times New Roman" w:cs="Times New Roman"/>
          <w:lang w:val="ro-MD"/>
        </w:rPr>
        <w:t>/expertiză</w:t>
      </w:r>
      <w:r w:rsidRPr="00425264">
        <w:rPr>
          <w:rFonts w:ascii="Times New Roman" w:hAnsi="Times New Roman" w:cs="Times New Roman"/>
          <w:lang w:val="ro-MD"/>
        </w:rPr>
        <w:t xml:space="preserve"> din afara organizație</w:t>
      </w:r>
      <w:r w:rsidR="0023696C" w:rsidRPr="00425264">
        <w:rPr>
          <w:rFonts w:ascii="Times New Roman" w:hAnsi="Times New Roman" w:cs="Times New Roman"/>
          <w:lang w:val="ro-MD"/>
        </w:rPr>
        <w:t>,</w:t>
      </w:r>
      <w:r w:rsidRPr="00425264">
        <w:rPr>
          <w:rFonts w:ascii="Times New Roman" w:hAnsi="Times New Roman" w:cs="Times New Roman"/>
          <w:lang w:val="ro-MD"/>
        </w:rPr>
        <w:t xml:space="preserve"> </w:t>
      </w:r>
      <w:r w:rsidR="0023696C" w:rsidRPr="00425264">
        <w:rPr>
          <w:rFonts w:ascii="Times New Roman" w:hAnsi="Times New Roman" w:cs="Times New Roman"/>
          <w:lang w:val="ro-MD"/>
        </w:rPr>
        <w:t>transformându-se</w:t>
      </w:r>
      <w:r w:rsidRPr="00425264">
        <w:rPr>
          <w:rFonts w:ascii="Times New Roman" w:hAnsi="Times New Roman" w:cs="Times New Roman"/>
          <w:lang w:val="ro-MD"/>
        </w:rPr>
        <w:t xml:space="preserve"> astfel </w:t>
      </w:r>
      <w:r w:rsidR="0023696C" w:rsidRPr="00425264">
        <w:rPr>
          <w:rFonts w:ascii="Times New Roman" w:hAnsi="Times New Roman" w:cs="Times New Roman"/>
          <w:lang w:val="ro-MD"/>
        </w:rPr>
        <w:t xml:space="preserve">într-o </w:t>
      </w:r>
      <w:r w:rsidRPr="00425264">
        <w:rPr>
          <w:rFonts w:ascii="Times New Roman" w:hAnsi="Times New Roman" w:cs="Times New Roman"/>
          <w:lang w:val="ro-MD"/>
        </w:rPr>
        <w:t>organizație inte</w:t>
      </w:r>
      <w:r w:rsidR="0023696C" w:rsidRPr="00425264">
        <w:rPr>
          <w:rFonts w:ascii="Times New Roman" w:hAnsi="Times New Roman" w:cs="Times New Roman"/>
          <w:lang w:val="ro-MD"/>
        </w:rPr>
        <w:t>r</w:t>
      </w:r>
      <w:r w:rsidRPr="00425264">
        <w:rPr>
          <w:rFonts w:ascii="Times New Roman" w:hAnsi="Times New Roman" w:cs="Times New Roman"/>
          <w:lang w:val="ro-MD"/>
        </w:rPr>
        <w:t>mediară pentru transferul de fonduri</w:t>
      </w:r>
      <w:r w:rsidR="0023696C" w:rsidRPr="00425264">
        <w:rPr>
          <w:rFonts w:ascii="Times New Roman" w:hAnsi="Times New Roman" w:cs="Times New Roman"/>
          <w:lang w:val="ro-MD"/>
        </w:rPr>
        <w:t xml:space="preserve"> prin urmare afectând grav </w:t>
      </w:r>
      <w:r w:rsidRPr="00425264">
        <w:rPr>
          <w:rFonts w:ascii="Times New Roman" w:hAnsi="Times New Roman" w:cs="Times New Roman"/>
          <w:lang w:val="ro-MD"/>
        </w:rPr>
        <w:t>individualitatea și autenticitatea organiza</w:t>
      </w:r>
      <w:r w:rsidR="0023696C" w:rsidRPr="00425264">
        <w:rPr>
          <w:rFonts w:ascii="Times New Roman" w:hAnsi="Times New Roman" w:cs="Times New Roman"/>
          <w:lang w:val="ro-MD"/>
        </w:rPr>
        <w:t>ției. Suntem de părerea că indiferent de existența circumstanțelor nefavorabile externe apariția cărora nu depind de voința organizației întotdeauna poate fi identificat</w:t>
      </w:r>
      <w:r w:rsidR="00C173AE" w:rsidRPr="00425264">
        <w:rPr>
          <w:rFonts w:ascii="Times New Roman" w:hAnsi="Times New Roman" w:cs="Times New Roman"/>
          <w:lang w:val="ro-MD"/>
        </w:rPr>
        <w:t>ă o</w:t>
      </w:r>
      <w:r w:rsidR="0023696C" w:rsidRPr="00425264">
        <w:rPr>
          <w:rFonts w:ascii="Times New Roman" w:hAnsi="Times New Roman" w:cs="Times New Roman"/>
          <w:lang w:val="ro-MD"/>
        </w:rPr>
        <w:t xml:space="preserve"> organizați</w:t>
      </w:r>
      <w:r w:rsidR="00C173AE" w:rsidRPr="00425264">
        <w:rPr>
          <w:rFonts w:ascii="Times New Roman" w:hAnsi="Times New Roman" w:cs="Times New Roman"/>
          <w:lang w:val="ro-MD"/>
        </w:rPr>
        <w:t>i</w:t>
      </w:r>
      <w:r w:rsidR="0023696C" w:rsidRPr="00425264">
        <w:rPr>
          <w:rFonts w:ascii="Times New Roman" w:hAnsi="Times New Roman" w:cs="Times New Roman"/>
          <w:lang w:val="ro-MD"/>
        </w:rPr>
        <w:t xml:space="preserve"> parteneră donatoare pentru care consecvența și devotamentul față de misiunea, viziunea și valorile organizației reprezintă o valoare semnificativă </w:t>
      </w:r>
      <w:proofErr w:type="spellStart"/>
      <w:r w:rsidR="0023696C" w:rsidRPr="00425264">
        <w:rPr>
          <w:rFonts w:ascii="Times New Roman" w:hAnsi="Times New Roman" w:cs="Times New Roman"/>
          <w:lang w:val="ro-MD"/>
        </w:rPr>
        <w:t>cît</w:t>
      </w:r>
      <w:proofErr w:type="spellEnd"/>
      <w:r w:rsidR="0023696C" w:rsidRPr="00425264">
        <w:rPr>
          <w:rFonts w:ascii="Times New Roman" w:hAnsi="Times New Roman" w:cs="Times New Roman"/>
          <w:lang w:val="ro-MD"/>
        </w:rPr>
        <w:t xml:space="preserve"> și un indicator de performanță </w:t>
      </w:r>
      <w:r w:rsidR="00C173AE" w:rsidRPr="00425264">
        <w:rPr>
          <w:rFonts w:ascii="Times New Roman" w:hAnsi="Times New Roman" w:cs="Times New Roman"/>
          <w:lang w:val="ro-MD"/>
        </w:rPr>
        <w:t>a organizației</w:t>
      </w:r>
      <w:r w:rsidR="0023696C" w:rsidRPr="00425264">
        <w:rPr>
          <w:rFonts w:ascii="Times New Roman" w:hAnsi="Times New Roman" w:cs="Times New Roman"/>
          <w:lang w:val="ro-MD"/>
        </w:rPr>
        <w:t xml:space="preserve">.  </w:t>
      </w:r>
      <w:r w:rsidR="00C173AE" w:rsidRPr="00425264">
        <w:rPr>
          <w:rFonts w:ascii="Times New Roman" w:hAnsi="Times New Roman" w:cs="Times New Roman"/>
          <w:lang w:val="ro-MD"/>
        </w:rPr>
        <w:t>Chiar</w:t>
      </w:r>
      <w:r w:rsidR="0023696C" w:rsidRPr="00425264">
        <w:rPr>
          <w:rFonts w:ascii="Times New Roman" w:hAnsi="Times New Roman" w:cs="Times New Roman"/>
          <w:lang w:val="ro-MD"/>
        </w:rPr>
        <w:t xml:space="preserve"> dacă ace</w:t>
      </w:r>
      <w:r w:rsidR="00C173AE" w:rsidRPr="00425264">
        <w:rPr>
          <w:rFonts w:ascii="Times New Roman" w:hAnsi="Times New Roman" w:cs="Times New Roman"/>
          <w:lang w:val="ro-MD"/>
        </w:rPr>
        <w:t>a</w:t>
      </w:r>
      <w:r w:rsidR="0023696C" w:rsidRPr="00425264">
        <w:rPr>
          <w:rFonts w:ascii="Times New Roman" w:hAnsi="Times New Roman" w:cs="Times New Roman"/>
          <w:lang w:val="ro-MD"/>
        </w:rPr>
        <w:t xml:space="preserve">stă organizație donatoare prin oferirea </w:t>
      </w:r>
      <w:r w:rsidR="00C173AE" w:rsidRPr="00425264">
        <w:rPr>
          <w:rFonts w:ascii="Times New Roman" w:hAnsi="Times New Roman" w:cs="Times New Roman"/>
          <w:lang w:val="ro-MD"/>
        </w:rPr>
        <w:t xml:space="preserve">unei </w:t>
      </w:r>
      <w:r w:rsidR="0023696C" w:rsidRPr="00425264">
        <w:rPr>
          <w:rFonts w:ascii="Times New Roman" w:hAnsi="Times New Roman" w:cs="Times New Roman"/>
          <w:lang w:val="ro-MD"/>
        </w:rPr>
        <w:t xml:space="preserve">finanțării </w:t>
      </w:r>
      <w:r w:rsidR="00C173AE" w:rsidRPr="00425264">
        <w:rPr>
          <w:rFonts w:ascii="Times New Roman" w:hAnsi="Times New Roman" w:cs="Times New Roman"/>
          <w:lang w:val="ro-MD"/>
        </w:rPr>
        <w:t xml:space="preserve">limitate nu permite organizației să-și acopere integral cheltuielile pentru punerea în aplicare a planului operațional, această finanțare totuși permite organizației să depășească astfel de crize, asigurând păstrarea individualității și autenticității organizației. </w:t>
      </w:r>
    </w:p>
    <w:p w14:paraId="646D74B7" w14:textId="24A4807D" w:rsidR="0023696C" w:rsidRPr="00425264" w:rsidRDefault="00335ADF"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În </w:t>
      </w:r>
      <w:r w:rsidR="00C173AE" w:rsidRPr="00425264">
        <w:rPr>
          <w:rFonts w:ascii="Times New Roman" w:hAnsi="Times New Roman" w:cs="Times New Roman"/>
          <w:lang w:val="ro-MD"/>
        </w:rPr>
        <w:t xml:space="preserve">anul 2025 organizația parteneră care a ajutat </w:t>
      </w:r>
      <w:r w:rsidRPr="00425264">
        <w:rPr>
          <w:rFonts w:ascii="Times New Roman" w:hAnsi="Times New Roman" w:cs="Times New Roman"/>
          <w:lang w:val="ro-MD"/>
        </w:rPr>
        <w:t xml:space="preserve">CDPD </w:t>
      </w:r>
      <w:r w:rsidR="00C173AE" w:rsidRPr="00425264">
        <w:rPr>
          <w:rFonts w:ascii="Times New Roman" w:hAnsi="Times New Roman" w:cs="Times New Roman"/>
          <w:lang w:val="ro-MD"/>
        </w:rPr>
        <w:t>să</w:t>
      </w:r>
      <w:r w:rsidRPr="00425264">
        <w:rPr>
          <w:rFonts w:ascii="Times New Roman" w:hAnsi="Times New Roman" w:cs="Times New Roman"/>
          <w:lang w:val="ro-MD"/>
        </w:rPr>
        <w:t xml:space="preserve"> facă față </w:t>
      </w:r>
      <w:r w:rsidR="00C173AE" w:rsidRPr="00425264">
        <w:rPr>
          <w:rFonts w:ascii="Times New Roman" w:hAnsi="Times New Roman" w:cs="Times New Roman"/>
          <w:lang w:val="ro-MD"/>
        </w:rPr>
        <w:t xml:space="preserve">  provocăril</w:t>
      </w:r>
      <w:r w:rsidRPr="00425264">
        <w:rPr>
          <w:rFonts w:ascii="Times New Roman" w:hAnsi="Times New Roman" w:cs="Times New Roman"/>
          <w:lang w:val="ro-MD"/>
        </w:rPr>
        <w:t>or</w:t>
      </w:r>
      <w:r w:rsidR="00C173AE" w:rsidRPr="00425264">
        <w:rPr>
          <w:rFonts w:ascii="Times New Roman" w:hAnsi="Times New Roman" w:cs="Times New Roman"/>
          <w:lang w:val="ro-MD"/>
        </w:rPr>
        <w:t xml:space="preserve"> menționate a fost </w:t>
      </w:r>
      <w:r w:rsidRPr="00425264">
        <w:rPr>
          <w:rFonts w:ascii="Times New Roman" w:hAnsi="Times New Roman" w:cs="Times New Roman"/>
          <w:lang w:val="ro-MD"/>
        </w:rPr>
        <w:t xml:space="preserve">partenerul instituțional </w:t>
      </w:r>
      <w:r w:rsidR="00637B1C" w:rsidRPr="00425264">
        <w:rPr>
          <w:rFonts w:ascii="Times New Roman" w:hAnsi="Times New Roman" w:cs="Times New Roman"/>
          <w:lang w:val="ro-MD"/>
        </w:rPr>
        <w:t xml:space="preserve"> IM </w:t>
      </w:r>
      <w:proofErr w:type="spellStart"/>
      <w:r w:rsidR="00637B1C" w:rsidRPr="00425264">
        <w:rPr>
          <w:rFonts w:ascii="Times New Roman" w:hAnsi="Times New Roman" w:cs="Times New Roman"/>
          <w:lang w:val="ro-MD"/>
        </w:rPr>
        <w:t>Swedish</w:t>
      </w:r>
      <w:proofErr w:type="spellEnd"/>
      <w:r w:rsidR="00637B1C" w:rsidRPr="00425264">
        <w:rPr>
          <w:rFonts w:ascii="Times New Roman" w:hAnsi="Times New Roman" w:cs="Times New Roman"/>
          <w:lang w:val="ro-MD"/>
        </w:rPr>
        <w:t xml:space="preserve"> </w:t>
      </w:r>
      <w:proofErr w:type="spellStart"/>
      <w:r w:rsidR="00637B1C" w:rsidRPr="00425264">
        <w:rPr>
          <w:rFonts w:ascii="Times New Roman" w:hAnsi="Times New Roman" w:cs="Times New Roman"/>
          <w:lang w:val="ro-MD"/>
        </w:rPr>
        <w:t>Development</w:t>
      </w:r>
      <w:proofErr w:type="spellEnd"/>
      <w:r w:rsidR="00637B1C" w:rsidRPr="00425264">
        <w:rPr>
          <w:rFonts w:ascii="Times New Roman" w:hAnsi="Times New Roman" w:cs="Times New Roman"/>
          <w:lang w:val="ro-MD"/>
        </w:rPr>
        <w:t xml:space="preserve"> </w:t>
      </w:r>
      <w:proofErr w:type="spellStart"/>
      <w:r w:rsidR="00637B1C" w:rsidRPr="00425264">
        <w:rPr>
          <w:rFonts w:ascii="Times New Roman" w:hAnsi="Times New Roman" w:cs="Times New Roman"/>
          <w:lang w:val="ro-MD"/>
        </w:rPr>
        <w:t>Partner</w:t>
      </w:r>
      <w:proofErr w:type="spellEnd"/>
      <w:r w:rsidR="00637B1C" w:rsidRPr="00425264">
        <w:rPr>
          <w:rFonts w:ascii="Times New Roman" w:hAnsi="Times New Roman" w:cs="Times New Roman"/>
          <w:lang w:val="ro-MD"/>
        </w:rPr>
        <w:t xml:space="preserve">  și Norvegian </w:t>
      </w:r>
      <w:proofErr w:type="spellStart"/>
      <w:r w:rsidR="00637B1C" w:rsidRPr="00425264">
        <w:rPr>
          <w:rFonts w:ascii="Times New Roman" w:hAnsi="Times New Roman" w:cs="Times New Roman"/>
          <w:lang w:val="ro-MD"/>
        </w:rPr>
        <w:t>Refugee</w:t>
      </w:r>
      <w:proofErr w:type="spellEnd"/>
      <w:r w:rsidR="00637B1C" w:rsidRPr="00425264">
        <w:rPr>
          <w:rFonts w:ascii="Times New Roman" w:hAnsi="Times New Roman" w:cs="Times New Roman"/>
          <w:lang w:val="ro-MD"/>
        </w:rPr>
        <w:t xml:space="preserve"> Council.</w:t>
      </w:r>
      <w:r w:rsidR="00C173AE" w:rsidRPr="00425264">
        <w:rPr>
          <w:rFonts w:ascii="Times New Roman" w:hAnsi="Times New Roman" w:cs="Times New Roman"/>
          <w:lang w:val="ro-MD"/>
        </w:rPr>
        <w:t xml:space="preserve"> </w:t>
      </w:r>
    </w:p>
    <w:p w14:paraId="4F66532C" w14:textId="77777777" w:rsidR="00637B1C" w:rsidRPr="00425264" w:rsidRDefault="00637B1C" w:rsidP="008D14B3">
      <w:pPr>
        <w:spacing w:after="0" w:line="360" w:lineRule="auto"/>
        <w:jc w:val="both"/>
        <w:rPr>
          <w:rFonts w:ascii="Times New Roman" w:hAnsi="Times New Roman" w:cs="Times New Roman"/>
          <w:lang w:val="ro-MD"/>
        </w:rPr>
      </w:pPr>
    </w:p>
    <w:p w14:paraId="23919CB9" w14:textId="203D2AF9" w:rsidR="00637B1C" w:rsidRPr="004065BD" w:rsidRDefault="00637B1C" w:rsidP="008D14B3">
      <w:pPr>
        <w:spacing w:after="0" w:line="360" w:lineRule="auto"/>
        <w:rPr>
          <w:rFonts w:ascii="Times New Roman" w:hAnsi="Times New Roman" w:cs="Times New Roman"/>
          <w:b/>
          <w:bCs/>
          <w:color w:val="4EA72E" w:themeColor="accent6"/>
          <w:lang w:val="ro-MD"/>
        </w:rPr>
      </w:pPr>
      <w:r w:rsidRPr="004065BD">
        <w:rPr>
          <w:rFonts w:ascii="Times New Roman" w:hAnsi="Times New Roman" w:cs="Times New Roman"/>
          <w:b/>
          <w:bCs/>
          <w:color w:val="4EA72E" w:themeColor="accent6"/>
          <w:lang w:val="ro-MD"/>
        </w:rPr>
        <w:t xml:space="preserve">d. </w:t>
      </w:r>
      <w:r w:rsidR="004065BD" w:rsidRPr="004065BD">
        <w:rPr>
          <w:rFonts w:ascii="Times New Roman" w:hAnsi="Times New Roman" w:cs="Times New Roman"/>
          <w:b/>
          <w:bCs/>
          <w:color w:val="4EA72E" w:themeColor="accent6"/>
          <w:lang w:val="ro-MD"/>
        </w:rPr>
        <w:t>Intențiile</w:t>
      </w:r>
      <w:r w:rsidRPr="004065BD">
        <w:rPr>
          <w:rFonts w:ascii="Times New Roman" w:hAnsi="Times New Roman" w:cs="Times New Roman"/>
          <w:b/>
          <w:bCs/>
          <w:color w:val="4EA72E" w:themeColor="accent6"/>
          <w:lang w:val="ro-MD"/>
        </w:rPr>
        <w:t xml:space="preserve"> și </w:t>
      </w:r>
      <w:r w:rsidR="00657814" w:rsidRPr="004065BD">
        <w:rPr>
          <w:rFonts w:ascii="Times New Roman" w:hAnsi="Times New Roman" w:cs="Times New Roman"/>
          <w:b/>
          <w:bCs/>
          <w:color w:val="4EA72E" w:themeColor="accent6"/>
          <w:lang w:val="ro-MD"/>
        </w:rPr>
        <w:t>necesitățile organizaționale</w:t>
      </w:r>
      <w:r w:rsidRPr="004065BD">
        <w:rPr>
          <w:rFonts w:ascii="Times New Roman" w:hAnsi="Times New Roman" w:cs="Times New Roman"/>
          <w:b/>
          <w:bCs/>
          <w:color w:val="4EA72E" w:themeColor="accent6"/>
          <w:lang w:val="ro-MD"/>
        </w:rPr>
        <w:t xml:space="preserve"> în viitorul apropiat</w:t>
      </w:r>
    </w:p>
    <w:p w14:paraId="4A7F07C3" w14:textId="77777777" w:rsidR="00033585" w:rsidRPr="00425264" w:rsidRDefault="00033585" w:rsidP="00691BBF">
      <w:pPr>
        <w:spacing w:after="0" w:line="360" w:lineRule="auto"/>
        <w:rPr>
          <w:rFonts w:ascii="Times New Roman" w:hAnsi="Times New Roman" w:cs="Times New Roman"/>
          <w:b/>
          <w:bCs/>
          <w:lang w:val="ro-MD"/>
        </w:rPr>
      </w:pPr>
    </w:p>
    <w:p w14:paraId="7A1F0293" w14:textId="5C68F893" w:rsidR="004D38BD" w:rsidRPr="00425264" w:rsidRDefault="008A34C8"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Identificarea finanțării pe termen mediu sau lung care să permită CDPD să și pună în aplicare, fără limitări semnificate a strategiei organizației pentru următorii 4 ani.</w:t>
      </w:r>
    </w:p>
    <w:p w14:paraId="390576BC" w14:textId="77777777" w:rsidR="00033585" w:rsidRPr="00425264" w:rsidRDefault="00033585" w:rsidP="00691BBF">
      <w:pPr>
        <w:spacing w:after="0" w:line="360" w:lineRule="auto"/>
        <w:jc w:val="both"/>
        <w:rPr>
          <w:rFonts w:ascii="Times New Roman" w:hAnsi="Times New Roman" w:cs="Times New Roman"/>
          <w:lang w:val="ro-MD"/>
        </w:rPr>
      </w:pPr>
    </w:p>
    <w:p w14:paraId="07E37F59" w14:textId="27ADEF83" w:rsidR="00033585" w:rsidRPr="004065BD" w:rsidRDefault="00657814" w:rsidP="00657814">
      <w:pPr>
        <w:spacing w:after="0" w:line="360" w:lineRule="auto"/>
        <w:rPr>
          <w:rFonts w:ascii="Times New Roman" w:eastAsiaTheme="majorEastAsia" w:hAnsi="Times New Roman" w:cs="Times New Roman"/>
          <w:b/>
          <w:bCs/>
          <w:color w:val="0F4761" w:themeColor="accent1" w:themeShade="BF"/>
          <w:sz w:val="40"/>
          <w:szCs w:val="40"/>
          <w:lang w:val="ro-MD"/>
        </w:rPr>
      </w:pPr>
      <w:r w:rsidRPr="004065BD">
        <w:rPr>
          <w:rFonts w:ascii="Times New Roman" w:eastAsiaTheme="majorEastAsia" w:hAnsi="Times New Roman" w:cs="Times New Roman"/>
          <w:b/>
          <w:bCs/>
          <w:color w:val="0F4761" w:themeColor="accent1" w:themeShade="BF"/>
          <w:sz w:val="40"/>
          <w:szCs w:val="40"/>
          <w:lang w:val="ro-MD"/>
        </w:rPr>
        <w:lastRenderedPageBreak/>
        <w:t>4.Parteneriate</w:t>
      </w:r>
    </w:p>
    <w:p w14:paraId="5B5CF20E" w14:textId="6F163014" w:rsidR="000B22CD" w:rsidRPr="004065BD" w:rsidRDefault="004D38BD" w:rsidP="00691BBF">
      <w:pPr>
        <w:spacing w:after="0" w:line="360" w:lineRule="auto"/>
        <w:rPr>
          <w:rFonts w:ascii="Times New Roman" w:hAnsi="Times New Roman" w:cs="Times New Roman"/>
          <w:b/>
          <w:bCs/>
          <w:color w:val="4EA72E" w:themeColor="accent6"/>
          <w:lang w:val="ro-MD"/>
        </w:rPr>
      </w:pPr>
      <w:r w:rsidRPr="004065BD">
        <w:rPr>
          <w:rFonts w:ascii="Times New Roman" w:hAnsi="Times New Roman" w:cs="Times New Roman"/>
          <w:b/>
          <w:bCs/>
          <w:color w:val="4EA72E" w:themeColor="accent6"/>
          <w:lang w:val="ro-MD"/>
        </w:rPr>
        <w:t xml:space="preserve">a. </w:t>
      </w:r>
      <w:r w:rsidR="00657814" w:rsidRPr="004065BD">
        <w:rPr>
          <w:rFonts w:ascii="Times New Roman" w:hAnsi="Times New Roman" w:cs="Times New Roman"/>
          <w:b/>
          <w:bCs/>
          <w:color w:val="4EA72E" w:themeColor="accent6"/>
          <w:lang w:val="ro-MD"/>
        </w:rPr>
        <w:t>Valoarea adăugată a parteneriatului cu IM SDP</w:t>
      </w:r>
    </w:p>
    <w:p w14:paraId="65E3544B" w14:textId="77777777" w:rsidR="00033585" w:rsidRPr="00425264" w:rsidRDefault="00033585" w:rsidP="00691BBF">
      <w:pPr>
        <w:spacing w:after="0" w:line="360" w:lineRule="auto"/>
        <w:rPr>
          <w:rFonts w:ascii="Times New Roman" w:hAnsi="Times New Roman" w:cs="Times New Roman"/>
          <w:b/>
          <w:bCs/>
          <w:color w:val="EE0000"/>
          <w:lang w:val="ro-MD"/>
        </w:rPr>
      </w:pPr>
    </w:p>
    <w:p w14:paraId="5C8DDE16" w14:textId="0798BA7D" w:rsidR="00571DC6" w:rsidRPr="00425264" w:rsidRDefault="00571DC6"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Datorită</w:t>
      </w:r>
      <w:r w:rsidR="000B22CD" w:rsidRPr="00425264">
        <w:rPr>
          <w:rFonts w:ascii="Times New Roman" w:hAnsi="Times New Roman" w:cs="Times New Roman"/>
          <w:lang w:val="ro-MD"/>
        </w:rPr>
        <w:t xml:space="preserve"> suportului primit  de la IM SDP, CDPD a reușit să acopere </w:t>
      </w:r>
      <w:r w:rsidRPr="00425264">
        <w:rPr>
          <w:rFonts w:ascii="Times New Roman" w:hAnsi="Times New Roman" w:cs="Times New Roman"/>
          <w:lang w:val="ro-MD"/>
        </w:rPr>
        <w:t>cheltuielile sale operaționale, ceia ce a permis realizarea planului operațional 2025 fără careva devieri semnificative.</w:t>
      </w:r>
    </w:p>
    <w:p w14:paraId="7CD012E6" w14:textId="77777777" w:rsidR="000B087D" w:rsidRPr="00425264" w:rsidRDefault="00571DC6"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Finanțarea CDPD de către IM SDP în baza metodei de finanțare Core </w:t>
      </w:r>
      <w:proofErr w:type="spellStart"/>
      <w:r w:rsidRPr="00425264">
        <w:rPr>
          <w:rFonts w:ascii="Times New Roman" w:hAnsi="Times New Roman" w:cs="Times New Roman"/>
          <w:lang w:val="ro-MD"/>
        </w:rPr>
        <w:t>support</w:t>
      </w:r>
      <w:proofErr w:type="spellEnd"/>
      <w:r w:rsidRPr="00425264">
        <w:rPr>
          <w:rFonts w:ascii="Times New Roman" w:hAnsi="Times New Roman" w:cs="Times New Roman"/>
          <w:lang w:val="ro-MD"/>
        </w:rPr>
        <w:t xml:space="preserve">  a semnat nu doar acordarea flexibilității în administrarea fondurilor dar și a constituit  un indicator de performanță a organizației pentru alte organizații donatoare cum ar fi Ambasada SUA în Moldova, Oficiul </w:t>
      </w:r>
      <w:r w:rsidR="003A4201" w:rsidRPr="00425264">
        <w:rPr>
          <w:rFonts w:ascii="Times New Roman" w:hAnsi="Times New Roman" w:cs="Times New Roman"/>
          <w:lang w:val="ro-MD"/>
        </w:rPr>
        <w:t> </w:t>
      </w:r>
      <w:proofErr w:type="spellStart"/>
      <w:r w:rsidR="003A4201" w:rsidRPr="00425264">
        <w:rPr>
          <w:rFonts w:ascii="Times New Roman" w:hAnsi="Times New Roman" w:cs="Times New Roman"/>
          <w:lang w:val="ro-MD"/>
        </w:rPr>
        <w:t>Norwegian</w:t>
      </w:r>
      <w:proofErr w:type="spellEnd"/>
      <w:r w:rsidR="003A4201" w:rsidRPr="00425264">
        <w:rPr>
          <w:rFonts w:ascii="Times New Roman" w:hAnsi="Times New Roman" w:cs="Times New Roman"/>
          <w:lang w:val="ro-MD"/>
        </w:rPr>
        <w:t xml:space="preserve"> </w:t>
      </w:r>
      <w:proofErr w:type="spellStart"/>
      <w:r w:rsidR="003A4201" w:rsidRPr="00425264">
        <w:rPr>
          <w:rFonts w:ascii="Times New Roman" w:hAnsi="Times New Roman" w:cs="Times New Roman"/>
          <w:lang w:val="ro-MD"/>
        </w:rPr>
        <w:t>Refugee</w:t>
      </w:r>
      <w:proofErr w:type="spellEnd"/>
      <w:r w:rsidR="003A4201" w:rsidRPr="00425264">
        <w:rPr>
          <w:rFonts w:ascii="Times New Roman" w:hAnsi="Times New Roman" w:cs="Times New Roman"/>
          <w:lang w:val="ro-MD"/>
        </w:rPr>
        <w:t xml:space="preserve"> Council (NRC) </w:t>
      </w:r>
      <w:r w:rsidRPr="00425264">
        <w:rPr>
          <w:rFonts w:ascii="Times New Roman" w:hAnsi="Times New Roman" w:cs="Times New Roman"/>
          <w:lang w:val="ro-MD"/>
        </w:rPr>
        <w:t>Chișinău</w:t>
      </w:r>
      <w:r w:rsidR="003A4201" w:rsidRPr="00425264">
        <w:rPr>
          <w:rFonts w:ascii="Times New Roman" w:hAnsi="Times New Roman" w:cs="Times New Roman"/>
          <w:lang w:val="ro-MD"/>
        </w:rPr>
        <w:t xml:space="preserve">, </w:t>
      </w:r>
      <w:proofErr w:type="spellStart"/>
      <w:r w:rsidR="003A4201" w:rsidRPr="00425264">
        <w:rPr>
          <w:rFonts w:ascii="Times New Roman" w:eastAsia="Times New Roman" w:hAnsi="Times New Roman"/>
          <w:color w:val="000000"/>
          <w:lang w:val="ro-MD" w:eastAsia="zh-CN"/>
        </w:rPr>
        <w:t>Equal</w:t>
      </w:r>
      <w:proofErr w:type="spellEnd"/>
      <w:r w:rsidR="003A4201" w:rsidRPr="00425264">
        <w:rPr>
          <w:rFonts w:ascii="Times New Roman" w:eastAsia="Times New Roman" w:hAnsi="Times New Roman"/>
          <w:color w:val="000000"/>
          <w:lang w:val="ro-MD" w:eastAsia="zh-CN"/>
        </w:rPr>
        <w:t xml:space="preserve">  </w:t>
      </w:r>
      <w:proofErr w:type="spellStart"/>
      <w:r w:rsidR="003A4201" w:rsidRPr="00425264">
        <w:rPr>
          <w:rFonts w:ascii="Times New Roman" w:eastAsia="Times New Roman" w:hAnsi="Times New Roman"/>
          <w:color w:val="000000"/>
          <w:lang w:val="ro-MD" w:eastAsia="zh-CN"/>
        </w:rPr>
        <w:t>Rights</w:t>
      </w:r>
      <w:proofErr w:type="spellEnd"/>
      <w:r w:rsidR="003A4201" w:rsidRPr="00425264">
        <w:rPr>
          <w:rFonts w:ascii="Times New Roman" w:eastAsia="Times New Roman" w:hAnsi="Times New Roman"/>
          <w:color w:val="000000"/>
          <w:lang w:val="ro-MD" w:eastAsia="zh-CN"/>
        </w:rPr>
        <w:t xml:space="preserve"> in </w:t>
      </w:r>
      <w:proofErr w:type="spellStart"/>
      <w:r w:rsidR="003A4201" w:rsidRPr="00425264">
        <w:rPr>
          <w:rFonts w:ascii="Times New Roman" w:eastAsia="Times New Roman" w:hAnsi="Times New Roman"/>
          <w:color w:val="000000"/>
          <w:lang w:val="ro-MD" w:eastAsia="zh-CN"/>
        </w:rPr>
        <w:t>Action</w:t>
      </w:r>
      <w:proofErr w:type="spellEnd"/>
      <w:r w:rsidR="003A4201" w:rsidRPr="00425264">
        <w:rPr>
          <w:rFonts w:ascii="Times New Roman" w:eastAsia="Times New Roman" w:hAnsi="Times New Roman"/>
          <w:color w:val="000000"/>
          <w:lang w:val="ro-MD" w:eastAsia="zh-CN"/>
        </w:rPr>
        <w:t xml:space="preserve"> Fund (ERA/NID), Euro-Asia </w:t>
      </w:r>
      <w:proofErr w:type="spellStart"/>
      <w:r w:rsidR="003A4201" w:rsidRPr="00425264">
        <w:rPr>
          <w:rFonts w:ascii="Times New Roman" w:eastAsia="Times New Roman" w:hAnsi="Times New Roman"/>
          <w:color w:val="000000"/>
          <w:lang w:val="ro-MD" w:eastAsia="zh-CN"/>
        </w:rPr>
        <w:t>Fondation</w:t>
      </w:r>
      <w:proofErr w:type="spellEnd"/>
      <w:r w:rsidR="003A4201" w:rsidRPr="00425264">
        <w:rPr>
          <w:rFonts w:ascii="Times New Roman" w:eastAsia="Times New Roman" w:hAnsi="Times New Roman"/>
          <w:color w:val="000000"/>
          <w:lang w:val="ro-MD" w:eastAsia="zh-CN"/>
        </w:rPr>
        <w:t xml:space="preserve"> JUDY </w:t>
      </w:r>
      <w:proofErr w:type="spellStart"/>
      <w:r w:rsidR="003A4201" w:rsidRPr="00425264">
        <w:rPr>
          <w:rFonts w:ascii="Times New Roman" w:eastAsia="Times New Roman" w:hAnsi="Times New Roman"/>
          <w:color w:val="000000"/>
          <w:lang w:val="ro-MD" w:eastAsia="zh-CN"/>
        </w:rPr>
        <w:t>initiative</w:t>
      </w:r>
      <w:proofErr w:type="spellEnd"/>
      <w:r w:rsidR="003A4201" w:rsidRPr="00425264">
        <w:rPr>
          <w:rFonts w:ascii="Times New Roman" w:eastAsia="Times New Roman" w:hAnsi="Times New Roman"/>
          <w:color w:val="000000"/>
          <w:lang w:val="ro-MD" w:eastAsia="zh-CN"/>
        </w:rPr>
        <w:t>,</w:t>
      </w:r>
      <w:r w:rsidRPr="00425264">
        <w:rPr>
          <w:rFonts w:ascii="Times New Roman" w:hAnsi="Times New Roman" w:cs="Times New Roman"/>
          <w:lang w:val="ro-MD"/>
        </w:rPr>
        <w:t xml:space="preserve"> </w:t>
      </w:r>
      <w:r w:rsidR="003A4201" w:rsidRPr="00425264">
        <w:rPr>
          <w:rFonts w:ascii="Times New Roman" w:hAnsi="Times New Roman" w:cs="Times New Roman"/>
          <w:lang w:val="ro-MD"/>
        </w:rPr>
        <w:t xml:space="preserve">deoarece organizațiile donatoare menționate au stabilit pentru CDPD o metodă simplificată de raportare financiară. Suplimentar NRC pentru  4 % din valoarea totală a bugetului oferit conform acordului de parteneriat nu solicită  </w:t>
      </w:r>
      <w:r w:rsidR="000B087D" w:rsidRPr="00425264">
        <w:rPr>
          <w:rFonts w:ascii="Times New Roman" w:hAnsi="Times New Roman" w:cs="Times New Roman"/>
          <w:lang w:val="ro-MD"/>
        </w:rPr>
        <w:t>de la CDPD prezentarea raportului</w:t>
      </w:r>
      <w:r w:rsidR="003A4201" w:rsidRPr="00425264">
        <w:rPr>
          <w:rFonts w:ascii="Times New Roman" w:hAnsi="Times New Roman" w:cs="Times New Roman"/>
          <w:lang w:val="ro-MD"/>
        </w:rPr>
        <w:t xml:space="preserve"> financiar</w:t>
      </w:r>
      <w:r w:rsidR="000B087D" w:rsidRPr="00425264">
        <w:rPr>
          <w:rFonts w:ascii="Times New Roman" w:hAnsi="Times New Roman" w:cs="Times New Roman"/>
          <w:lang w:val="ro-MD"/>
        </w:rPr>
        <w:t>,</w:t>
      </w:r>
      <w:r w:rsidR="003A4201" w:rsidRPr="00425264">
        <w:rPr>
          <w:rFonts w:ascii="Times New Roman" w:hAnsi="Times New Roman" w:cs="Times New Roman"/>
          <w:lang w:val="ro-MD"/>
        </w:rPr>
        <w:t xml:space="preserve"> acordând dreptul de a decide personal destinația pentru care urmează să fie utilizate</w:t>
      </w:r>
      <w:r w:rsidR="000B087D" w:rsidRPr="00425264">
        <w:rPr>
          <w:rFonts w:ascii="Times New Roman" w:hAnsi="Times New Roman" w:cs="Times New Roman"/>
          <w:lang w:val="ro-MD"/>
        </w:rPr>
        <w:t xml:space="preserve"> aceste mijloace financiare. </w:t>
      </w:r>
    </w:p>
    <w:p w14:paraId="116793AD" w14:textId="1EB40FD5" w:rsidR="000B22CD" w:rsidRPr="00425264" w:rsidRDefault="003A4201"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   </w:t>
      </w:r>
    </w:p>
    <w:p w14:paraId="1FB180F4" w14:textId="06719141" w:rsidR="004D38BD" w:rsidRPr="004065BD" w:rsidRDefault="004D38BD" w:rsidP="00691BBF">
      <w:pPr>
        <w:spacing w:after="0" w:line="360" w:lineRule="auto"/>
        <w:rPr>
          <w:rFonts w:ascii="Times New Roman" w:hAnsi="Times New Roman" w:cs="Times New Roman"/>
          <w:b/>
          <w:bCs/>
          <w:color w:val="4EA72E" w:themeColor="accent6"/>
          <w:lang w:val="ro-MD"/>
        </w:rPr>
      </w:pPr>
      <w:r w:rsidRPr="004065BD">
        <w:rPr>
          <w:rFonts w:ascii="Times New Roman" w:hAnsi="Times New Roman" w:cs="Times New Roman"/>
          <w:b/>
          <w:bCs/>
          <w:color w:val="4EA72E" w:themeColor="accent6"/>
          <w:lang w:val="ro-MD"/>
        </w:rPr>
        <w:t xml:space="preserve">b. </w:t>
      </w:r>
      <w:r w:rsidR="00A31EF1" w:rsidRPr="004065BD">
        <w:rPr>
          <w:rFonts w:ascii="Times New Roman" w:hAnsi="Times New Roman" w:cs="Times New Roman"/>
          <w:b/>
          <w:bCs/>
          <w:color w:val="4EA72E" w:themeColor="accent6"/>
          <w:lang w:val="ro-MD"/>
        </w:rPr>
        <w:t>Parteneriate durabile</w:t>
      </w:r>
    </w:p>
    <w:p w14:paraId="4B0DC6A8" w14:textId="26588CC9" w:rsidR="000B087D" w:rsidRPr="00425264" w:rsidRDefault="00A31EF1" w:rsidP="00691BBF">
      <w:pPr>
        <w:spacing w:after="0" w:line="360" w:lineRule="auto"/>
        <w:rPr>
          <w:rFonts w:ascii="Times New Roman" w:hAnsi="Times New Roman" w:cs="Times New Roman"/>
          <w:lang w:val="ro-MD"/>
        </w:rPr>
      </w:pPr>
      <w:r w:rsidRPr="00425264">
        <w:rPr>
          <w:rFonts w:ascii="Times New Roman" w:hAnsi="Times New Roman" w:cs="Times New Roman"/>
          <w:lang w:val="ro-MD"/>
        </w:rPr>
        <w:t>În cazul stabilirii unor parteneriate durabile se recomandă o</w:t>
      </w:r>
      <w:r w:rsidR="000B087D" w:rsidRPr="00425264">
        <w:rPr>
          <w:rFonts w:ascii="Times New Roman" w:hAnsi="Times New Roman" w:cs="Times New Roman"/>
          <w:lang w:val="ro-MD"/>
        </w:rPr>
        <w:t xml:space="preserve">rganizarea de către </w:t>
      </w:r>
      <w:r w:rsidRPr="00425264">
        <w:rPr>
          <w:rFonts w:ascii="Times New Roman" w:hAnsi="Times New Roman" w:cs="Times New Roman"/>
          <w:lang w:val="ro-MD"/>
        </w:rPr>
        <w:t xml:space="preserve">organizațiile donatoare </w:t>
      </w:r>
      <w:r w:rsidR="000B087D" w:rsidRPr="00425264">
        <w:rPr>
          <w:rFonts w:ascii="Times New Roman" w:hAnsi="Times New Roman" w:cs="Times New Roman"/>
          <w:lang w:val="ro-MD"/>
        </w:rPr>
        <w:t xml:space="preserve"> a unor vizite înafara Republicii Moldova pentru schimb de experiență </w:t>
      </w:r>
      <w:r w:rsidRPr="00425264">
        <w:rPr>
          <w:rFonts w:ascii="Times New Roman" w:hAnsi="Times New Roman" w:cs="Times New Roman"/>
          <w:lang w:val="ro-MD"/>
        </w:rPr>
        <w:t xml:space="preserve">cu </w:t>
      </w:r>
      <w:r w:rsidR="000B087D" w:rsidRPr="00425264">
        <w:rPr>
          <w:rFonts w:ascii="Times New Roman" w:hAnsi="Times New Roman" w:cs="Times New Roman"/>
          <w:lang w:val="ro-MD"/>
        </w:rPr>
        <w:t xml:space="preserve"> organizațiil</w:t>
      </w:r>
      <w:r w:rsidRPr="00425264">
        <w:rPr>
          <w:rFonts w:ascii="Times New Roman" w:hAnsi="Times New Roman" w:cs="Times New Roman"/>
          <w:lang w:val="ro-MD"/>
        </w:rPr>
        <w:t xml:space="preserve">e </w:t>
      </w:r>
      <w:r w:rsidR="000B087D" w:rsidRPr="00425264">
        <w:rPr>
          <w:rFonts w:ascii="Times New Roman" w:hAnsi="Times New Roman" w:cs="Times New Roman"/>
          <w:lang w:val="ro-MD"/>
        </w:rPr>
        <w:t xml:space="preserve"> </w:t>
      </w:r>
      <w:r w:rsidRPr="00425264">
        <w:rPr>
          <w:rFonts w:ascii="Times New Roman" w:hAnsi="Times New Roman" w:cs="Times New Roman"/>
          <w:lang w:val="ro-MD"/>
        </w:rPr>
        <w:t>ce activează în același domeniu</w:t>
      </w:r>
      <w:r w:rsidR="000B087D" w:rsidRPr="00425264">
        <w:rPr>
          <w:rFonts w:ascii="Times New Roman" w:hAnsi="Times New Roman" w:cs="Times New Roman"/>
          <w:lang w:val="ro-MD"/>
        </w:rPr>
        <w:t>.</w:t>
      </w:r>
    </w:p>
    <w:p w14:paraId="1349C59D" w14:textId="799FBBA1" w:rsidR="000B087D" w:rsidRPr="00425264" w:rsidRDefault="000B087D" w:rsidP="00691BBF">
      <w:pPr>
        <w:spacing w:after="0" w:line="360" w:lineRule="auto"/>
        <w:rPr>
          <w:rFonts w:ascii="Times New Roman" w:hAnsi="Times New Roman" w:cs="Times New Roman"/>
          <w:lang w:val="ro-MD"/>
        </w:rPr>
      </w:pPr>
      <w:r w:rsidRPr="00425264">
        <w:rPr>
          <w:rFonts w:ascii="Times New Roman" w:hAnsi="Times New Roman" w:cs="Times New Roman"/>
          <w:lang w:val="ro-MD"/>
        </w:rPr>
        <w:t>Oportunitatea finanțării pe te</w:t>
      </w:r>
      <w:r w:rsidR="003219A6" w:rsidRPr="00425264">
        <w:rPr>
          <w:rFonts w:ascii="Times New Roman" w:hAnsi="Times New Roman" w:cs="Times New Roman"/>
          <w:lang w:val="ro-MD"/>
        </w:rPr>
        <w:t>r</w:t>
      </w:r>
      <w:r w:rsidRPr="00425264">
        <w:rPr>
          <w:rFonts w:ascii="Times New Roman" w:hAnsi="Times New Roman" w:cs="Times New Roman"/>
          <w:lang w:val="ro-MD"/>
        </w:rPr>
        <w:t xml:space="preserve">men </w:t>
      </w:r>
      <w:r w:rsidR="003219A6" w:rsidRPr="00425264">
        <w:rPr>
          <w:rFonts w:ascii="Times New Roman" w:hAnsi="Times New Roman" w:cs="Times New Roman"/>
          <w:lang w:val="ro-MD"/>
        </w:rPr>
        <w:t>mediu sau lung pentru punerea în aplicare a strategiei organizaționale</w:t>
      </w:r>
      <w:r w:rsidR="00033585" w:rsidRPr="00425264">
        <w:rPr>
          <w:rFonts w:ascii="Times New Roman" w:hAnsi="Times New Roman" w:cs="Times New Roman"/>
          <w:lang w:val="ro-MD"/>
        </w:rPr>
        <w:t xml:space="preserve">. </w:t>
      </w:r>
    </w:p>
    <w:p w14:paraId="68224A66" w14:textId="77777777" w:rsidR="00033585" w:rsidRPr="00425264" w:rsidRDefault="00033585" w:rsidP="00691BBF">
      <w:pPr>
        <w:spacing w:after="0" w:line="360" w:lineRule="auto"/>
        <w:rPr>
          <w:rFonts w:ascii="Times New Roman" w:hAnsi="Times New Roman" w:cs="Times New Roman"/>
          <w:lang w:val="ro-MD"/>
        </w:rPr>
      </w:pPr>
    </w:p>
    <w:p w14:paraId="61F90C21" w14:textId="77777777" w:rsidR="00A31EF1" w:rsidRPr="00425264" w:rsidRDefault="00725979" w:rsidP="004C5264">
      <w:pPr>
        <w:spacing w:after="0" w:line="360" w:lineRule="auto"/>
        <w:rPr>
          <w:rFonts w:ascii="Times New Roman" w:hAnsi="Times New Roman" w:cs="Times New Roman"/>
          <w:b/>
          <w:bCs/>
          <w:color w:val="EE0000"/>
          <w:lang w:val="ro-MD"/>
        </w:rPr>
      </w:pPr>
      <w:r w:rsidRPr="004065BD">
        <w:rPr>
          <w:rFonts w:ascii="Times New Roman" w:hAnsi="Times New Roman" w:cs="Times New Roman"/>
          <w:b/>
          <w:bCs/>
          <w:color w:val="4EA72E" w:themeColor="accent6"/>
          <w:lang w:val="ro-MD"/>
        </w:rPr>
        <w:t>c</w:t>
      </w:r>
      <w:r w:rsidR="00A31EF1" w:rsidRPr="004065BD">
        <w:rPr>
          <w:rFonts w:ascii="Times New Roman" w:hAnsi="Times New Roman" w:cs="Times New Roman"/>
          <w:b/>
          <w:bCs/>
          <w:color w:val="4EA72E" w:themeColor="accent6"/>
          <w:lang w:val="ro-MD"/>
        </w:rPr>
        <w:t xml:space="preserve">. Contribuția CDPD pentru consolidarea eforturilor comune și stabilirea unor parteneriate durabile între OPD bazate pe rezultate </w:t>
      </w:r>
    </w:p>
    <w:p w14:paraId="0F05F060" w14:textId="3AFFED87" w:rsidR="007E337E" w:rsidRPr="004065BD" w:rsidRDefault="003219A6" w:rsidP="00691BBF">
      <w:p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CDPD pentru </w:t>
      </w:r>
      <w:r w:rsidR="00B862A6" w:rsidRPr="00425264">
        <w:rPr>
          <w:rFonts w:ascii="Times New Roman" w:hAnsi="Times New Roman" w:cs="Times New Roman"/>
          <w:lang w:val="ro-MD"/>
        </w:rPr>
        <w:t xml:space="preserve">a contribui  la </w:t>
      </w:r>
      <w:r w:rsidR="00B862A6" w:rsidRPr="004065BD">
        <w:rPr>
          <w:rFonts w:ascii="Times New Roman" w:hAnsi="Times New Roman" w:cs="Times New Roman"/>
          <w:lang w:val="ro-MD"/>
        </w:rPr>
        <w:t>consolidarea</w:t>
      </w:r>
      <w:r w:rsidR="00C35276" w:rsidRPr="004065BD">
        <w:rPr>
          <w:rFonts w:ascii="Times New Roman" w:hAnsi="Times New Roman" w:cs="Times New Roman"/>
          <w:lang w:val="ro-MD"/>
        </w:rPr>
        <w:t xml:space="preserve">  eforturilor comune și stabilirea unor parteneriate durabile între OPD bazate pe rezultate</w:t>
      </w:r>
      <w:r w:rsidR="007E337E" w:rsidRPr="004065BD">
        <w:rPr>
          <w:rFonts w:ascii="Times New Roman" w:hAnsi="Times New Roman" w:cs="Times New Roman"/>
          <w:lang w:val="ro-MD"/>
        </w:rPr>
        <w:t xml:space="preserve">: </w:t>
      </w:r>
    </w:p>
    <w:p w14:paraId="3C4EEF31" w14:textId="0617FCB6" w:rsidR="00B862A6" w:rsidRPr="00425264" w:rsidRDefault="00C35276" w:rsidP="00691BBF">
      <w:pPr>
        <w:pStyle w:val="ListParagraph"/>
        <w:numPr>
          <w:ilvl w:val="0"/>
          <w:numId w:val="37"/>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Își propune să ofere</w:t>
      </w:r>
      <w:r w:rsidR="00B862A6" w:rsidRPr="00425264">
        <w:rPr>
          <w:rFonts w:ascii="Times New Roman" w:hAnsi="Times New Roman" w:cs="Times New Roman"/>
          <w:lang w:val="ro-MD"/>
        </w:rPr>
        <w:t xml:space="preserve"> expertiză </w:t>
      </w:r>
      <w:r w:rsidR="007E337E" w:rsidRPr="00425264">
        <w:rPr>
          <w:rFonts w:ascii="Times New Roman" w:hAnsi="Times New Roman" w:cs="Times New Roman"/>
          <w:lang w:val="ro-MD"/>
        </w:rPr>
        <w:t xml:space="preserve">și instruire </w:t>
      </w:r>
      <w:r w:rsidR="00B862A6" w:rsidRPr="00425264">
        <w:rPr>
          <w:rFonts w:ascii="Times New Roman" w:hAnsi="Times New Roman" w:cs="Times New Roman"/>
          <w:lang w:val="ro-MD"/>
        </w:rPr>
        <w:t xml:space="preserve">în domeniul elaborării </w:t>
      </w:r>
      <w:r w:rsidR="007E337E" w:rsidRPr="00425264">
        <w:rPr>
          <w:rFonts w:ascii="Times New Roman" w:hAnsi="Times New Roman" w:cs="Times New Roman"/>
          <w:lang w:val="ro-MD"/>
        </w:rPr>
        <w:t>și monitorizării politicilor publice inclusiv a rapoartelor de monitorizare privind respectarea drepturilor persoanelor cu dizabilități:</w:t>
      </w:r>
    </w:p>
    <w:p w14:paraId="54EB3D3F" w14:textId="22D5C418" w:rsidR="007E337E" w:rsidRPr="00425264" w:rsidRDefault="007E337E" w:rsidP="00691BBF">
      <w:pPr>
        <w:pStyle w:val="ListParagraph"/>
        <w:numPr>
          <w:ilvl w:val="0"/>
          <w:numId w:val="37"/>
        </w:numPr>
        <w:spacing w:after="0" w:line="360" w:lineRule="auto"/>
        <w:jc w:val="both"/>
        <w:rPr>
          <w:rFonts w:ascii="Times New Roman" w:hAnsi="Times New Roman" w:cs="Times New Roman"/>
          <w:lang w:val="ro-MD"/>
        </w:rPr>
      </w:pPr>
      <w:r w:rsidRPr="00425264">
        <w:rPr>
          <w:rFonts w:ascii="Times New Roman" w:hAnsi="Times New Roman" w:cs="Times New Roman"/>
          <w:lang w:val="ro-MD"/>
        </w:rPr>
        <w:lastRenderedPageBreak/>
        <w:t xml:space="preserve">Preluarea de la </w:t>
      </w:r>
      <w:r w:rsidR="00C35276" w:rsidRPr="00425264">
        <w:rPr>
          <w:rFonts w:ascii="Times New Roman" w:hAnsi="Times New Roman" w:cs="Times New Roman"/>
          <w:lang w:val="ro-MD"/>
        </w:rPr>
        <w:t xml:space="preserve">organizațiile </w:t>
      </w:r>
      <w:r w:rsidRPr="00425264">
        <w:rPr>
          <w:rFonts w:ascii="Times New Roman" w:hAnsi="Times New Roman" w:cs="Times New Roman"/>
          <w:lang w:val="ro-MD"/>
        </w:rPr>
        <w:t>partener</w:t>
      </w:r>
      <w:r w:rsidR="00C35276" w:rsidRPr="00425264">
        <w:rPr>
          <w:rFonts w:ascii="Times New Roman" w:hAnsi="Times New Roman" w:cs="Times New Roman"/>
          <w:lang w:val="ro-MD"/>
        </w:rPr>
        <w:t>e</w:t>
      </w:r>
      <w:r w:rsidRPr="00425264">
        <w:rPr>
          <w:rFonts w:ascii="Times New Roman" w:hAnsi="Times New Roman" w:cs="Times New Roman"/>
          <w:lang w:val="ro-MD"/>
        </w:rPr>
        <w:t xml:space="preserve"> a cazurilor de discriminare sau altor încălcări privind drepturile persoanelor cu dizabilități ce prezintă o problemă sistemică </w:t>
      </w:r>
      <w:r w:rsidR="009C163A" w:rsidRPr="00425264">
        <w:rPr>
          <w:rFonts w:ascii="Times New Roman" w:hAnsi="Times New Roman" w:cs="Times New Roman"/>
          <w:lang w:val="ro-MD"/>
        </w:rPr>
        <w:t xml:space="preserve">pentru a fi </w:t>
      </w:r>
      <w:proofErr w:type="spellStart"/>
      <w:r w:rsidR="009C163A" w:rsidRPr="00425264">
        <w:rPr>
          <w:rFonts w:ascii="Times New Roman" w:hAnsi="Times New Roman" w:cs="Times New Roman"/>
          <w:lang w:val="ro-MD"/>
        </w:rPr>
        <w:t>litigate</w:t>
      </w:r>
      <w:proofErr w:type="spellEnd"/>
      <w:r w:rsidR="009C163A" w:rsidRPr="00425264">
        <w:rPr>
          <w:rFonts w:ascii="Times New Roman" w:hAnsi="Times New Roman" w:cs="Times New Roman"/>
          <w:lang w:val="ro-MD"/>
        </w:rPr>
        <w:t xml:space="preserve"> de către CDPD în instanță de judecată în baza unui proces de </w:t>
      </w:r>
      <w:proofErr w:type="spellStart"/>
      <w:r w:rsidR="009C163A" w:rsidRPr="00425264">
        <w:rPr>
          <w:rFonts w:ascii="Times New Roman" w:hAnsi="Times New Roman" w:cs="Times New Roman"/>
          <w:lang w:val="ro-MD"/>
        </w:rPr>
        <w:t>litigare</w:t>
      </w:r>
      <w:proofErr w:type="spellEnd"/>
      <w:r w:rsidR="009C163A" w:rsidRPr="00425264">
        <w:rPr>
          <w:rFonts w:ascii="Times New Roman" w:hAnsi="Times New Roman" w:cs="Times New Roman"/>
          <w:lang w:val="ro-MD"/>
        </w:rPr>
        <w:t xml:space="preserve"> strategică. </w:t>
      </w:r>
    </w:p>
    <w:p w14:paraId="2A518F73" w14:textId="1BFAFC18" w:rsidR="009C163A" w:rsidRDefault="009C163A" w:rsidP="00691BBF">
      <w:pPr>
        <w:pStyle w:val="ListParagraph"/>
        <w:numPr>
          <w:ilvl w:val="0"/>
          <w:numId w:val="37"/>
        </w:numPr>
        <w:spacing w:after="0" w:line="360" w:lineRule="auto"/>
        <w:jc w:val="both"/>
        <w:rPr>
          <w:rFonts w:ascii="Times New Roman" w:hAnsi="Times New Roman" w:cs="Times New Roman"/>
          <w:lang w:val="ro-MD"/>
        </w:rPr>
      </w:pPr>
      <w:r w:rsidRPr="00425264">
        <w:rPr>
          <w:rFonts w:ascii="Times New Roman" w:hAnsi="Times New Roman" w:cs="Times New Roman"/>
          <w:lang w:val="ro-MD"/>
        </w:rPr>
        <w:t xml:space="preserve">Oferirea expertizei precum și a unui program de instruire pentru formarea formatorilor   în domeniul </w:t>
      </w:r>
      <w:proofErr w:type="spellStart"/>
      <w:r w:rsidRPr="00425264">
        <w:rPr>
          <w:rFonts w:ascii="Times New Roman" w:hAnsi="Times New Roman" w:cs="Times New Roman"/>
          <w:lang w:val="ro-MD"/>
        </w:rPr>
        <w:t>advocacy</w:t>
      </w:r>
      <w:proofErr w:type="spellEnd"/>
      <w:r w:rsidRPr="00425264">
        <w:rPr>
          <w:rFonts w:ascii="Times New Roman" w:hAnsi="Times New Roman" w:cs="Times New Roman"/>
          <w:lang w:val="ro-MD"/>
        </w:rPr>
        <w:t xml:space="preserve">, precum și oferirea </w:t>
      </w:r>
      <w:proofErr w:type="spellStart"/>
      <w:r w:rsidRPr="00425264">
        <w:rPr>
          <w:rFonts w:ascii="Times New Roman" w:hAnsi="Times New Roman" w:cs="Times New Roman"/>
          <w:lang w:val="ro-MD"/>
        </w:rPr>
        <w:t>coaching</w:t>
      </w:r>
      <w:proofErr w:type="spellEnd"/>
      <w:r w:rsidRPr="00425264">
        <w:rPr>
          <w:rFonts w:ascii="Times New Roman" w:hAnsi="Times New Roman" w:cs="Times New Roman"/>
          <w:lang w:val="ro-MD"/>
        </w:rPr>
        <w:t xml:space="preserve">-ului pentru dezvoltarea unui plan de </w:t>
      </w:r>
      <w:proofErr w:type="spellStart"/>
      <w:r w:rsidRPr="00425264">
        <w:rPr>
          <w:rFonts w:ascii="Times New Roman" w:hAnsi="Times New Roman" w:cs="Times New Roman"/>
          <w:lang w:val="ro-MD"/>
        </w:rPr>
        <w:t>advocacy</w:t>
      </w:r>
      <w:proofErr w:type="spellEnd"/>
      <w:r w:rsidRPr="00425264">
        <w:rPr>
          <w:rFonts w:ascii="Times New Roman" w:hAnsi="Times New Roman" w:cs="Times New Roman"/>
          <w:lang w:val="ro-MD"/>
        </w:rPr>
        <w:t xml:space="preserve"> atât la nivel național </w:t>
      </w:r>
      <w:proofErr w:type="spellStart"/>
      <w:r w:rsidRPr="00425264">
        <w:rPr>
          <w:rFonts w:ascii="Times New Roman" w:hAnsi="Times New Roman" w:cs="Times New Roman"/>
          <w:lang w:val="ro-MD"/>
        </w:rPr>
        <w:t>cît</w:t>
      </w:r>
      <w:proofErr w:type="spellEnd"/>
      <w:r w:rsidRPr="00425264">
        <w:rPr>
          <w:rFonts w:ascii="Times New Roman" w:hAnsi="Times New Roman" w:cs="Times New Roman"/>
          <w:lang w:val="ro-MD"/>
        </w:rPr>
        <w:t xml:space="preserve"> și la nivel local. </w:t>
      </w:r>
    </w:p>
    <w:p w14:paraId="2C9FEDAA" w14:textId="77777777" w:rsidR="00735F54" w:rsidRDefault="00735F54" w:rsidP="00735F54">
      <w:pPr>
        <w:spacing w:after="0" w:line="360" w:lineRule="auto"/>
        <w:jc w:val="both"/>
        <w:rPr>
          <w:rFonts w:ascii="Times New Roman" w:hAnsi="Times New Roman" w:cs="Times New Roman"/>
          <w:lang w:val="ro-MD"/>
        </w:rPr>
      </w:pPr>
    </w:p>
    <w:tbl>
      <w:tblPr>
        <w:tblW w:w="13500" w:type="dxa"/>
        <w:tblInd w:w="-459" w:type="dxa"/>
        <w:tblLayout w:type="fixed"/>
        <w:tblLook w:val="04A0" w:firstRow="1" w:lastRow="0" w:firstColumn="1" w:lastColumn="0" w:noHBand="0" w:noVBand="1"/>
      </w:tblPr>
      <w:tblGrid>
        <w:gridCol w:w="141"/>
        <w:gridCol w:w="318"/>
        <w:gridCol w:w="1843"/>
        <w:gridCol w:w="2410"/>
        <w:gridCol w:w="1134"/>
        <w:gridCol w:w="1134"/>
        <w:gridCol w:w="1276"/>
        <w:gridCol w:w="1417"/>
        <w:gridCol w:w="1418"/>
        <w:gridCol w:w="1275"/>
        <w:gridCol w:w="1134"/>
      </w:tblGrid>
      <w:tr w:rsidR="00892B59" w:rsidRPr="00230B42" w14:paraId="78C05B03" w14:textId="77777777" w:rsidTr="00892B59">
        <w:trPr>
          <w:gridBefore w:val="1"/>
          <w:gridAfter w:val="1"/>
          <w:wBefore w:w="141" w:type="dxa"/>
          <w:wAfter w:w="1134" w:type="dxa"/>
          <w:trHeight w:val="300"/>
        </w:trPr>
        <w:tc>
          <w:tcPr>
            <w:tcW w:w="12225" w:type="dxa"/>
            <w:gridSpan w:val="9"/>
            <w:tcBorders>
              <w:top w:val="nil"/>
              <w:left w:val="nil"/>
              <w:bottom w:val="nil"/>
            </w:tcBorders>
            <w:noWrap/>
            <w:vAlign w:val="bottom"/>
            <w:hideMark/>
          </w:tcPr>
          <w:p w14:paraId="57E0AF7C" w14:textId="1BF7C034" w:rsidR="002955BC" w:rsidRPr="008222AF" w:rsidRDefault="002955BC" w:rsidP="007C13A8">
            <w:pPr>
              <w:keepLines/>
              <w:rPr>
                <w:rFonts w:ascii="Calibri" w:hAnsi="Calibri" w:cs="Calibri"/>
                <w:color w:val="000000"/>
                <w:sz w:val="22"/>
                <w:szCs w:val="22"/>
                <w:lang w:val="ro-RO"/>
              </w:rPr>
            </w:pPr>
          </w:p>
          <w:p w14:paraId="61B91704" w14:textId="4A3E8E4B" w:rsidR="002955BC" w:rsidRPr="008222AF" w:rsidRDefault="002955BC" w:rsidP="007C13A8">
            <w:pPr>
              <w:pStyle w:val="ListParagraph"/>
              <w:keepLines/>
              <w:ind w:left="2148"/>
              <w:jc w:val="center"/>
              <w:rPr>
                <w:rFonts w:ascii="Arial" w:hAnsi="Arial" w:cs="Arial"/>
                <w:b/>
                <w:color w:val="000000"/>
                <w:lang w:val="ro-RO"/>
              </w:rPr>
            </w:pPr>
            <w:r w:rsidRPr="008222AF">
              <w:rPr>
                <w:rFonts w:ascii="Arial" w:hAnsi="Arial" w:cs="Arial"/>
                <w:b/>
                <w:color w:val="000000"/>
                <w:lang w:val="ro-RO"/>
              </w:rPr>
              <w:t>Raport detaliat privind primirea și utilizarea finanțării C</w:t>
            </w:r>
            <w:r w:rsidR="008222AF" w:rsidRPr="008222AF">
              <w:rPr>
                <w:rFonts w:ascii="Arial" w:hAnsi="Arial" w:cs="Arial"/>
                <w:b/>
                <w:color w:val="000000"/>
                <w:lang w:val="ro-RO"/>
              </w:rPr>
              <w:t>D</w:t>
            </w:r>
            <w:r w:rsidRPr="008222AF">
              <w:rPr>
                <w:rFonts w:ascii="Arial" w:hAnsi="Arial" w:cs="Arial"/>
                <w:b/>
                <w:color w:val="000000"/>
                <w:lang w:val="ro-RO"/>
              </w:rPr>
              <w:t>PD 2025</w:t>
            </w:r>
          </w:p>
          <w:p w14:paraId="77043DB6" w14:textId="77777777" w:rsidR="00892B59" w:rsidRPr="008222AF" w:rsidRDefault="00892B59" w:rsidP="00723EB5">
            <w:pPr>
              <w:pStyle w:val="ListParagraph"/>
              <w:keepLines/>
              <w:ind w:left="2148"/>
              <w:rPr>
                <w:rFonts w:ascii="Calibri" w:hAnsi="Calibri" w:cs="Calibri"/>
                <w:color w:val="000000"/>
                <w:sz w:val="22"/>
                <w:szCs w:val="22"/>
                <w:lang w:val="ro-RO"/>
              </w:rPr>
            </w:pPr>
          </w:p>
        </w:tc>
      </w:tr>
      <w:tr w:rsidR="00892B59" w14:paraId="5CED769A" w14:textId="77777777" w:rsidTr="002955BC">
        <w:trPr>
          <w:trHeight w:val="449"/>
        </w:trPr>
        <w:tc>
          <w:tcPr>
            <w:tcW w:w="459" w:type="dxa"/>
            <w:gridSpan w:val="2"/>
            <w:vMerge w:val="restart"/>
            <w:tcBorders>
              <w:top w:val="single" w:sz="4" w:space="0" w:color="auto"/>
              <w:left w:val="single" w:sz="4" w:space="0" w:color="auto"/>
              <w:bottom w:val="single" w:sz="4" w:space="0" w:color="000000"/>
              <w:right w:val="single" w:sz="4" w:space="0" w:color="auto"/>
            </w:tcBorders>
            <w:shd w:val="clear" w:color="auto" w:fill="C1E4F5" w:themeFill="accent1" w:themeFillTint="33"/>
            <w:noWrap/>
            <w:vAlign w:val="center"/>
            <w:hideMark/>
          </w:tcPr>
          <w:p w14:paraId="06707183" w14:textId="77777777" w:rsidR="00892B59" w:rsidRPr="004B3A8F" w:rsidRDefault="00892B59" w:rsidP="00892B59">
            <w:pPr>
              <w:spacing w:after="0"/>
              <w:jc w:val="center"/>
              <w:rPr>
                <w:rFonts w:ascii="Arial" w:hAnsi="Arial" w:cs="Arial"/>
                <w:color w:val="000000"/>
                <w:sz w:val="20"/>
                <w:szCs w:val="20"/>
              </w:rPr>
            </w:pPr>
            <w:r w:rsidRPr="004B3A8F">
              <w:rPr>
                <w:rFonts w:ascii="Arial" w:hAnsi="Arial" w:cs="Arial"/>
                <w:color w:val="000000"/>
                <w:sz w:val="20"/>
                <w:szCs w:val="20"/>
              </w:rPr>
              <w:t> </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C1E4F5" w:themeFill="accent1" w:themeFillTint="33"/>
            <w:vAlign w:val="center"/>
            <w:hideMark/>
          </w:tcPr>
          <w:p w14:paraId="22BF65F7" w14:textId="77777777" w:rsidR="00892B59" w:rsidRDefault="00892B59" w:rsidP="00892B59">
            <w:pPr>
              <w:keepLines/>
              <w:spacing w:after="0"/>
              <w:jc w:val="center"/>
              <w:rPr>
                <w:rFonts w:ascii="Arial" w:hAnsi="Arial" w:cs="Arial"/>
                <w:b/>
                <w:bCs/>
                <w:color w:val="000000"/>
                <w:sz w:val="20"/>
                <w:szCs w:val="20"/>
              </w:rPr>
            </w:pPr>
            <w:r>
              <w:rPr>
                <w:rFonts w:ascii="Arial" w:hAnsi="Arial" w:cs="Arial"/>
                <w:b/>
                <w:bCs/>
                <w:color w:val="000000"/>
                <w:sz w:val="20"/>
                <w:szCs w:val="20"/>
              </w:rPr>
              <w:t xml:space="preserve">Donator </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C1E4F5" w:themeFill="accent1" w:themeFillTint="33"/>
            <w:vAlign w:val="center"/>
            <w:hideMark/>
          </w:tcPr>
          <w:p w14:paraId="23B77120" w14:textId="77777777" w:rsidR="00892B59" w:rsidRPr="008222AF" w:rsidRDefault="00892B59" w:rsidP="00892B59">
            <w:pPr>
              <w:keepLines/>
              <w:spacing w:after="0"/>
              <w:jc w:val="center"/>
              <w:rPr>
                <w:rFonts w:ascii="Arial" w:hAnsi="Arial" w:cs="Arial"/>
                <w:b/>
                <w:bCs/>
                <w:color w:val="000000"/>
                <w:sz w:val="20"/>
                <w:szCs w:val="20"/>
                <w:lang w:val="ro-RO"/>
              </w:rPr>
            </w:pPr>
            <w:proofErr w:type="spellStart"/>
            <w:r w:rsidRPr="008222AF">
              <w:rPr>
                <w:rFonts w:ascii="Arial" w:hAnsi="Arial" w:cs="Arial"/>
                <w:b/>
                <w:bCs/>
                <w:color w:val="000000"/>
                <w:sz w:val="20"/>
                <w:szCs w:val="20"/>
                <w:lang w:val="ro-RO"/>
              </w:rPr>
              <w:t>Projects</w:t>
            </w:r>
            <w:proofErr w:type="spellEnd"/>
            <w:r w:rsidRPr="008222AF">
              <w:rPr>
                <w:rFonts w:ascii="Arial" w:hAnsi="Arial" w:cs="Arial"/>
                <w:b/>
                <w:bCs/>
                <w:color w:val="000000"/>
                <w:sz w:val="20"/>
                <w:szCs w:val="20"/>
                <w:lang w:val="ro-RO"/>
              </w:rPr>
              <w:t xml:space="preserve"> </w:t>
            </w:r>
            <w:proofErr w:type="spellStart"/>
            <w:r w:rsidRPr="008222AF">
              <w:rPr>
                <w:rFonts w:ascii="Arial" w:hAnsi="Arial" w:cs="Arial"/>
                <w:b/>
                <w:bCs/>
                <w:color w:val="000000"/>
                <w:sz w:val="20"/>
                <w:szCs w:val="20"/>
                <w:lang w:val="ro-RO"/>
              </w:rPr>
              <w:t>activities</w:t>
            </w:r>
            <w:proofErr w:type="spellEnd"/>
          </w:p>
        </w:tc>
        <w:tc>
          <w:tcPr>
            <w:tcW w:w="1134" w:type="dxa"/>
            <w:vMerge w:val="restart"/>
            <w:tcBorders>
              <w:top w:val="single" w:sz="4" w:space="0" w:color="auto"/>
              <w:left w:val="nil"/>
              <w:right w:val="single" w:sz="4" w:space="0" w:color="auto"/>
            </w:tcBorders>
            <w:shd w:val="clear" w:color="auto" w:fill="C1E4F5" w:themeFill="accent1" w:themeFillTint="33"/>
            <w:vAlign w:val="center"/>
            <w:hideMark/>
          </w:tcPr>
          <w:p w14:paraId="4F7B9B89" w14:textId="77777777" w:rsidR="00892B59" w:rsidRPr="008222AF" w:rsidRDefault="00892B59" w:rsidP="00892B59">
            <w:pPr>
              <w:keepLines/>
              <w:spacing w:after="0"/>
              <w:jc w:val="center"/>
              <w:rPr>
                <w:rFonts w:ascii="Arial" w:hAnsi="Arial" w:cs="Arial"/>
                <w:b/>
                <w:bCs/>
                <w:color w:val="000000"/>
                <w:sz w:val="16"/>
                <w:szCs w:val="16"/>
                <w:lang w:val="ro-RO"/>
              </w:rPr>
            </w:pPr>
            <w:proofErr w:type="spellStart"/>
            <w:r w:rsidRPr="008222AF">
              <w:rPr>
                <w:rFonts w:ascii="Arial" w:hAnsi="Arial" w:cs="Arial"/>
                <w:b/>
                <w:bCs/>
                <w:color w:val="000000"/>
                <w:sz w:val="16"/>
                <w:szCs w:val="16"/>
                <w:lang w:val="ro-RO"/>
              </w:rPr>
              <w:t>Implemen-tation</w:t>
            </w:r>
            <w:proofErr w:type="spellEnd"/>
            <w:r w:rsidRPr="008222AF">
              <w:rPr>
                <w:rFonts w:ascii="Arial" w:hAnsi="Arial" w:cs="Arial"/>
                <w:b/>
                <w:bCs/>
                <w:color w:val="000000"/>
                <w:sz w:val="16"/>
                <w:szCs w:val="16"/>
                <w:lang w:val="ro-RO"/>
              </w:rPr>
              <w:t xml:space="preserve"> </w:t>
            </w:r>
            <w:proofErr w:type="spellStart"/>
            <w:r w:rsidRPr="008222AF">
              <w:rPr>
                <w:rFonts w:ascii="Arial" w:hAnsi="Arial" w:cs="Arial"/>
                <w:b/>
                <w:bCs/>
                <w:color w:val="000000"/>
                <w:sz w:val="16"/>
                <w:szCs w:val="16"/>
                <w:lang w:val="ro-RO"/>
              </w:rPr>
              <w:t>Reriod</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C1E4F5" w:themeFill="accent1" w:themeFillTint="33"/>
            <w:vAlign w:val="center"/>
            <w:hideMark/>
          </w:tcPr>
          <w:p w14:paraId="540AB87A" w14:textId="77777777" w:rsidR="00892B59" w:rsidRPr="0091739B" w:rsidRDefault="00892B59" w:rsidP="00892B59">
            <w:pPr>
              <w:keepLines/>
              <w:spacing w:after="0"/>
              <w:jc w:val="center"/>
              <w:rPr>
                <w:rFonts w:ascii="Arial" w:hAnsi="Arial" w:cs="Arial"/>
                <w:b/>
                <w:bCs/>
                <w:color w:val="000000"/>
                <w:sz w:val="20"/>
                <w:szCs w:val="20"/>
                <w:lang w:val="ro-MD"/>
              </w:rPr>
            </w:pPr>
            <w:r>
              <w:rPr>
                <w:rFonts w:ascii="Arial" w:hAnsi="Arial" w:cs="Arial"/>
                <w:b/>
                <w:bCs/>
                <w:color w:val="000000"/>
                <w:sz w:val="20"/>
                <w:szCs w:val="20"/>
              </w:rPr>
              <w:t>Project Budget</w:t>
            </w:r>
            <w:r>
              <w:rPr>
                <w:rFonts w:ascii="Arial" w:hAnsi="Arial" w:cs="Arial"/>
                <w:b/>
                <w:bCs/>
                <w:color w:val="000000"/>
                <w:sz w:val="20"/>
                <w:szCs w:val="20"/>
                <w:lang w:val="ro-MD"/>
              </w:rPr>
              <w:t>s</w:t>
            </w:r>
          </w:p>
        </w:tc>
        <w:tc>
          <w:tcPr>
            <w:tcW w:w="1276" w:type="dxa"/>
            <w:vMerge w:val="restart"/>
            <w:tcBorders>
              <w:top w:val="single" w:sz="4" w:space="0" w:color="auto"/>
              <w:left w:val="nil"/>
              <w:right w:val="single" w:sz="4" w:space="0" w:color="auto"/>
            </w:tcBorders>
            <w:shd w:val="clear" w:color="auto" w:fill="C1E4F5" w:themeFill="accent1" w:themeFillTint="33"/>
            <w:vAlign w:val="center"/>
            <w:hideMark/>
          </w:tcPr>
          <w:p w14:paraId="3A53F4C4" w14:textId="77777777" w:rsidR="00892B59" w:rsidRDefault="00892B59" w:rsidP="00892B59">
            <w:pPr>
              <w:keepLines/>
              <w:spacing w:after="0"/>
              <w:jc w:val="center"/>
              <w:rPr>
                <w:rFonts w:ascii="Arial" w:hAnsi="Arial" w:cs="Arial"/>
                <w:b/>
                <w:bCs/>
                <w:color w:val="000000"/>
                <w:sz w:val="20"/>
                <w:szCs w:val="20"/>
              </w:rPr>
            </w:pPr>
            <w:r>
              <w:rPr>
                <w:rFonts w:ascii="Arial" w:hAnsi="Arial" w:cs="Arial"/>
                <w:b/>
                <w:bCs/>
                <w:color w:val="000000"/>
                <w:sz w:val="20"/>
                <w:szCs w:val="20"/>
              </w:rPr>
              <w:t xml:space="preserve">Opening balance   </w:t>
            </w:r>
          </w:p>
        </w:tc>
        <w:tc>
          <w:tcPr>
            <w:tcW w:w="1417" w:type="dxa"/>
            <w:vMerge w:val="restart"/>
            <w:tcBorders>
              <w:top w:val="single" w:sz="4" w:space="0" w:color="auto"/>
              <w:left w:val="nil"/>
              <w:right w:val="single" w:sz="4" w:space="0" w:color="auto"/>
            </w:tcBorders>
            <w:shd w:val="clear" w:color="auto" w:fill="C1E4F5" w:themeFill="accent1" w:themeFillTint="33"/>
            <w:vAlign w:val="center"/>
            <w:hideMark/>
          </w:tcPr>
          <w:p w14:paraId="41E1D1E1" w14:textId="77777777" w:rsidR="00892B59" w:rsidRDefault="00892B59" w:rsidP="00892B59">
            <w:pPr>
              <w:keepLines/>
              <w:spacing w:after="0"/>
              <w:jc w:val="center"/>
              <w:rPr>
                <w:rFonts w:ascii="Arial" w:hAnsi="Arial" w:cs="Arial"/>
                <w:b/>
                <w:bCs/>
                <w:color w:val="000000"/>
                <w:sz w:val="20"/>
                <w:szCs w:val="20"/>
              </w:rPr>
            </w:pPr>
            <w:r>
              <w:rPr>
                <w:rFonts w:ascii="Arial" w:hAnsi="Arial" w:cs="Arial"/>
                <w:b/>
                <w:bCs/>
                <w:color w:val="000000"/>
                <w:sz w:val="20"/>
                <w:szCs w:val="20"/>
              </w:rPr>
              <w:t>Income</w:t>
            </w:r>
          </w:p>
        </w:tc>
        <w:tc>
          <w:tcPr>
            <w:tcW w:w="1418" w:type="dxa"/>
            <w:vMerge w:val="restart"/>
            <w:tcBorders>
              <w:top w:val="single" w:sz="4" w:space="0" w:color="auto"/>
              <w:left w:val="nil"/>
              <w:right w:val="single" w:sz="4" w:space="0" w:color="auto"/>
            </w:tcBorders>
            <w:shd w:val="clear" w:color="auto" w:fill="C1E4F5" w:themeFill="accent1" w:themeFillTint="33"/>
            <w:vAlign w:val="center"/>
            <w:hideMark/>
          </w:tcPr>
          <w:p w14:paraId="0F3D73F1" w14:textId="77777777" w:rsidR="00892B59" w:rsidRDefault="00892B59" w:rsidP="00892B59">
            <w:pPr>
              <w:keepLines/>
              <w:spacing w:after="0"/>
              <w:jc w:val="center"/>
              <w:rPr>
                <w:rFonts w:ascii="Arial" w:hAnsi="Arial" w:cs="Arial"/>
                <w:b/>
                <w:bCs/>
                <w:color w:val="000000"/>
                <w:sz w:val="20"/>
                <w:szCs w:val="20"/>
              </w:rPr>
            </w:pPr>
            <w:proofErr w:type="spellStart"/>
            <w:r>
              <w:rPr>
                <w:rFonts w:ascii="Arial" w:hAnsi="Arial" w:cs="Arial"/>
                <w:b/>
                <w:bCs/>
                <w:color w:val="000000"/>
                <w:sz w:val="20"/>
                <w:szCs w:val="20"/>
                <w:lang w:val="ro-MD"/>
              </w:rPr>
              <w:t>Spend</w:t>
            </w:r>
            <w:proofErr w:type="spellEnd"/>
            <w:r>
              <w:rPr>
                <w:rFonts w:ascii="Arial" w:hAnsi="Arial" w:cs="Arial"/>
                <w:b/>
                <w:bCs/>
                <w:color w:val="000000"/>
                <w:sz w:val="20"/>
                <w:szCs w:val="20"/>
                <w:lang w:val="ro-MD"/>
              </w:rPr>
              <w:t xml:space="preserve"> </w:t>
            </w:r>
            <w:proofErr w:type="spellStart"/>
            <w:r>
              <w:rPr>
                <w:rFonts w:ascii="Arial" w:hAnsi="Arial" w:cs="Arial"/>
                <w:b/>
                <w:bCs/>
                <w:color w:val="000000"/>
                <w:sz w:val="20"/>
                <w:szCs w:val="20"/>
                <w:lang w:val="ro-MD"/>
              </w:rPr>
              <w:t>unti</w:t>
            </w:r>
            <w:proofErr w:type="spellEnd"/>
            <w:r>
              <w:rPr>
                <w:rFonts w:ascii="Arial" w:hAnsi="Arial" w:cs="Arial"/>
                <w:b/>
                <w:bCs/>
                <w:color w:val="000000"/>
                <w:sz w:val="20"/>
                <w:szCs w:val="20"/>
                <w:lang w:val="ro-MD"/>
              </w:rPr>
              <w:t xml:space="preserve"> 31.12.</w:t>
            </w:r>
            <w:r>
              <w:rPr>
                <w:rFonts w:ascii="Arial" w:hAnsi="Arial" w:cs="Arial"/>
                <w:b/>
                <w:bCs/>
                <w:color w:val="000000"/>
                <w:sz w:val="20"/>
                <w:szCs w:val="20"/>
              </w:rPr>
              <w:t>2025</w:t>
            </w:r>
          </w:p>
        </w:tc>
        <w:tc>
          <w:tcPr>
            <w:tcW w:w="2409" w:type="dxa"/>
            <w:gridSpan w:val="2"/>
            <w:tcBorders>
              <w:top w:val="single" w:sz="4" w:space="0" w:color="auto"/>
              <w:left w:val="nil"/>
              <w:bottom w:val="single" w:sz="4" w:space="0" w:color="auto"/>
              <w:right w:val="single" w:sz="4" w:space="0" w:color="auto"/>
            </w:tcBorders>
            <w:shd w:val="clear" w:color="auto" w:fill="C1E4F5" w:themeFill="accent1" w:themeFillTint="33"/>
            <w:vAlign w:val="center"/>
            <w:hideMark/>
          </w:tcPr>
          <w:p w14:paraId="439597CD" w14:textId="77777777" w:rsidR="00892B59" w:rsidRDefault="00892B59" w:rsidP="00892B59">
            <w:pPr>
              <w:keepLines/>
              <w:spacing w:after="0"/>
              <w:jc w:val="center"/>
              <w:rPr>
                <w:rFonts w:ascii="Arial" w:hAnsi="Arial" w:cs="Arial"/>
                <w:b/>
                <w:bCs/>
                <w:color w:val="000000"/>
                <w:sz w:val="18"/>
                <w:szCs w:val="18"/>
              </w:rPr>
            </w:pPr>
            <w:r>
              <w:rPr>
                <w:rFonts w:ascii="Arial" w:hAnsi="Arial" w:cs="Arial"/>
                <w:b/>
                <w:bCs/>
                <w:color w:val="000000"/>
                <w:sz w:val="18"/>
                <w:szCs w:val="18"/>
              </w:rPr>
              <w:t>Closing balance as of 31.12.2025</w:t>
            </w:r>
          </w:p>
        </w:tc>
      </w:tr>
      <w:tr w:rsidR="00892B59" w:rsidRPr="00432DB4" w14:paraId="19A6CAA0" w14:textId="77777777" w:rsidTr="002955BC">
        <w:trPr>
          <w:trHeight w:val="690"/>
        </w:trPr>
        <w:tc>
          <w:tcPr>
            <w:tcW w:w="459" w:type="dxa"/>
            <w:gridSpan w:val="2"/>
            <w:vMerge/>
            <w:tcBorders>
              <w:top w:val="single" w:sz="4" w:space="0" w:color="auto"/>
              <w:left w:val="single" w:sz="4" w:space="0" w:color="auto"/>
              <w:bottom w:val="single" w:sz="4" w:space="0" w:color="000000"/>
              <w:right w:val="single" w:sz="4" w:space="0" w:color="auto"/>
            </w:tcBorders>
            <w:shd w:val="clear" w:color="auto" w:fill="C1E4F5" w:themeFill="accent1" w:themeFillTint="33"/>
            <w:noWrap/>
            <w:vAlign w:val="center"/>
          </w:tcPr>
          <w:p w14:paraId="1CEBD7B3" w14:textId="77777777" w:rsidR="00892B59" w:rsidRDefault="00892B59" w:rsidP="00892B59">
            <w:pPr>
              <w:spacing w:after="0"/>
              <w:jc w:val="center"/>
              <w:rPr>
                <w:rFonts w:ascii="Arial" w:hAnsi="Arial" w:cs="Arial"/>
                <w:color w:val="000000"/>
                <w:sz w:val="20"/>
                <w:szCs w:val="20"/>
              </w:rPr>
            </w:pPr>
          </w:p>
        </w:tc>
        <w:tc>
          <w:tcPr>
            <w:tcW w:w="1843" w:type="dxa"/>
            <w:vMerge/>
            <w:tcBorders>
              <w:top w:val="single" w:sz="4" w:space="0" w:color="auto"/>
              <w:left w:val="single" w:sz="4" w:space="0" w:color="auto"/>
              <w:bottom w:val="single" w:sz="4" w:space="0" w:color="000000"/>
              <w:right w:val="single" w:sz="4" w:space="0" w:color="auto"/>
            </w:tcBorders>
            <w:shd w:val="clear" w:color="auto" w:fill="C1E4F5" w:themeFill="accent1" w:themeFillTint="33"/>
            <w:vAlign w:val="center"/>
          </w:tcPr>
          <w:p w14:paraId="1EBEBB22" w14:textId="77777777" w:rsidR="00892B59" w:rsidRDefault="00892B59" w:rsidP="00892B59">
            <w:pPr>
              <w:keepLines/>
              <w:spacing w:after="0"/>
              <w:jc w:val="center"/>
              <w:rPr>
                <w:rFonts w:ascii="Arial" w:hAnsi="Arial" w:cs="Arial"/>
                <w:b/>
                <w:bCs/>
                <w:color w:val="000000"/>
                <w:sz w:val="20"/>
                <w:szCs w:val="20"/>
              </w:rPr>
            </w:pPr>
          </w:p>
        </w:tc>
        <w:tc>
          <w:tcPr>
            <w:tcW w:w="2410" w:type="dxa"/>
            <w:vMerge/>
            <w:tcBorders>
              <w:top w:val="single" w:sz="4" w:space="0" w:color="auto"/>
              <w:left w:val="single" w:sz="4" w:space="0" w:color="auto"/>
              <w:bottom w:val="single" w:sz="4" w:space="0" w:color="000000"/>
              <w:right w:val="single" w:sz="4" w:space="0" w:color="auto"/>
            </w:tcBorders>
            <w:shd w:val="clear" w:color="auto" w:fill="C1E4F5" w:themeFill="accent1" w:themeFillTint="33"/>
            <w:vAlign w:val="center"/>
          </w:tcPr>
          <w:p w14:paraId="161DB74F" w14:textId="77777777" w:rsidR="00892B59" w:rsidRDefault="00892B59" w:rsidP="00892B59">
            <w:pPr>
              <w:keepLines/>
              <w:spacing w:after="0"/>
              <w:jc w:val="center"/>
              <w:rPr>
                <w:rFonts w:ascii="Arial" w:hAnsi="Arial" w:cs="Arial"/>
                <w:b/>
                <w:bCs/>
                <w:color w:val="000000"/>
                <w:sz w:val="20"/>
                <w:szCs w:val="20"/>
              </w:rPr>
            </w:pPr>
          </w:p>
        </w:tc>
        <w:tc>
          <w:tcPr>
            <w:tcW w:w="1134" w:type="dxa"/>
            <w:vMerge/>
            <w:tcBorders>
              <w:left w:val="nil"/>
              <w:bottom w:val="single" w:sz="4" w:space="0" w:color="auto"/>
              <w:right w:val="single" w:sz="4" w:space="0" w:color="auto"/>
            </w:tcBorders>
            <w:shd w:val="clear" w:color="auto" w:fill="C1E4F5" w:themeFill="accent1" w:themeFillTint="33"/>
            <w:vAlign w:val="center"/>
          </w:tcPr>
          <w:p w14:paraId="0D0E0EC5" w14:textId="77777777" w:rsidR="00892B59" w:rsidRDefault="00892B59" w:rsidP="00892B59">
            <w:pPr>
              <w:keepLines/>
              <w:spacing w:after="0"/>
              <w:jc w:val="center"/>
              <w:rPr>
                <w:rFonts w:ascii="Arial" w:hAnsi="Arial" w:cs="Arial"/>
                <w:b/>
                <w:bCs/>
                <w:color w:val="000000"/>
                <w:sz w:val="14"/>
                <w:szCs w:val="14"/>
              </w:rPr>
            </w:pPr>
          </w:p>
        </w:tc>
        <w:tc>
          <w:tcPr>
            <w:tcW w:w="1134" w:type="dxa"/>
            <w:vMerge/>
            <w:tcBorders>
              <w:top w:val="single" w:sz="4" w:space="0" w:color="auto"/>
              <w:left w:val="single" w:sz="4" w:space="0" w:color="auto"/>
              <w:bottom w:val="single" w:sz="4" w:space="0" w:color="000000"/>
              <w:right w:val="single" w:sz="4" w:space="0" w:color="auto"/>
            </w:tcBorders>
            <w:shd w:val="clear" w:color="auto" w:fill="C1E4F5" w:themeFill="accent1" w:themeFillTint="33"/>
            <w:vAlign w:val="center"/>
          </w:tcPr>
          <w:p w14:paraId="6F595077" w14:textId="77777777" w:rsidR="00892B59" w:rsidRDefault="00892B59" w:rsidP="00892B59">
            <w:pPr>
              <w:keepLines/>
              <w:spacing w:after="0"/>
              <w:jc w:val="center"/>
              <w:rPr>
                <w:rFonts w:ascii="Arial" w:hAnsi="Arial" w:cs="Arial"/>
                <w:b/>
                <w:bCs/>
                <w:color w:val="000000"/>
                <w:sz w:val="20"/>
                <w:szCs w:val="20"/>
              </w:rPr>
            </w:pPr>
          </w:p>
        </w:tc>
        <w:tc>
          <w:tcPr>
            <w:tcW w:w="1276" w:type="dxa"/>
            <w:vMerge/>
            <w:tcBorders>
              <w:left w:val="nil"/>
              <w:bottom w:val="single" w:sz="4" w:space="0" w:color="auto"/>
              <w:right w:val="single" w:sz="4" w:space="0" w:color="auto"/>
            </w:tcBorders>
            <w:shd w:val="clear" w:color="auto" w:fill="C1E4F5" w:themeFill="accent1" w:themeFillTint="33"/>
            <w:vAlign w:val="center"/>
          </w:tcPr>
          <w:p w14:paraId="5070C836" w14:textId="77777777" w:rsidR="00892B59" w:rsidRDefault="00892B59" w:rsidP="00892B59">
            <w:pPr>
              <w:keepLines/>
              <w:spacing w:after="0"/>
              <w:jc w:val="center"/>
              <w:rPr>
                <w:rFonts w:ascii="Arial" w:hAnsi="Arial" w:cs="Arial"/>
                <w:b/>
                <w:bCs/>
                <w:color w:val="000000"/>
                <w:sz w:val="20"/>
                <w:szCs w:val="20"/>
              </w:rPr>
            </w:pPr>
          </w:p>
        </w:tc>
        <w:tc>
          <w:tcPr>
            <w:tcW w:w="1417" w:type="dxa"/>
            <w:vMerge/>
            <w:tcBorders>
              <w:left w:val="nil"/>
              <w:bottom w:val="single" w:sz="4" w:space="0" w:color="auto"/>
              <w:right w:val="single" w:sz="4" w:space="0" w:color="auto"/>
            </w:tcBorders>
            <w:shd w:val="clear" w:color="auto" w:fill="C1E4F5" w:themeFill="accent1" w:themeFillTint="33"/>
            <w:vAlign w:val="center"/>
          </w:tcPr>
          <w:p w14:paraId="11BD9783" w14:textId="77777777" w:rsidR="00892B59" w:rsidRDefault="00892B59" w:rsidP="00892B59">
            <w:pPr>
              <w:keepLines/>
              <w:spacing w:after="0"/>
              <w:jc w:val="center"/>
              <w:rPr>
                <w:rFonts w:ascii="Arial" w:hAnsi="Arial" w:cs="Arial"/>
                <w:b/>
                <w:bCs/>
                <w:color w:val="000000"/>
                <w:sz w:val="20"/>
                <w:szCs w:val="20"/>
              </w:rPr>
            </w:pPr>
          </w:p>
        </w:tc>
        <w:tc>
          <w:tcPr>
            <w:tcW w:w="1418" w:type="dxa"/>
            <w:vMerge/>
            <w:tcBorders>
              <w:left w:val="nil"/>
              <w:bottom w:val="single" w:sz="4" w:space="0" w:color="auto"/>
              <w:right w:val="single" w:sz="4" w:space="0" w:color="auto"/>
            </w:tcBorders>
            <w:shd w:val="clear" w:color="auto" w:fill="C1E4F5" w:themeFill="accent1" w:themeFillTint="33"/>
            <w:vAlign w:val="center"/>
          </w:tcPr>
          <w:p w14:paraId="316A328A" w14:textId="77777777" w:rsidR="00892B59" w:rsidRDefault="00892B59" w:rsidP="00892B59">
            <w:pPr>
              <w:keepLines/>
              <w:spacing w:after="0"/>
              <w:jc w:val="center"/>
              <w:rPr>
                <w:rFonts w:ascii="Arial" w:hAnsi="Arial" w:cs="Arial"/>
                <w:b/>
                <w:bCs/>
                <w:color w:val="000000"/>
                <w:sz w:val="20"/>
                <w:szCs w:val="20"/>
                <w:lang w:val="ro-MD"/>
              </w:rPr>
            </w:pPr>
          </w:p>
        </w:tc>
        <w:tc>
          <w:tcPr>
            <w:tcW w:w="1275" w:type="dxa"/>
            <w:tcBorders>
              <w:top w:val="single" w:sz="4" w:space="0" w:color="auto"/>
              <w:left w:val="nil"/>
              <w:bottom w:val="single" w:sz="4" w:space="0" w:color="auto"/>
              <w:right w:val="single" w:sz="4" w:space="0" w:color="auto"/>
            </w:tcBorders>
            <w:shd w:val="clear" w:color="auto" w:fill="C1E4F5" w:themeFill="accent1" w:themeFillTint="33"/>
            <w:vAlign w:val="center"/>
          </w:tcPr>
          <w:p w14:paraId="5221A994" w14:textId="77777777" w:rsidR="00892B59" w:rsidRPr="00432DB4" w:rsidRDefault="00892B59" w:rsidP="00892B59">
            <w:pPr>
              <w:keepLines/>
              <w:spacing w:after="0"/>
              <w:jc w:val="center"/>
              <w:rPr>
                <w:rFonts w:ascii="Arial" w:hAnsi="Arial" w:cs="Arial"/>
                <w:b/>
                <w:bCs/>
                <w:color w:val="000000"/>
                <w:sz w:val="16"/>
                <w:szCs w:val="16"/>
                <w:lang w:val="ro-MD"/>
              </w:rPr>
            </w:pPr>
            <w:proofErr w:type="spellStart"/>
            <w:r w:rsidRPr="00432DB4">
              <w:rPr>
                <w:rFonts w:ascii="Arial" w:hAnsi="Arial" w:cs="Arial"/>
                <w:b/>
                <w:bCs/>
                <w:color w:val="000000"/>
                <w:sz w:val="16"/>
                <w:szCs w:val="16"/>
                <w:lang w:val="ro-MD"/>
              </w:rPr>
              <w:t>Receivables</w:t>
            </w:r>
            <w:proofErr w:type="spellEnd"/>
            <w:r w:rsidRPr="00432DB4">
              <w:rPr>
                <w:rFonts w:ascii="Arial" w:hAnsi="Arial" w:cs="Arial"/>
                <w:b/>
                <w:bCs/>
                <w:color w:val="000000"/>
                <w:sz w:val="16"/>
                <w:szCs w:val="16"/>
                <w:lang w:val="ro-MD"/>
              </w:rPr>
              <w:t xml:space="preserve"> of </w:t>
            </w:r>
            <w:proofErr w:type="spellStart"/>
            <w:r w:rsidRPr="00432DB4">
              <w:rPr>
                <w:rFonts w:ascii="Arial" w:hAnsi="Arial" w:cs="Arial"/>
                <w:b/>
                <w:bCs/>
                <w:color w:val="000000"/>
                <w:sz w:val="16"/>
                <w:szCs w:val="16"/>
                <w:lang w:val="ro-MD"/>
              </w:rPr>
              <w:t>financin</w:t>
            </w:r>
            <w:proofErr w:type="spellEnd"/>
            <w:r>
              <w:rPr>
                <w:rFonts w:ascii="Arial" w:hAnsi="Arial" w:cs="Arial"/>
                <w:b/>
                <w:bCs/>
                <w:color w:val="000000"/>
                <w:sz w:val="16"/>
                <w:szCs w:val="16"/>
              </w:rPr>
              <w:t>п</w:t>
            </w:r>
          </w:p>
        </w:tc>
        <w:tc>
          <w:tcPr>
            <w:tcW w:w="1134" w:type="dxa"/>
            <w:tcBorders>
              <w:top w:val="single" w:sz="4" w:space="0" w:color="auto"/>
              <w:left w:val="nil"/>
              <w:bottom w:val="single" w:sz="4" w:space="0" w:color="auto"/>
              <w:right w:val="single" w:sz="4" w:space="0" w:color="auto"/>
            </w:tcBorders>
            <w:shd w:val="clear" w:color="auto" w:fill="C1E4F5" w:themeFill="accent1" w:themeFillTint="33"/>
            <w:vAlign w:val="center"/>
          </w:tcPr>
          <w:p w14:paraId="70737D9C" w14:textId="77777777" w:rsidR="00892B59" w:rsidRPr="00432DB4" w:rsidRDefault="00892B59" w:rsidP="00892B59">
            <w:pPr>
              <w:keepLines/>
              <w:spacing w:after="0"/>
              <w:jc w:val="center"/>
              <w:rPr>
                <w:rFonts w:ascii="Arial" w:hAnsi="Arial" w:cs="Arial"/>
                <w:b/>
                <w:bCs/>
                <w:color w:val="000000"/>
                <w:sz w:val="16"/>
                <w:szCs w:val="16"/>
                <w:lang w:val="ro-MD"/>
              </w:rPr>
            </w:pPr>
            <w:proofErr w:type="spellStart"/>
            <w:r w:rsidRPr="00432DB4">
              <w:rPr>
                <w:rFonts w:ascii="Arial" w:hAnsi="Arial" w:cs="Arial"/>
                <w:b/>
                <w:bCs/>
                <w:color w:val="000000"/>
                <w:sz w:val="16"/>
                <w:szCs w:val="16"/>
                <w:lang w:val="ro-MD"/>
              </w:rPr>
              <w:t>Remaining</w:t>
            </w:r>
            <w:proofErr w:type="spellEnd"/>
            <w:r w:rsidRPr="00432DB4">
              <w:rPr>
                <w:rFonts w:ascii="Arial" w:hAnsi="Arial" w:cs="Arial"/>
                <w:b/>
                <w:bCs/>
                <w:color w:val="000000"/>
                <w:sz w:val="16"/>
                <w:szCs w:val="16"/>
                <w:lang w:val="ro-MD"/>
              </w:rPr>
              <w:t xml:space="preserve"> </w:t>
            </w:r>
            <w:proofErr w:type="spellStart"/>
            <w:r w:rsidRPr="00432DB4">
              <w:rPr>
                <w:rFonts w:ascii="Arial" w:hAnsi="Arial" w:cs="Arial"/>
                <w:b/>
                <w:bCs/>
                <w:color w:val="000000"/>
                <w:sz w:val="16"/>
                <w:szCs w:val="16"/>
                <w:lang w:val="ro-MD"/>
              </w:rPr>
              <w:t>funds</w:t>
            </w:r>
            <w:proofErr w:type="spellEnd"/>
            <w:r w:rsidRPr="00432DB4">
              <w:rPr>
                <w:rFonts w:ascii="Arial" w:hAnsi="Arial" w:cs="Arial"/>
                <w:b/>
                <w:bCs/>
                <w:color w:val="000000"/>
                <w:sz w:val="16"/>
                <w:szCs w:val="16"/>
                <w:lang w:val="ro-MD"/>
              </w:rPr>
              <w:t xml:space="preserve"> of </w:t>
            </w:r>
            <w:proofErr w:type="spellStart"/>
            <w:r w:rsidRPr="00432DB4">
              <w:rPr>
                <w:rFonts w:ascii="Arial" w:hAnsi="Arial" w:cs="Arial"/>
                <w:b/>
                <w:bCs/>
                <w:color w:val="000000"/>
                <w:sz w:val="16"/>
                <w:szCs w:val="16"/>
                <w:lang w:val="ro-MD"/>
              </w:rPr>
              <w:t>the</w:t>
            </w:r>
            <w:proofErr w:type="spellEnd"/>
            <w:r w:rsidRPr="00432DB4">
              <w:rPr>
                <w:rFonts w:ascii="Arial" w:hAnsi="Arial" w:cs="Arial"/>
                <w:b/>
                <w:bCs/>
                <w:color w:val="000000"/>
                <w:sz w:val="16"/>
                <w:szCs w:val="16"/>
                <w:lang w:val="ro-MD"/>
              </w:rPr>
              <w:t xml:space="preserve"> </w:t>
            </w:r>
            <w:proofErr w:type="spellStart"/>
            <w:r w:rsidRPr="00432DB4">
              <w:rPr>
                <w:rFonts w:ascii="Arial" w:hAnsi="Arial" w:cs="Arial"/>
                <w:b/>
                <w:bCs/>
                <w:color w:val="000000"/>
                <w:sz w:val="16"/>
                <w:szCs w:val="16"/>
                <w:lang w:val="ro-MD"/>
              </w:rPr>
              <w:t>target</w:t>
            </w:r>
            <w:proofErr w:type="spellEnd"/>
            <w:r w:rsidRPr="00432DB4">
              <w:rPr>
                <w:rFonts w:ascii="Arial" w:hAnsi="Arial" w:cs="Arial"/>
                <w:b/>
                <w:bCs/>
                <w:color w:val="000000"/>
                <w:sz w:val="16"/>
                <w:szCs w:val="16"/>
                <w:lang w:val="ro-MD"/>
              </w:rPr>
              <w:t xml:space="preserve"> </w:t>
            </w:r>
            <w:proofErr w:type="spellStart"/>
            <w:r w:rsidRPr="00432DB4">
              <w:rPr>
                <w:rFonts w:ascii="Arial" w:hAnsi="Arial" w:cs="Arial"/>
                <w:b/>
                <w:bCs/>
                <w:color w:val="000000"/>
                <w:sz w:val="16"/>
                <w:szCs w:val="16"/>
                <w:lang w:val="ro-MD"/>
              </w:rPr>
              <w:t>financing</w:t>
            </w:r>
            <w:proofErr w:type="spellEnd"/>
            <w:r w:rsidRPr="00432DB4">
              <w:rPr>
                <w:rFonts w:ascii="Arial" w:hAnsi="Arial" w:cs="Arial"/>
                <w:b/>
                <w:bCs/>
                <w:color w:val="000000"/>
                <w:sz w:val="16"/>
                <w:szCs w:val="16"/>
                <w:lang w:val="ro-MD"/>
              </w:rPr>
              <w:t xml:space="preserve"> </w:t>
            </w:r>
          </w:p>
        </w:tc>
      </w:tr>
      <w:tr w:rsidR="00892B59" w14:paraId="0E8EA6E8" w14:textId="77777777" w:rsidTr="002955BC">
        <w:trPr>
          <w:trHeight w:val="240"/>
        </w:trPr>
        <w:tc>
          <w:tcPr>
            <w:tcW w:w="459" w:type="dxa"/>
            <w:gridSpan w:val="2"/>
            <w:vMerge/>
            <w:tcBorders>
              <w:top w:val="single" w:sz="4" w:space="0" w:color="auto"/>
              <w:left w:val="single" w:sz="4" w:space="0" w:color="auto"/>
              <w:bottom w:val="single" w:sz="4" w:space="0" w:color="000000"/>
              <w:right w:val="single" w:sz="4" w:space="0" w:color="auto"/>
            </w:tcBorders>
            <w:vAlign w:val="center"/>
            <w:hideMark/>
          </w:tcPr>
          <w:p w14:paraId="2EB826D4" w14:textId="77777777" w:rsidR="00892B59" w:rsidRPr="00432DB4" w:rsidRDefault="00892B59" w:rsidP="00892B59">
            <w:pPr>
              <w:spacing w:after="0"/>
              <w:rPr>
                <w:rFonts w:ascii="Arial" w:hAnsi="Arial" w:cs="Arial"/>
                <w:color w:val="000000"/>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69B67086" w14:textId="77777777" w:rsidR="00892B59" w:rsidRPr="00432DB4" w:rsidRDefault="00892B59" w:rsidP="00892B59">
            <w:pPr>
              <w:keepLines/>
              <w:spacing w:after="0"/>
              <w:rPr>
                <w:rFonts w:ascii="Arial" w:hAnsi="Arial" w:cs="Arial"/>
                <w:b/>
                <w:bCs/>
                <w:color w:val="000000"/>
                <w:sz w:val="20"/>
                <w:szCs w:val="20"/>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707B8E5" w14:textId="77777777" w:rsidR="00892B59" w:rsidRPr="00432DB4" w:rsidRDefault="00892B59" w:rsidP="00892B59">
            <w:pPr>
              <w:keepLines/>
              <w:spacing w:after="0"/>
              <w:rPr>
                <w:rFonts w:ascii="Arial" w:hAnsi="Arial" w:cs="Arial"/>
                <w:b/>
                <w:bCs/>
                <w:color w:val="000000"/>
                <w:sz w:val="20"/>
                <w:szCs w:val="20"/>
              </w:rPr>
            </w:pPr>
          </w:p>
        </w:tc>
        <w:tc>
          <w:tcPr>
            <w:tcW w:w="1134" w:type="dxa"/>
            <w:tcBorders>
              <w:top w:val="nil"/>
              <w:left w:val="nil"/>
              <w:bottom w:val="single" w:sz="4" w:space="0" w:color="auto"/>
              <w:right w:val="single" w:sz="4" w:space="0" w:color="auto"/>
            </w:tcBorders>
            <w:vAlign w:val="center"/>
            <w:hideMark/>
          </w:tcPr>
          <w:p w14:paraId="1E4CF878" w14:textId="77777777" w:rsidR="00892B59" w:rsidRDefault="00892B59" w:rsidP="00892B59">
            <w:pPr>
              <w:keepLines/>
              <w:spacing w:after="0"/>
              <w:jc w:val="center"/>
              <w:rPr>
                <w:rFonts w:ascii="Arial" w:hAnsi="Arial" w:cs="Arial"/>
                <w:b/>
                <w:bCs/>
                <w:color w:val="000000"/>
                <w:sz w:val="18"/>
                <w:szCs w:val="18"/>
              </w:rPr>
            </w:pPr>
            <w:r>
              <w:rPr>
                <w:rFonts w:ascii="Arial" w:hAnsi="Arial" w:cs="Arial"/>
                <w:b/>
                <w:bCs/>
                <w:color w:val="000000"/>
                <w:sz w:val="18"/>
                <w:szCs w:val="18"/>
              </w:rPr>
              <w:t>data</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9E4CDD1" w14:textId="77777777" w:rsidR="00892B59" w:rsidRDefault="00892B59" w:rsidP="00892B59">
            <w:pPr>
              <w:keepLines/>
              <w:spacing w:after="0"/>
              <w:rPr>
                <w:rFonts w:ascii="Arial" w:hAnsi="Arial" w:cs="Arial"/>
                <w:b/>
                <w:bCs/>
                <w:color w:val="000000"/>
                <w:sz w:val="20"/>
                <w:szCs w:val="20"/>
              </w:rPr>
            </w:pPr>
          </w:p>
        </w:tc>
        <w:tc>
          <w:tcPr>
            <w:tcW w:w="1276" w:type="dxa"/>
            <w:tcBorders>
              <w:top w:val="nil"/>
              <w:left w:val="nil"/>
              <w:bottom w:val="single" w:sz="4" w:space="0" w:color="auto"/>
              <w:right w:val="single" w:sz="4" w:space="0" w:color="auto"/>
            </w:tcBorders>
            <w:vAlign w:val="center"/>
            <w:hideMark/>
          </w:tcPr>
          <w:p w14:paraId="29B88393" w14:textId="77777777" w:rsidR="00892B59" w:rsidRDefault="00892B59" w:rsidP="00892B59">
            <w:pPr>
              <w:keepLines/>
              <w:spacing w:after="0"/>
              <w:jc w:val="center"/>
              <w:rPr>
                <w:rFonts w:ascii="Arial" w:hAnsi="Arial" w:cs="Arial"/>
                <w:b/>
                <w:bCs/>
                <w:color w:val="000000"/>
                <w:sz w:val="20"/>
                <w:szCs w:val="20"/>
              </w:rPr>
            </w:pPr>
            <w:r>
              <w:rPr>
                <w:rFonts w:ascii="Arial" w:hAnsi="Arial" w:cs="Arial"/>
                <w:b/>
                <w:bCs/>
                <w:color w:val="000000"/>
                <w:sz w:val="20"/>
                <w:szCs w:val="20"/>
              </w:rPr>
              <w:t>MDL</w:t>
            </w:r>
          </w:p>
        </w:tc>
        <w:tc>
          <w:tcPr>
            <w:tcW w:w="1417" w:type="dxa"/>
            <w:tcBorders>
              <w:top w:val="nil"/>
              <w:left w:val="nil"/>
              <w:bottom w:val="single" w:sz="4" w:space="0" w:color="auto"/>
              <w:right w:val="single" w:sz="4" w:space="0" w:color="auto"/>
            </w:tcBorders>
            <w:vAlign w:val="center"/>
            <w:hideMark/>
          </w:tcPr>
          <w:p w14:paraId="269C5E2B" w14:textId="77777777" w:rsidR="00892B59" w:rsidRDefault="00892B59" w:rsidP="00892B59">
            <w:pPr>
              <w:keepLines/>
              <w:spacing w:after="0"/>
              <w:jc w:val="center"/>
              <w:rPr>
                <w:rFonts w:ascii="Arial" w:hAnsi="Arial" w:cs="Arial"/>
                <w:b/>
                <w:bCs/>
                <w:color w:val="000000"/>
                <w:sz w:val="20"/>
                <w:szCs w:val="20"/>
              </w:rPr>
            </w:pPr>
            <w:r>
              <w:rPr>
                <w:rFonts w:ascii="Arial" w:hAnsi="Arial" w:cs="Arial"/>
                <w:b/>
                <w:bCs/>
                <w:color w:val="000000"/>
                <w:sz w:val="20"/>
                <w:szCs w:val="20"/>
              </w:rPr>
              <w:t>MDL</w:t>
            </w:r>
          </w:p>
        </w:tc>
        <w:tc>
          <w:tcPr>
            <w:tcW w:w="1418" w:type="dxa"/>
            <w:tcBorders>
              <w:top w:val="nil"/>
              <w:left w:val="nil"/>
              <w:bottom w:val="single" w:sz="4" w:space="0" w:color="auto"/>
              <w:right w:val="single" w:sz="4" w:space="0" w:color="auto"/>
            </w:tcBorders>
            <w:vAlign w:val="center"/>
            <w:hideMark/>
          </w:tcPr>
          <w:p w14:paraId="57D56133" w14:textId="77777777" w:rsidR="00892B59" w:rsidRDefault="00892B59" w:rsidP="00892B59">
            <w:pPr>
              <w:keepLines/>
              <w:spacing w:after="0"/>
              <w:jc w:val="center"/>
              <w:rPr>
                <w:rFonts w:ascii="Arial" w:hAnsi="Arial" w:cs="Arial"/>
                <w:b/>
                <w:bCs/>
                <w:color w:val="000000"/>
                <w:sz w:val="20"/>
                <w:szCs w:val="20"/>
              </w:rPr>
            </w:pPr>
            <w:r>
              <w:rPr>
                <w:rFonts w:ascii="Arial" w:hAnsi="Arial" w:cs="Arial"/>
                <w:b/>
                <w:bCs/>
                <w:color w:val="000000"/>
                <w:sz w:val="20"/>
                <w:szCs w:val="20"/>
              </w:rPr>
              <w:t>MDL</w:t>
            </w:r>
          </w:p>
        </w:tc>
        <w:tc>
          <w:tcPr>
            <w:tcW w:w="1275" w:type="dxa"/>
            <w:tcBorders>
              <w:top w:val="single" w:sz="4" w:space="0" w:color="auto"/>
              <w:left w:val="nil"/>
              <w:bottom w:val="single" w:sz="4" w:space="0" w:color="auto"/>
              <w:right w:val="single" w:sz="4" w:space="0" w:color="auto"/>
            </w:tcBorders>
            <w:vAlign w:val="center"/>
            <w:hideMark/>
          </w:tcPr>
          <w:p w14:paraId="2FFEC99B" w14:textId="77777777" w:rsidR="00892B59" w:rsidRDefault="00892B59" w:rsidP="00892B59">
            <w:pPr>
              <w:keepLines/>
              <w:spacing w:after="0"/>
              <w:jc w:val="center"/>
              <w:rPr>
                <w:rFonts w:ascii="Arial" w:hAnsi="Arial" w:cs="Arial"/>
                <w:b/>
                <w:bCs/>
                <w:color w:val="000000"/>
                <w:sz w:val="20"/>
                <w:szCs w:val="20"/>
              </w:rPr>
            </w:pPr>
            <w:r>
              <w:rPr>
                <w:rFonts w:ascii="Arial" w:hAnsi="Arial" w:cs="Arial"/>
                <w:b/>
                <w:bCs/>
                <w:color w:val="000000"/>
                <w:sz w:val="20"/>
                <w:szCs w:val="20"/>
              </w:rPr>
              <w:t>MDL</w:t>
            </w:r>
          </w:p>
        </w:tc>
        <w:tc>
          <w:tcPr>
            <w:tcW w:w="1134" w:type="dxa"/>
            <w:tcBorders>
              <w:top w:val="single" w:sz="4" w:space="0" w:color="auto"/>
              <w:left w:val="nil"/>
              <w:bottom w:val="single" w:sz="4" w:space="0" w:color="auto"/>
              <w:right w:val="single" w:sz="4" w:space="0" w:color="auto"/>
            </w:tcBorders>
            <w:vAlign w:val="center"/>
            <w:hideMark/>
          </w:tcPr>
          <w:p w14:paraId="5C88FE3F" w14:textId="77777777" w:rsidR="00892B59" w:rsidRDefault="00892B59" w:rsidP="00892B59">
            <w:pPr>
              <w:keepLines/>
              <w:spacing w:after="0"/>
              <w:ind w:left="-238"/>
              <w:jc w:val="center"/>
              <w:rPr>
                <w:rFonts w:ascii="Arial" w:hAnsi="Arial" w:cs="Arial"/>
                <w:b/>
                <w:bCs/>
                <w:color w:val="000000"/>
                <w:sz w:val="20"/>
                <w:szCs w:val="20"/>
              </w:rPr>
            </w:pPr>
            <w:r>
              <w:rPr>
                <w:rFonts w:ascii="Arial" w:hAnsi="Arial" w:cs="Arial"/>
                <w:b/>
                <w:bCs/>
                <w:color w:val="000000"/>
                <w:sz w:val="20"/>
                <w:szCs w:val="20"/>
              </w:rPr>
              <w:t>MDL</w:t>
            </w:r>
          </w:p>
        </w:tc>
      </w:tr>
      <w:tr w:rsidR="00892B59" w:rsidRPr="00DD16D6" w14:paraId="625EE1D9" w14:textId="77777777" w:rsidTr="002955BC">
        <w:trPr>
          <w:trHeight w:val="705"/>
        </w:trPr>
        <w:tc>
          <w:tcPr>
            <w:tcW w:w="459" w:type="dxa"/>
            <w:gridSpan w:val="2"/>
            <w:tcBorders>
              <w:top w:val="nil"/>
              <w:left w:val="single" w:sz="4" w:space="0" w:color="auto"/>
              <w:bottom w:val="single" w:sz="4" w:space="0" w:color="auto"/>
              <w:right w:val="single" w:sz="4" w:space="0" w:color="auto"/>
            </w:tcBorders>
            <w:noWrap/>
            <w:vAlign w:val="center"/>
            <w:hideMark/>
          </w:tcPr>
          <w:p w14:paraId="11A5DAF7" w14:textId="77777777" w:rsidR="00892B59" w:rsidRDefault="00892B59" w:rsidP="00892B59">
            <w:pPr>
              <w:spacing w:after="0"/>
              <w:jc w:val="right"/>
              <w:rPr>
                <w:rFonts w:ascii="Arial" w:hAnsi="Arial" w:cs="Arial"/>
                <w:color w:val="000000"/>
                <w:sz w:val="20"/>
                <w:szCs w:val="20"/>
              </w:rPr>
            </w:pPr>
            <w:r>
              <w:rPr>
                <w:rFonts w:ascii="Arial" w:hAnsi="Arial" w:cs="Arial"/>
                <w:color w:val="000000"/>
                <w:sz w:val="20"/>
                <w:szCs w:val="20"/>
              </w:rPr>
              <w:t>1</w:t>
            </w:r>
          </w:p>
        </w:tc>
        <w:tc>
          <w:tcPr>
            <w:tcW w:w="1843" w:type="dxa"/>
            <w:tcBorders>
              <w:top w:val="nil"/>
              <w:left w:val="nil"/>
              <w:bottom w:val="single" w:sz="4" w:space="0" w:color="auto"/>
              <w:right w:val="single" w:sz="4" w:space="0" w:color="auto"/>
            </w:tcBorders>
            <w:vAlign w:val="center"/>
            <w:hideMark/>
          </w:tcPr>
          <w:p w14:paraId="22CDF08D" w14:textId="77777777" w:rsidR="00892B59" w:rsidRPr="0044207A" w:rsidRDefault="00892B59" w:rsidP="00892B59">
            <w:pPr>
              <w:keepLines/>
              <w:spacing w:after="0"/>
              <w:rPr>
                <w:rFonts w:ascii="Arial" w:hAnsi="Arial" w:cs="Arial"/>
                <w:color w:val="000000"/>
                <w:sz w:val="20"/>
                <w:szCs w:val="20"/>
              </w:rPr>
            </w:pPr>
            <w:r w:rsidRPr="0044207A">
              <w:rPr>
                <w:rFonts w:ascii="Arial" w:hAnsi="Arial" w:cs="Arial"/>
                <w:color w:val="000000"/>
                <w:sz w:val="20"/>
                <w:szCs w:val="20"/>
              </w:rPr>
              <w:t xml:space="preserve">AO </w:t>
            </w:r>
            <w:proofErr w:type="spellStart"/>
            <w:r w:rsidRPr="0044207A">
              <w:rPr>
                <w:rFonts w:ascii="Arial" w:hAnsi="Arial" w:cs="Arial"/>
                <w:color w:val="000000"/>
                <w:sz w:val="20"/>
                <w:szCs w:val="20"/>
              </w:rPr>
              <w:t>Reprezentanta</w:t>
            </w:r>
            <w:proofErr w:type="spellEnd"/>
            <w:r w:rsidRPr="0044207A">
              <w:rPr>
                <w:rFonts w:ascii="Arial" w:hAnsi="Arial" w:cs="Arial"/>
                <w:color w:val="000000"/>
                <w:sz w:val="20"/>
                <w:szCs w:val="20"/>
              </w:rPr>
              <w:t xml:space="preserve"> IM Swedish Development Partner </w:t>
            </w:r>
            <w:proofErr w:type="gramStart"/>
            <w:r w:rsidRPr="0044207A">
              <w:rPr>
                <w:rFonts w:ascii="Arial" w:hAnsi="Arial" w:cs="Arial"/>
                <w:b/>
                <w:bCs/>
                <w:color w:val="000000"/>
                <w:sz w:val="20"/>
                <w:szCs w:val="20"/>
              </w:rPr>
              <w:t>( IM</w:t>
            </w:r>
            <w:proofErr w:type="gramEnd"/>
            <w:r w:rsidRPr="0044207A">
              <w:rPr>
                <w:rFonts w:ascii="Arial" w:hAnsi="Arial" w:cs="Arial"/>
                <w:b/>
                <w:bCs/>
                <w:color w:val="000000"/>
                <w:sz w:val="20"/>
                <w:szCs w:val="20"/>
              </w:rPr>
              <w:t xml:space="preserve"> SDP)</w:t>
            </w:r>
          </w:p>
        </w:tc>
        <w:tc>
          <w:tcPr>
            <w:tcW w:w="2410" w:type="dxa"/>
            <w:tcBorders>
              <w:top w:val="nil"/>
              <w:left w:val="nil"/>
              <w:bottom w:val="single" w:sz="4" w:space="0" w:color="auto"/>
              <w:right w:val="single" w:sz="4" w:space="0" w:color="auto"/>
            </w:tcBorders>
            <w:vAlign w:val="center"/>
            <w:hideMark/>
          </w:tcPr>
          <w:p w14:paraId="51921B40" w14:textId="77777777" w:rsidR="00892B59" w:rsidRPr="0044207A" w:rsidRDefault="00892B59" w:rsidP="00892B59">
            <w:pPr>
              <w:keepLines/>
              <w:spacing w:after="0"/>
              <w:jc w:val="both"/>
              <w:rPr>
                <w:rFonts w:ascii="Arial" w:hAnsi="Arial" w:cs="Arial"/>
                <w:color w:val="000000"/>
                <w:sz w:val="20"/>
                <w:szCs w:val="20"/>
              </w:rPr>
            </w:pPr>
            <w:proofErr w:type="spellStart"/>
            <w:r w:rsidRPr="0044207A">
              <w:rPr>
                <w:rFonts w:ascii="Arial" w:hAnsi="Arial" w:cs="Arial"/>
                <w:color w:val="000000"/>
                <w:sz w:val="20"/>
                <w:szCs w:val="20"/>
              </w:rPr>
              <w:t>Suport</w:t>
            </w:r>
            <w:proofErr w:type="spellEnd"/>
            <w:r w:rsidRPr="0044207A">
              <w:rPr>
                <w:rFonts w:ascii="Arial" w:hAnsi="Arial" w:cs="Arial"/>
                <w:color w:val="000000"/>
                <w:sz w:val="20"/>
                <w:szCs w:val="20"/>
              </w:rPr>
              <w:t xml:space="preserve"> for CDPD Strategic Plan </w:t>
            </w:r>
          </w:p>
        </w:tc>
        <w:tc>
          <w:tcPr>
            <w:tcW w:w="1134" w:type="dxa"/>
            <w:tcBorders>
              <w:top w:val="nil"/>
              <w:left w:val="nil"/>
              <w:bottom w:val="single" w:sz="4" w:space="0" w:color="auto"/>
              <w:right w:val="single" w:sz="4" w:space="0" w:color="auto"/>
            </w:tcBorders>
            <w:vAlign w:val="center"/>
            <w:hideMark/>
          </w:tcPr>
          <w:p w14:paraId="6D2C51C5"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01.01.25-31.12.25</w:t>
            </w:r>
          </w:p>
        </w:tc>
        <w:tc>
          <w:tcPr>
            <w:tcW w:w="1134" w:type="dxa"/>
            <w:tcBorders>
              <w:top w:val="nil"/>
              <w:left w:val="nil"/>
              <w:bottom w:val="single" w:sz="4" w:space="0" w:color="auto"/>
              <w:right w:val="single" w:sz="4" w:space="0" w:color="auto"/>
            </w:tcBorders>
            <w:shd w:val="clear" w:color="000000" w:fill="FFFFFF"/>
            <w:vAlign w:val="center"/>
            <w:hideMark/>
          </w:tcPr>
          <w:p w14:paraId="5849E581"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EUR </w:t>
            </w:r>
            <w:r>
              <w:rPr>
                <w:rFonts w:ascii="Arial" w:hAnsi="Arial" w:cs="Arial"/>
                <w:color w:val="000000"/>
                <w:sz w:val="18"/>
                <w:szCs w:val="18"/>
              </w:rPr>
              <w:t xml:space="preserve">          </w:t>
            </w:r>
            <w:r w:rsidRPr="00DD16D6">
              <w:rPr>
                <w:rFonts w:ascii="Arial" w:hAnsi="Arial" w:cs="Arial"/>
                <w:color w:val="000000"/>
                <w:sz w:val="18"/>
                <w:szCs w:val="18"/>
              </w:rPr>
              <w:t xml:space="preserve">34 620,14 </w:t>
            </w:r>
          </w:p>
        </w:tc>
        <w:tc>
          <w:tcPr>
            <w:tcW w:w="1276" w:type="dxa"/>
            <w:tcBorders>
              <w:top w:val="nil"/>
              <w:left w:val="nil"/>
              <w:bottom w:val="single" w:sz="4" w:space="0" w:color="auto"/>
              <w:right w:val="single" w:sz="4" w:space="0" w:color="auto"/>
            </w:tcBorders>
            <w:shd w:val="clear" w:color="000000" w:fill="FFFFFF"/>
            <w:noWrap/>
            <w:vAlign w:val="center"/>
            <w:hideMark/>
          </w:tcPr>
          <w:p w14:paraId="25F67848"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     </w:t>
            </w:r>
          </w:p>
        </w:tc>
        <w:tc>
          <w:tcPr>
            <w:tcW w:w="1417" w:type="dxa"/>
            <w:tcBorders>
              <w:top w:val="nil"/>
              <w:left w:val="nil"/>
              <w:bottom w:val="single" w:sz="4" w:space="0" w:color="auto"/>
              <w:right w:val="single" w:sz="4" w:space="0" w:color="auto"/>
            </w:tcBorders>
            <w:shd w:val="clear" w:color="000000" w:fill="FFFFFF"/>
            <w:noWrap/>
            <w:vAlign w:val="center"/>
            <w:hideMark/>
          </w:tcPr>
          <w:p w14:paraId="7B7123A4" w14:textId="77777777" w:rsidR="00892B59" w:rsidRPr="0072271E" w:rsidRDefault="00892B59" w:rsidP="00892B59">
            <w:pPr>
              <w:keepLines/>
              <w:spacing w:after="0"/>
              <w:ind w:left="-287"/>
              <w:jc w:val="right"/>
              <w:rPr>
                <w:rFonts w:ascii="Arial" w:hAnsi="Arial" w:cs="Arial"/>
                <w:color w:val="000000"/>
                <w:sz w:val="18"/>
                <w:szCs w:val="18"/>
              </w:rPr>
            </w:pPr>
            <w:r w:rsidRPr="0072271E">
              <w:rPr>
                <w:rFonts w:ascii="Arial" w:hAnsi="Arial" w:cs="Arial"/>
                <w:color w:val="000000"/>
                <w:sz w:val="18"/>
                <w:szCs w:val="18"/>
              </w:rPr>
              <w:t xml:space="preserve">       671 630,72   </w:t>
            </w:r>
          </w:p>
        </w:tc>
        <w:tc>
          <w:tcPr>
            <w:tcW w:w="1418" w:type="dxa"/>
            <w:tcBorders>
              <w:top w:val="nil"/>
              <w:left w:val="nil"/>
              <w:bottom w:val="single" w:sz="4" w:space="0" w:color="auto"/>
              <w:right w:val="single" w:sz="4" w:space="0" w:color="auto"/>
            </w:tcBorders>
            <w:shd w:val="clear" w:color="000000" w:fill="FFFFFF"/>
            <w:noWrap/>
            <w:vAlign w:val="center"/>
            <w:hideMark/>
          </w:tcPr>
          <w:p w14:paraId="3E714157" w14:textId="77777777" w:rsidR="00892B59" w:rsidRPr="0072271E" w:rsidRDefault="00892B59" w:rsidP="00892B59">
            <w:pPr>
              <w:keepLines/>
              <w:spacing w:after="0"/>
              <w:ind w:left="-307"/>
              <w:jc w:val="right"/>
              <w:rPr>
                <w:rFonts w:ascii="Arial" w:hAnsi="Arial" w:cs="Arial"/>
                <w:color w:val="000000"/>
                <w:sz w:val="18"/>
                <w:szCs w:val="18"/>
              </w:rPr>
            </w:pPr>
            <w:r w:rsidRPr="0072271E">
              <w:rPr>
                <w:rFonts w:ascii="Arial" w:hAnsi="Arial" w:cs="Arial"/>
                <w:color w:val="000000"/>
                <w:sz w:val="18"/>
                <w:szCs w:val="18"/>
              </w:rPr>
              <w:t xml:space="preserve">        671 630,72  </w:t>
            </w:r>
          </w:p>
        </w:tc>
        <w:tc>
          <w:tcPr>
            <w:tcW w:w="1275" w:type="dxa"/>
            <w:tcBorders>
              <w:top w:val="nil"/>
              <w:left w:val="nil"/>
              <w:bottom w:val="single" w:sz="4" w:space="0" w:color="auto"/>
              <w:right w:val="nil"/>
            </w:tcBorders>
            <w:noWrap/>
            <w:vAlign w:val="center"/>
            <w:hideMark/>
          </w:tcPr>
          <w:p w14:paraId="19E47CB3"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6D90AD8D"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3DF940A5" w14:textId="77777777" w:rsidTr="002955BC">
        <w:trPr>
          <w:trHeight w:val="450"/>
        </w:trPr>
        <w:tc>
          <w:tcPr>
            <w:tcW w:w="459" w:type="dxa"/>
            <w:gridSpan w:val="2"/>
            <w:tcBorders>
              <w:top w:val="nil"/>
              <w:left w:val="single" w:sz="4" w:space="0" w:color="auto"/>
              <w:bottom w:val="single" w:sz="4" w:space="0" w:color="auto"/>
              <w:right w:val="single" w:sz="4" w:space="0" w:color="auto"/>
            </w:tcBorders>
            <w:noWrap/>
            <w:vAlign w:val="center"/>
            <w:hideMark/>
          </w:tcPr>
          <w:p w14:paraId="6D0B23C3" w14:textId="77777777" w:rsidR="00892B59" w:rsidRDefault="00892B59" w:rsidP="00892B59">
            <w:pPr>
              <w:spacing w:after="0"/>
              <w:jc w:val="right"/>
              <w:rPr>
                <w:rFonts w:ascii="Arial" w:hAnsi="Arial" w:cs="Arial"/>
                <w:color w:val="000000"/>
                <w:sz w:val="20"/>
                <w:szCs w:val="20"/>
              </w:rPr>
            </w:pPr>
            <w:r>
              <w:rPr>
                <w:rFonts w:ascii="Arial" w:hAnsi="Arial" w:cs="Arial"/>
                <w:color w:val="000000"/>
                <w:sz w:val="20"/>
                <w:szCs w:val="20"/>
              </w:rPr>
              <w:t>2</w:t>
            </w:r>
          </w:p>
        </w:tc>
        <w:tc>
          <w:tcPr>
            <w:tcW w:w="1843" w:type="dxa"/>
            <w:tcBorders>
              <w:top w:val="nil"/>
              <w:left w:val="nil"/>
              <w:bottom w:val="single" w:sz="4" w:space="0" w:color="auto"/>
              <w:right w:val="single" w:sz="4" w:space="0" w:color="auto"/>
            </w:tcBorders>
            <w:vAlign w:val="center"/>
            <w:hideMark/>
          </w:tcPr>
          <w:p w14:paraId="5F67D930"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 xml:space="preserve">Euro-Asia </w:t>
            </w:r>
            <w:proofErr w:type="spellStart"/>
            <w:proofErr w:type="gramStart"/>
            <w:r>
              <w:rPr>
                <w:rFonts w:ascii="Arial" w:hAnsi="Arial" w:cs="Arial"/>
                <w:color w:val="000000"/>
                <w:sz w:val="20"/>
                <w:szCs w:val="20"/>
              </w:rPr>
              <w:t>Fundation</w:t>
            </w:r>
            <w:proofErr w:type="spellEnd"/>
            <w:r>
              <w:rPr>
                <w:rFonts w:ascii="Arial" w:hAnsi="Arial" w:cs="Arial"/>
                <w:color w:val="000000"/>
                <w:sz w:val="20"/>
                <w:szCs w:val="20"/>
              </w:rPr>
              <w:t xml:space="preserve">  </w:t>
            </w:r>
            <w:r>
              <w:rPr>
                <w:rFonts w:ascii="Arial" w:hAnsi="Arial" w:cs="Arial"/>
                <w:b/>
                <w:bCs/>
                <w:color w:val="000000"/>
                <w:sz w:val="20"/>
                <w:szCs w:val="20"/>
              </w:rPr>
              <w:t>JUDY</w:t>
            </w:r>
            <w:proofErr w:type="gramEnd"/>
          </w:p>
        </w:tc>
        <w:tc>
          <w:tcPr>
            <w:tcW w:w="2410" w:type="dxa"/>
            <w:tcBorders>
              <w:top w:val="nil"/>
              <w:left w:val="nil"/>
              <w:bottom w:val="single" w:sz="4" w:space="0" w:color="auto"/>
              <w:right w:val="single" w:sz="4" w:space="0" w:color="auto"/>
            </w:tcBorders>
            <w:vAlign w:val="center"/>
            <w:hideMark/>
          </w:tcPr>
          <w:p w14:paraId="2E03EF43"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 xml:space="preserve">Mentorship </w:t>
            </w:r>
            <w:proofErr w:type="spellStart"/>
            <w:r>
              <w:rPr>
                <w:rFonts w:ascii="Arial" w:hAnsi="Arial" w:cs="Arial"/>
                <w:color w:val="000000"/>
                <w:sz w:val="20"/>
                <w:szCs w:val="20"/>
              </w:rPr>
              <w:t>programme</w:t>
            </w:r>
            <w:proofErr w:type="spellEnd"/>
            <w:r>
              <w:rPr>
                <w:rFonts w:ascii="Arial" w:hAnsi="Arial" w:cs="Arial"/>
                <w:color w:val="000000"/>
                <w:sz w:val="20"/>
                <w:szCs w:val="20"/>
              </w:rPr>
              <w:t xml:space="preserve"> </w:t>
            </w:r>
          </w:p>
        </w:tc>
        <w:tc>
          <w:tcPr>
            <w:tcW w:w="1134" w:type="dxa"/>
            <w:tcBorders>
              <w:top w:val="nil"/>
              <w:left w:val="nil"/>
              <w:bottom w:val="single" w:sz="4" w:space="0" w:color="auto"/>
              <w:right w:val="single" w:sz="4" w:space="0" w:color="auto"/>
            </w:tcBorders>
            <w:vAlign w:val="center"/>
            <w:hideMark/>
          </w:tcPr>
          <w:p w14:paraId="67FEBB99"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01.07.24-31.08.25</w:t>
            </w:r>
          </w:p>
        </w:tc>
        <w:tc>
          <w:tcPr>
            <w:tcW w:w="1134" w:type="dxa"/>
            <w:tcBorders>
              <w:top w:val="nil"/>
              <w:left w:val="nil"/>
              <w:bottom w:val="single" w:sz="4" w:space="0" w:color="auto"/>
              <w:right w:val="single" w:sz="4" w:space="0" w:color="auto"/>
            </w:tcBorders>
            <w:shd w:val="clear" w:color="000000" w:fill="FFFFFF"/>
            <w:vAlign w:val="center"/>
            <w:hideMark/>
          </w:tcPr>
          <w:p w14:paraId="326FC9C1"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USD </w:t>
            </w:r>
            <w:r>
              <w:rPr>
                <w:rFonts w:ascii="Arial" w:hAnsi="Arial" w:cs="Arial"/>
                <w:color w:val="000000"/>
                <w:sz w:val="18"/>
                <w:szCs w:val="18"/>
              </w:rPr>
              <w:t xml:space="preserve">            </w:t>
            </w:r>
            <w:r w:rsidRPr="00DD16D6">
              <w:rPr>
                <w:rFonts w:ascii="Arial" w:hAnsi="Arial" w:cs="Arial"/>
                <w:color w:val="000000"/>
                <w:sz w:val="18"/>
                <w:szCs w:val="18"/>
              </w:rPr>
              <w:t>2 501,79</w:t>
            </w:r>
          </w:p>
        </w:tc>
        <w:tc>
          <w:tcPr>
            <w:tcW w:w="1276" w:type="dxa"/>
            <w:tcBorders>
              <w:top w:val="nil"/>
              <w:left w:val="nil"/>
              <w:bottom w:val="single" w:sz="4" w:space="0" w:color="auto"/>
              <w:right w:val="single" w:sz="4" w:space="0" w:color="auto"/>
            </w:tcBorders>
            <w:shd w:val="clear" w:color="000000" w:fill="FFFFFF"/>
            <w:noWrap/>
            <w:vAlign w:val="center"/>
            <w:hideMark/>
          </w:tcPr>
          <w:p w14:paraId="059BBD8B" w14:textId="77777777" w:rsidR="00892B59" w:rsidRPr="00DD16D6" w:rsidRDefault="00892B59" w:rsidP="00892B59">
            <w:pPr>
              <w:keepLines/>
              <w:spacing w:after="0"/>
              <w:ind w:left="-440"/>
              <w:jc w:val="right"/>
              <w:rPr>
                <w:rFonts w:ascii="Arial" w:hAnsi="Arial" w:cs="Arial"/>
                <w:color w:val="000000"/>
                <w:sz w:val="18"/>
                <w:szCs w:val="18"/>
              </w:rPr>
            </w:pPr>
            <w:r>
              <w:rPr>
                <w:rFonts w:ascii="Arial" w:hAnsi="Arial" w:cs="Arial"/>
                <w:color w:val="000000"/>
                <w:sz w:val="18"/>
                <w:szCs w:val="18"/>
              </w:rPr>
              <w:t>-</w:t>
            </w:r>
            <w:r w:rsidRPr="00DD16D6">
              <w:rPr>
                <w:rFonts w:ascii="Arial" w:hAnsi="Arial" w:cs="Arial"/>
                <w:color w:val="000000"/>
                <w:sz w:val="18"/>
                <w:szCs w:val="18"/>
              </w:rPr>
              <w:t xml:space="preserve">  40 695,95   </w:t>
            </w:r>
          </w:p>
        </w:tc>
        <w:tc>
          <w:tcPr>
            <w:tcW w:w="1417" w:type="dxa"/>
            <w:tcBorders>
              <w:top w:val="nil"/>
              <w:left w:val="nil"/>
              <w:bottom w:val="single" w:sz="4" w:space="0" w:color="auto"/>
              <w:right w:val="single" w:sz="4" w:space="0" w:color="auto"/>
            </w:tcBorders>
            <w:shd w:val="clear" w:color="000000" w:fill="FFFFFF"/>
            <w:noWrap/>
            <w:vAlign w:val="center"/>
            <w:hideMark/>
          </w:tcPr>
          <w:p w14:paraId="42C33B76"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46 233,08   </w:t>
            </w:r>
          </w:p>
        </w:tc>
        <w:tc>
          <w:tcPr>
            <w:tcW w:w="1418" w:type="dxa"/>
            <w:tcBorders>
              <w:top w:val="nil"/>
              <w:left w:val="nil"/>
              <w:bottom w:val="single" w:sz="4" w:space="0" w:color="auto"/>
              <w:right w:val="single" w:sz="4" w:space="0" w:color="auto"/>
            </w:tcBorders>
            <w:shd w:val="clear" w:color="000000" w:fill="FFFFFF"/>
            <w:noWrap/>
            <w:vAlign w:val="center"/>
            <w:hideMark/>
          </w:tcPr>
          <w:p w14:paraId="56CD0006"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5 537,12   </w:t>
            </w:r>
          </w:p>
        </w:tc>
        <w:tc>
          <w:tcPr>
            <w:tcW w:w="1275" w:type="dxa"/>
            <w:tcBorders>
              <w:top w:val="nil"/>
              <w:left w:val="nil"/>
              <w:bottom w:val="single" w:sz="4" w:space="0" w:color="auto"/>
              <w:right w:val="nil"/>
            </w:tcBorders>
            <w:shd w:val="clear" w:color="000000" w:fill="FFFFFF"/>
            <w:noWrap/>
            <w:vAlign w:val="center"/>
            <w:hideMark/>
          </w:tcPr>
          <w:p w14:paraId="1186BE13"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793694D9"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7E3958EF" w14:textId="77777777" w:rsidTr="002955BC">
        <w:trPr>
          <w:trHeight w:val="630"/>
        </w:trPr>
        <w:tc>
          <w:tcPr>
            <w:tcW w:w="459" w:type="dxa"/>
            <w:gridSpan w:val="2"/>
            <w:tcBorders>
              <w:top w:val="nil"/>
              <w:left w:val="single" w:sz="4" w:space="0" w:color="auto"/>
              <w:bottom w:val="single" w:sz="4" w:space="0" w:color="auto"/>
              <w:right w:val="single" w:sz="4" w:space="0" w:color="auto"/>
            </w:tcBorders>
            <w:noWrap/>
            <w:vAlign w:val="center"/>
            <w:hideMark/>
          </w:tcPr>
          <w:p w14:paraId="1E31BE81" w14:textId="77777777" w:rsidR="00892B59" w:rsidRDefault="00892B59" w:rsidP="00892B59">
            <w:pPr>
              <w:spacing w:after="0"/>
              <w:jc w:val="right"/>
              <w:rPr>
                <w:rFonts w:ascii="Arial" w:hAnsi="Arial" w:cs="Arial"/>
                <w:color w:val="000000"/>
                <w:sz w:val="20"/>
                <w:szCs w:val="20"/>
              </w:rPr>
            </w:pPr>
            <w:r>
              <w:rPr>
                <w:rFonts w:ascii="Arial" w:hAnsi="Arial" w:cs="Arial"/>
                <w:color w:val="000000"/>
                <w:sz w:val="20"/>
                <w:szCs w:val="20"/>
              </w:rPr>
              <w:t>3</w:t>
            </w:r>
          </w:p>
        </w:tc>
        <w:tc>
          <w:tcPr>
            <w:tcW w:w="1843" w:type="dxa"/>
            <w:tcBorders>
              <w:top w:val="nil"/>
              <w:left w:val="nil"/>
              <w:bottom w:val="single" w:sz="4" w:space="0" w:color="auto"/>
              <w:right w:val="single" w:sz="4" w:space="0" w:color="auto"/>
            </w:tcBorders>
            <w:vAlign w:val="center"/>
            <w:hideMark/>
          </w:tcPr>
          <w:p w14:paraId="7566160E" w14:textId="77777777" w:rsidR="00892B59" w:rsidRPr="0044207A" w:rsidRDefault="00892B59" w:rsidP="00892B59">
            <w:pPr>
              <w:keepLines/>
              <w:spacing w:after="0"/>
              <w:rPr>
                <w:rFonts w:ascii="Arial" w:hAnsi="Arial" w:cs="Arial"/>
                <w:color w:val="000000"/>
                <w:sz w:val="20"/>
                <w:szCs w:val="20"/>
              </w:rPr>
            </w:pPr>
            <w:proofErr w:type="gramStart"/>
            <w:r w:rsidRPr="0044207A">
              <w:rPr>
                <w:rFonts w:ascii="Arial" w:hAnsi="Arial" w:cs="Arial"/>
                <w:color w:val="000000"/>
                <w:sz w:val="20"/>
                <w:szCs w:val="20"/>
              </w:rPr>
              <w:t>Equal  Rights</w:t>
            </w:r>
            <w:proofErr w:type="gramEnd"/>
            <w:r w:rsidRPr="0044207A">
              <w:rPr>
                <w:rFonts w:ascii="Arial" w:hAnsi="Arial" w:cs="Arial"/>
                <w:color w:val="000000"/>
                <w:sz w:val="20"/>
                <w:szCs w:val="20"/>
              </w:rPr>
              <w:t xml:space="preserve"> in Action Fund</w:t>
            </w:r>
            <w:r w:rsidRPr="0044207A">
              <w:rPr>
                <w:rFonts w:ascii="Arial" w:hAnsi="Arial" w:cs="Arial"/>
                <w:b/>
                <w:bCs/>
                <w:color w:val="000000"/>
                <w:sz w:val="20"/>
                <w:szCs w:val="20"/>
              </w:rPr>
              <w:t xml:space="preserve"> (ERA/NID)</w:t>
            </w:r>
          </w:p>
        </w:tc>
        <w:tc>
          <w:tcPr>
            <w:tcW w:w="2410" w:type="dxa"/>
            <w:tcBorders>
              <w:top w:val="nil"/>
              <w:left w:val="nil"/>
              <w:bottom w:val="single" w:sz="4" w:space="0" w:color="auto"/>
              <w:right w:val="single" w:sz="4" w:space="0" w:color="auto"/>
            </w:tcBorders>
            <w:vAlign w:val="center"/>
            <w:hideMark/>
          </w:tcPr>
          <w:p w14:paraId="686903F4" w14:textId="77777777" w:rsidR="00892B59" w:rsidRPr="0044207A" w:rsidRDefault="00892B59" w:rsidP="00892B59">
            <w:pPr>
              <w:keepLines/>
              <w:spacing w:after="0"/>
              <w:rPr>
                <w:rFonts w:ascii="Arial" w:hAnsi="Arial" w:cs="Arial"/>
                <w:color w:val="000000"/>
                <w:sz w:val="20"/>
                <w:szCs w:val="20"/>
              </w:rPr>
            </w:pPr>
            <w:r w:rsidRPr="0044207A">
              <w:rPr>
                <w:rFonts w:ascii="Arial" w:hAnsi="Arial" w:cs="Arial"/>
                <w:color w:val="000000"/>
                <w:sz w:val="20"/>
                <w:szCs w:val="20"/>
              </w:rPr>
              <w:t>To support local human rights NGOs in their efforts</w:t>
            </w:r>
          </w:p>
        </w:tc>
        <w:tc>
          <w:tcPr>
            <w:tcW w:w="1134" w:type="dxa"/>
            <w:tcBorders>
              <w:top w:val="nil"/>
              <w:left w:val="nil"/>
              <w:bottom w:val="single" w:sz="4" w:space="0" w:color="auto"/>
              <w:right w:val="single" w:sz="4" w:space="0" w:color="auto"/>
            </w:tcBorders>
            <w:vAlign w:val="center"/>
            <w:hideMark/>
          </w:tcPr>
          <w:p w14:paraId="1FC9A4FF"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01.06.24 -31.05.25</w:t>
            </w:r>
          </w:p>
        </w:tc>
        <w:tc>
          <w:tcPr>
            <w:tcW w:w="1134" w:type="dxa"/>
            <w:tcBorders>
              <w:top w:val="nil"/>
              <w:left w:val="nil"/>
              <w:bottom w:val="single" w:sz="4" w:space="0" w:color="auto"/>
              <w:right w:val="single" w:sz="4" w:space="0" w:color="auto"/>
            </w:tcBorders>
            <w:shd w:val="clear" w:color="000000" w:fill="FFFFFF"/>
            <w:vAlign w:val="center"/>
            <w:hideMark/>
          </w:tcPr>
          <w:p w14:paraId="15CBA00F" w14:textId="77777777" w:rsidR="00892B59" w:rsidRPr="00DD16D6" w:rsidRDefault="00892B59" w:rsidP="00892B59">
            <w:pPr>
              <w:keepLines/>
              <w:spacing w:after="0"/>
              <w:ind w:left="-181"/>
              <w:jc w:val="right"/>
              <w:rPr>
                <w:rFonts w:ascii="Arial" w:hAnsi="Arial" w:cs="Arial"/>
                <w:color w:val="000000"/>
                <w:sz w:val="18"/>
                <w:szCs w:val="18"/>
                <w:lang w:val="ro-MD"/>
              </w:rPr>
            </w:pPr>
            <w:r w:rsidRPr="00DD16D6">
              <w:rPr>
                <w:rFonts w:ascii="Arial" w:hAnsi="Arial" w:cs="Arial"/>
                <w:color w:val="000000"/>
                <w:sz w:val="18"/>
                <w:szCs w:val="18"/>
              </w:rPr>
              <w:t>USD 3 183</w:t>
            </w:r>
            <w:r w:rsidRPr="00DD16D6">
              <w:rPr>
                <w:rFonts w:ascii="Arial" w:hAnsi="Arial" w:cs="Arial"/>
                <w:color w:val="000000"/>
                <w:sz w:val="18"/>
                <w:szCs w:val="18"/>
                <w:lang w:val="ro-MD"/>
              </w:rPr>
              <w:t>,00</w:t>
            </w:r>
          </w:p>
        </w:tc>
        <w:tc>
          <w:tcPr>
            <w:tcW w:w="1276" w:type="dxa"/>
            <w:tcBorders>
              <w:top w:val="nil"/>
              <w:left w:val="nil"/>
              <w:bottom w:val="single" w:sz="4" w:space="0" w:color="auto"/>
              <w:right w:val="single" w:sz="4" w:space="0" w:color="auto"/>
            </w:tcBorders>
            <w:shd w:val="clear" w:color="000000" w:fill="FFFFFF"/>
            <w:noWrap/>
            <w:vAlign w:val="center"/>
            <w:hideMark/>
          </w:tcPr>
          <w:p w14:paraId="3FC8159F"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     </w:t>
            </w:r>
          </w:p>
        </w:tc>
        <w:tc>
          <w:tcPr>
            <w:tcW w:w="1417" w:type="dxa"/>
            <w:tcBorders>
              <w:top w:val="nil"/>
              <w:left w:val="nil"/>
              <w:bottom w:val="single" w:sz="4" w:space="0" w:color="auto"/>
              <w:right w:val="single" w:sz="4" w:space="0" w:color="auto"/>
            </w:tcBorders>
            <w:shd w:val="clear" w:color="000000" w:fill="FFFFFF"/>
            <w:noWrap/>
            <w:vAlign w:val="center"/>
            <w:hideMark/>
          </w:tcPr>
          <w:p w14:paraId="79F25B1C"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58 821,84   </w:t>
            </w:r>
          </w:p>
        </w:tc>
        <w:tc>
          <w:tcPr>
            <w:tcW w:w="1418" w:type="dxa"/>
            <w:tcBorders>
              <w:top w:val="nil"/>
              <w:left w:val="nil"/>
              <w:bottom w:val="single" w:sz="4" w:space="0" w:color="auto"/>
              <w:right w:val="single" w:sz="4" w:space="0" w:color="auto"/>
            </w:tcBorders>
            <w:shd w:val="clear" w:color="000000" w:fill="FFFFFF"/>
            <w:noWrap/>
            <w:vAlign w:val="center"/>
            <w:hideMark/>
          </w:tcPr>
          <w:p w14:paraId="619E4605"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58 821,84   </w:t>
            </w:r>
          </w:p>
        </w:tc>
        <w:tc>
          <w:tcPr>
            <w:tcW w:w="1275" w:type="dxa"/>
            <w:tcBorders>
              <w:top w:val="nil"/>
              <w:left w:val="nil"/>
              <w:bottom w:val="single" w:sz="4" w:space="0" w:color="auto"/>
              <w:right w:val="nil"/>
            </w:tcBorders>
            <w:shd w:val="clear" w:color="000000" w:fill="FFFFFF"/>
            <w:noWrap/>
            <w:vAlign w:val="center"/>
            <w:hideMark/>
          </w:tcPr>
          <w:p w14:paraId="0FF1099B"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2D0A4658"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1D9D314E" w14:textId="77777777" w:rsidTr="002955BC">
        <w:trPr>
          <w:trHeight w:val="780"/>
        </w:trPr>
        <w:tc>
          <w:tcPr>
            <w:tcW w:w="459" w:type="dxa"/>
            <w:gridSpan w:val="2"/>
            <w:tcBorders>
              <w:top w:val="nil"/>
              <w:left w:val="single" w:sz="4" w:space="0" w:color="auto"/>
              <w:bottom w:val="single" w:sz="4" w:space="0" w:color="auto"/>
              <w:right w:val="single" w:sz="4" w:space="0" w:color="auto"/>
            </w:tcBorders>
            <w:noWrap/>
            <w:vAlign w:val="center"/>
            <w:hideMark/>
          </w:tcPr>
          <w:p w14:paraId="7915C726" w14:textId="77777777" w:rsidR="00892B59" w:rsidRDefault="00892B59" w:rsidP="00892B59">
            <w:pPr>
              <w:spacing w:after="0"/>
              <w:jc w:val="right"/>
              <w:rPr>
                <w:rFonts w:ascii="Arial" w:hAnsi="Arial" w:cs="Arial"/>
                <w:color w:val="000000"/>
                <w:sz w:val="20"/>
                <w:szCs w:val="20"/>
              </w:rPr>
            </w:pPr>
            <w:r>
              <w:rPr>
                <w:rFonts w:ascii="Arial" w:hAnsi="Arial" w:cs="Arial"/>
                <w:color w:val="000000"/>
                <w:sz w:val="20"/>
                <w:szCs w:val="20"/>
              </w:rPr>
              <w:t>4</w:t>
            </w:r>
          </w:p>
        </w:tc>
        <w:tc>
          <w:tcPr>
            <w:tcW w:w="1843" w:type="dxa"/>
            <w:tcBorders>
              <w:top w:val="nil"/>
              <w:left w:val="nil"/>
              <w:bottom w:val="single" w:sz="4" w:space="0" w:color="auto"/>
              <w:right w:val="single" w:sz="4" w:space="0" w:color="auto"/>
            </w:tcBorders>
            <w:vAlign w:val="center"/>
            <w:hideMark/>
          </w:tcPr>
          <w:p w14:paraId="53860699" w14:textId="77777777" w:rsidR="00892B59" w:rsidRPr="0044207A" w:rsidRDefault="00892B59" w:rsidP="00892B59">
            <w:pPr>
              <w:keepLines/>
              <w:spacing w:after="0"/>
              <w:rPr>
                <w:rFonts w:ascii="Arial" w:hAnsi="Arial" w:cs="Arial"/>
                <w:color w:val="000000"/>
                <w:sz w:val="20"/>
                <w:szCs w:val="20"/>
              </w:rPr>
            </w:pPr>
            <w:r w:rsidRPr="0044207A">
              <w:rPr>
                <w:rFonts w:ascii="Arial" w:hAnsi="Arial" w:cs="Arial"/>
                <w:color w:val="000000"/>
                <w:sz w:val="20"/>
                <w:szCs w:val="20"/>
              </w:rPr>
              <w:t>International Organization for Migration</w:t>
            </w:r>
            <w:r w:rsidRPr="0044207A">
              <w:rPr>
                <w:rFonts w:ascii="Arial" w:hAnsi="Arial" w:cs="Arial"/>
                <w:b/>
                <w:bCs/>
                <w:color w:val="000000"/>
                <w:sz w:val="20"/>
                <w:szCs w:val="20"/>
              </w:rPr>
              <w:t xml:space="preserve"> (OIM)1</w:t>
            </w:r>
          </w:p>
        </w:tc>
        <w:tc>
          <w:tcPr>
            <w:tcW w:w="2410" w:type="dxa"/>
            <w:tcBorders>
              <w:top w:val="nil"/>
              <w:left w:val="nil"/>
              <w:bottom w:val="single" w:sz="4" w:space="0" w:color="auto"/>
              <w:right w:val="single" w:sz="4" w:space="0" w:color="auto"/>
            </w:tcBorders>
            <w:vAlign w:val="center"/>
            <w:hideMark/>
          </w:tcPr>
          <w:p w14:paraId="57B7F6EB" w14:textId="77777777" w:rsidR="00892B59" w:rsidRPr="0044207A" w:rsidRDefault="00892B59" w:rsidP="00892B59">
            <w:pPr>
              <w:keepLines/>
              <w:spacing w:after="0"/>
              <w:jc w:val="both"/>
              <w:rPr>
                <w:rFonts w:ascii="Arial" w:hAnsi="Arial" w:cs="Arial"/>
                <w:color w:val="000000"/>
                <w:sz w:val="20"/>
                <w:szCs w:val="20"/>
              </w:rPr>
            </w:pPr>
            <w:r w:rsidRPr="0044207A">
              <w:rPr>
                <w:rFonts w:ascii="Arial" w:hAnsi="Arial" w:cs="Arial"/>
                <w:color w:val="000000"/>
                <w:sz w:val="20"/>
                <w:szCs w:val="20"/>
              </w:rPr>
              <w:t>“Needs-based support for refugees with disabilities from Ukraine in Moldova”</w:t>
            </w:r>
          </w:p>
        </w:tc>
        <w:tc>
          <w:tcPr>
            <w:tcW w:w="1134" w:type="dxa"/>
            <w:tcBorders>
              <w:top w:val="nil"/>
              <w:left w:val="nil"/>
              <w:bottom w:val="single" w:sz="4" w:space="0" w:color="auto"/>
              <w:right w:val="single" w:sz="4" w:space="0" w:color="auto"/>
            </w:tcBorders>
            <w:vAlign w:val="center"/>
            <w:hideMark/>
          </w:tcPr>
          <w:p w14:paraId="47887F52"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01.02.23-30.04.25</w:t>
            </w:r>
          </w:p>
        </w:tc>
        <w:tc>
          <w:tcPr>
            <w:tcW w:w="1134" w:type="dxa"/>
            <w:tcBorders>
              <w:top w:val="nil"/>
              <w:left w:val="nil"/>
              <w:bottom w:val="single" w:sz="4" w:space="0" w:color="auto"/>
              <w:right w:val="single" w:sz="4" w:space="0" w:color="auto"/>
            </w:tcBorders>
            <w:shd w:val="clear" w:color="000000" w:fill="FFFFFF"/>
            <w:noWrap/>
            <w:vAlign w:val="center"/>
            <w:hideMark/>
          </w:tcPr>
          <w:p w14:paraId="5A89407C" w14:textId="77777777" w:rsidR="00892B59" w:rsidRPr="00DD16D6" w:rsidRDefault="00892B59" w:rsidP="00892B59">
            <w:pPr>
              <w:keepLines/>
              <w:spacing w:after="0"/>
              <w:ind w:left="-181"/>
              <w:jc w:val="right"/>
              <w:rPr>
                <w:rFonts w:ascii="Arial" w:hAnsi="Arial" w:cs="Arial"/>
                <w:color w:val="000000"/>
                <w:sz w:val="18"/>
                <w:szCs w:val="18"/>
                <w:lang w:val="ro-MD"/>
              </w:rPr>
            </w:pPr>
            <w:r w:rsidRPr="00DD16D6">
              <w:rPr>
                <w:rFonts w:ascii="Arial" w:hAnsi="Arial" w:cs="Arial"/>
                <w:color w:val="000000"/>
                <w:sz w:val="18"/>
                <w:szCs w:val="18"/>
              </w:rPr>
              <w:t>MDL 144 732</w:t>
            </w:r>
            <w:r w:rsidRPr="00DD16D6">
              <w:rPr>
                <w:rFonts w:ascii="Arial" w:hAnsi="Arial" w:cs="Arial"/>
                <w:color w:val="000000"/>
                <w:sz w:val="18"/>
                <w:szCs w:val="18"/>
                <w:lang w:val="ro-MD"/>
              </w:rPr>
              <w:t>,00</w:t>
            </w:r>
          </w:p>
        </w:tc>
        <w:tc>
          <w:tcPr>
            <w:tcW w:w="1276" w:type="dxa"/>
            <w:tcBorders>
              <w:top w:val="nil"/>
              <w:left w:val="nil"/>
              <w:bottom w:val="single" w:sz="4" w:space="0" w:color="auto"/>
              <w:right w:val="single" w:sz="4" w:space="0" w:color="auto"/>
            </w:tcBorders>
            <w:shd w:val="clear" w:color="000000" w:fill="FFFFFF"/>
            <w:noWrap/>
            <w:vAlign w:val="center"/>
            <w:hideMark/>
          </w:tcPr>
          <w:p w14:paraId="5E7BAAC3"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6 659,74   </w:t>
            </w:r>
          </w:p>
        </w:tc>
        <w:tc>
          <w:tcPr>
            <w:tcW w:w="1417" w:type="dxa"/>
            <w:tcBorders>
              <w:top w:val="nil"/>
              <w:left w:val="nil"/>
              <w:bottom w:val="single" w:sz="4" w:space="0" w:color="auto"/>
              <w:right w:val="single" w:sz="4" w:space="0" w:color="auto"/>
            </w:tcBorders>
            <w:shd w:val="clear" w:color="000000" w:fill="FFFFFF"/>
            <w:noWrap/>
            <w:vAlign w:val="center"/>
            <w:hideMark/>
          </w:tcPr>
          <w:p w14:paraId="4952F340"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144 732,00   </w:t>
            </w:r>
          </w:p>
        </w:tc>
        <w:tc>
          <w:tcPr>
            <w:tcW w:w="1418" w:type="dxa"/>
            <w:tcBorders>
              <w:top w:val="nil"/>
              <w:left w:val="nil"/>
              <w:bottom w:val="single" w:sz="4" w:space="0" w:color="auto"/>
              <w:right w:val="single" w:sz="4" w:space="0" w:color="auto"/>
            </w:tcBorders>
            <w:shd w:val="clear" w:color="000000" w:fill="FFFFFF"/>
            <w:noWrap/>
            <w:vAlign w:val="center"/>
            <w:hideMark/>
          </w:tcPr>
          <w:p w14:paraId="0E4AB41F"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138 072,26   </w:t>
            </w:r>
          </w:p>
        </w:tc>
        <w:tc>
          <w:tcPr>
            <w:tcW w:w="1275" w:type="dxa"/>
            <w:tcBorders>
              <w:top w:val="nil"/>
              <w:left w:val="nil"/>
              <w:bottom w:val="single" w:sz="4" w:space="0" w:color="auto"/>
              <w:right w:val="nil"/>
            </w:tcBorders>
            <w:shd w:val="clear" w:color="000000" w:fill="FFFFFF"/>
            <w:noWrap/>
            <w:vAlign w:val="center"/>
            <w:hideMark/>
          </w:tcPr>
          <w:p w14:paraId="62ECC2E1"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2FFD25BB"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07E51152" w14:textId="77777777" w:rsidTr="002955BC">
        <w:trPr>
          <w:trHeight w:val="735"/>
        </w:trPr>
        <w:tc>
          <w:tcPr>
            <w:tcW w:w="459" w:type="dxa"/>
            <w:gridSpan w:val="2"/>
            <w:tcBorders>
              <w:top w:val="nil"/>
              <w:left w:val="single" w:sz="4" w:space="0" w:color="auto"/>
              <w:bottom w:val="single" w:sz="4" w:space="0" w:color="auto"/>
              <w:right w:val="single" w:sz="4" w:space="0" w:color="auto"/>
            </w:tcBorders>
            <w:noWrap/>
            <w:vAlign w:val="center"/>
            <w:hideMark/>
          </w:tcPr>
          <w:p w14:paraId="327943EB" w14:textId="77777777" w:rsidR="00892B59" w:rsidRDefault="00892B59" w:rsidP="00892B59">
            <w:pPr>
              <w:spacing w:after="0"/>
              <w:jc w:val="right"/>
              <w:rPr>
                <w:rFonts w:ascii="Arial" w:hAnsi="Arial" w:cs="Arial"/>
                <w:color w:val="000000"/>
                <w:sz w:val="20"/>
                <w:szCs w:val="20"/>
              </w:rPr>
            </w:pPr>
            <w:r>
              <w:rPr>
                <w:rFonts w:ascii="Arial" w:hAnsi="Arial" w:cs="Arial"/>
                <w:color w:val="000000"/>
                <w:sz w:val="20"/>
                <w:szCs w:val="20"/>
              </w:rPr>
              <w:lastRenderedPageBreak/>
              <w:t>5</w:t>
            </w:r>
          </w:p>
        </w:tc>
        <w:tc>
          <w:tcPr>
            <w:tcW w:w="1843" w:type="dxa"/>
            <w:tcBorders>
              <w:top w:val="nil"/>
              <w:left w:val="nil"/>
              <w:bottom w:val="single" w:sz="4" w:space="0" w:color="auto"/>
              <w:right w:val="single" w:sz="4" w:space="0" w:color="auto"/>
            </w:tcBorders>
            <w:vAlign w:val="center"/>
            <w:hideMark/>
          </w:tcPr>
          <w:p w14:paraId="712F6C41" w14:textId="77777777" w:rsidR="00892B59" w:rsidRPr="0044207A" w:rsidRDefault="00892B59" w:rsidP="00892B59">
            <w:pPr>
              <w:keepLines/>
              <w:spacing w:after="0"/>
              <w:rPr>
                <w:rFonts w:ascii="Arial" w:hAnsi="Arial" w:cs="Arial"/>
                <w:color w:val="000000"/>
                <w:sz w:val="20"/>
                <w:szCs w:val="20"/>
              </w:rPr>
            </w:pPr>
            <w:r w:rsidRPr="0044207A">
              <w:rPr>
                <w:rFonts w:ascii="Arial" w:hAnsi="Arial" w:cs="Arial"/>
                <w:color w:val="000000"/>
                <w:sz w:val="20"/>
                <w:szCs w:val="20"/>
              </w:rPr>
              <w:t>International Organization for Migration</w:t>
            </w:r>
            <w:r w:rsidRPr="0044207A">
              <w:rPr>
                <w:rFonts w:ascii="Arial" w:hAnsi="Arial" w:cs="Arial"/>
                <w:b/>
                <w:bCs/>
                <w:color w:val="000000"/>
                <w:sz w:val="20"/>
                <w:szCs w:val="20"/>
              </w:rPr>
              <w:t xml:space="preserve"> (OIM)3</w:t>
            </w:r>
          </w:p>
        </w:tc>
        <w:tc>
          <w:tcPr>
            <w:tcW w:w="2410" w:type="dxa"/>
            <w:tcBorders>
              <w:top w:val="nil"/>
              <w:left w:val="nil"/>
              <w:bottom w:val="single" w:sz="4" w:space="0" w:color="auto"/>
              <w:right w:val="single" w:sz="4" w:space="0" w:color="auto"/>
            </w:tcBorders>
            <w:vAlign w:val="center"/>
            <w:hideMark/>
          </w:tcPr>
          <w:p w14:paraId="4358EA4E" w14:textId="77777777" w:rsidR="00892B59" w:rsidRPr="0044207A" w:rsidRDefault="00892B59" w:rsidP="00892B59">
            <w:pPr>
              <w:keepLines/>
              <w:spacing w:after="0"/>
              <w:jc w:val="both"/>
              <w:rPr>
                <w:rFonts w:ascii="Arial" w:hAnsi="Arial" w:cs="Arial"/>
                <w:color w:val="000000"/>
                <w:sz w:val="20"/>
                <w:szCs w:val="20"/>
              </w:rPr>
            </w:pPr>
            <w:r w:rsidRPr="0044207A">
              <w:rPr>
                <w:rFonts w:ascii="Arial" w:hAnsi="Arial" w:cs="Arial"/>
                <w:color w:val="000000"/>
                <w:sz w:val="20"/>
                <w:szCs w:val="20"/>
              </w:rPr>
              <w:t>“Needs-based support for refugees with disabilities from Ukraine in Moldova”</w:t>
            </w:r>
          </w:p>
        </w:tc>
        <w:tc>
          <w:tcPr>
            <w:tcW w:w="1134" w:type="dxa"/>
            <w:tcBorders>
              <w:top w:val="nil"/>
              <w:left w:val="nil"/>
              <w:bottom w:val="single" w:sz="4" w:space="0" w:color="auto"/>
              <w:right w:val="single" w:sz="4" w:space="0" w:color="auto"/>
            </w:tcBorders>
            <w:vAlign w:val="center"/>
            <w:hideMark/>
          </w:tcPr>
          <w:p w14:paraId="4521935E"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01.12.24-31.12.25</w:t>
            </w:r>
          </w:p>
        </w:tc>
        <w:tc>
          <w:tcPr>
            <w:tcW w:w="1134" w:type="dxa"/>
            <w:tcBorders>
              <w:top w:val="nil"/>
              <w:left w:val="nil"/>
              <w:bottom w:val="single" w:sz="4" w:space="0" w:color="auto"/>
              <w:right w:val="single" w:sz="4" w:space="0" w:color="auto"/>
            </w:tcBorders>
            <w:shd w:val="clear" w:color="000000" w:fill="FFFFFF"/>
            <w:noWrap/>
            <w:vAlign w:val="center"/>
            <w:hideMark/>
          </w:tcPr>
          <w:p w14:paraId="341F5F9B"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MDL</w:t>
            </w:r>
          </w:p>
          <w:p w14:paraId="32A38AB6"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 3 015 727</w:t>
            </w:r>
          </w:p>
        </w:tc>
        <w:tc>
          <w:tcPr>
            <w:tcW w:w="1276" w:type="dxa"/>
            <w:tcBorders>
              <w:top w:val="nil"/>
              <w:left w:val="nil"/>
              <w:bottom w:val="single" w:sz="4" w:space="0" w:color="auto"/>
              <w:right w:val="single" w:sz="4" w:space="0" w:color="auto"/>
            </w:tcBorders>
            <w:shd w:val="clear" w:color="000000" w:fill="FFFFFF"/>
            <w:noWrap/>
            <w:vAlign w:val="center"/>
            <w:hideMark/>
          </w:tcPr>
          <w:p w14:paraId="470D33F2"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513 706,17   </w:t>
            </w:r>
          </w:p>
        </w:tc>
        <w:tc>
          <w:tcPr>
            <w:tcW w:w="1417" w:type="dxa"/>
            <w:tcBorders>
              <w:top w:val="nil"/>
              <w:left w:val="nil"/>
              <w:bottom w:val="single" w:sz="4" w:space="0" w:color="auto"/>
              <w:right w:val="single" w:sz="4" w:space="0" w:color="auto"/>
            </w:tcBorders>
            <w:shd w:val="clear" w:color="000000" w:fill="FFFFFF"/>
            <w:noWrap/>
            <w:vAlign w:val="center"/>
            <w:hideMark/>
          </w:tcPr>
          <w:p w14:paraId="608E9DDC"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2 281 140,00   </w:t>
            </w:r>
          </w:p>
        </w:tc>
        <w:tc>
          <w:tcPr>
            <w:tcW w:w="1418" w:type="dxa"/>
            <w:tcBorders>
              <w:top w:val="nil"/>
              <w:left w:val="nil"/>
              <w:bottom w:val="single" w:sz="4" w:space="0" w:color="auto"/>
              <w:right w:val="single" w:sz="4" w:space="0" w:color="auto"/>
            </w:tcBorders>
            <w:shd w:val="clear" w:color="000000" w:fill="FFFFFF"/>
            <w:noWrap/>
            <w:vAlign w:val="center"/>
            <w:hideMark/>
          </w:tcPr>
          <w:p w14:paraId="5A4ADDAF"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2 869 433,17   </w:t>
            </w:r>
          </w:p>
        </w:tc>
        <w:tc>
          <w:tcPr>
            <w:tcW w:w="1275" w:type="dxa"/>
            <w:tcBorders>
              <w:top w:val="nil"/>
              <w:left w:val="nil"/>
              <w:bottom w:val="single" w:sz="4" w:space="0" w:color="auto"/>
              <w:right w:val="nil"/>
            </w:tcBorders>
            <w:shd w:val="clear" w:color="000000" w:fill="FFFFFF"/>
            <w:noWrap/>
            <w:vAlign w:val="center"/>
            <w:hideMark/>
          </w:tcPr>
          <w:p w14:paraId="05275779"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- 74 587,00   </w:t>
            </w:r>
          </w:p>
        </w:tc>
        <w:tc>
          <w:tcPr>
            <w:tcW w:w="1134" w:type="dxa"/>
            <w:tcBorders>
              <w:top w:val="nil"/>
              <w:left w:val="single" w:sz="4" w:space="0" w:color="auto"/>
              <w:bottom w:val="single" w:sz="4" w:space="0" w:color="auto"/>
              <w:right w:val="single" w:sz="4" w:space="0" w:color="auto"/>
            </w:tcBorders>
            <w:noWrap/>
            <w:vAlign w:val="bottom"/>
            <w:hideMark/>
          </w:tcPr>
          <w:p w14:paraId="515368B7"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0EC075B2" w14:textId="77777777" w:rsidTr="002955BC">
        <w:trPr>
          <w:trHeight w:val="1050"/>
        </w:trPr>
        <w:tc>
          <w:tcPr>
            <w:tcW w:w="459" w:type="dxa"/>
            <w:gridSpan w:val="2"/>
            <w:tcBorders>
              <w:top w:val="nil"/>
              <w:left w:val="single" w:sz="4" w:space="0" w:color="auto"/>
              <w:bottom w:val="single" w:sz="4" w:space="0" w:color="auto"/>
              <w:right w:val="single" w:sz="4" w:space="0" w:color="auto"/>
            </w:tcBorders>
            <w:noWrap/>
            <w:vAlign w:val="center"/>
            <w:hideMark/>
          </w:tcPr>
          <w:p w14:paraId="79D62C49" w14:textId="77777777" w:rsidR="00892B59" w:rsidRDefault="00892B59" w:rsidP="00892B59">
            <w:pPr>
              <w:spacing w:after="0"/>
              <w:jc w:val="right"/>
              <w:rPr>
                <w:rFonts w:ascii="Arial" w:hAnsi="Arial" w:cs="Arial"/>
                <w:color w:val="000000"/>
                <w:sz w:val="20"/>
                <w:szCs w:val="20"/>
              </w:rPr>
            </w:pPr>
            <w:r>
              <w:rPr>
                <w:rFonts w:ascii="Arial" w:hAnsi="Arial" w:cs="Arial"/>
                <w:color w:val="000000"/>
                <w:sz w:val="20"/>
                <w:szCs w:val="20"/>
              </w:rPr>
              <w:t>6</w:t>
            </w:r>
          </w:p>
        </w:tc>
        <w:tc>
          <w:tcPr>
            <w:tcW w:w="1843" w:type="dxa"/>
            <w:tcBorders>
              <w:top w:val="nil"/>
              <w:left w:val="nil"/>
              <w:bottom w:val="single" w:sz="4" w:space="0" w:color="auto"/>
              <w:right w:val="single" w:sz="4" w:space="0" w:color="auto"/>
            </w:tcBorders>
            <w:vAlign w:val="center"/>
            <w:hideMark/>
          </w:tcPr>
          <w:p w14:paraId="286DE0E3" w14:textId="77777777" w:rsidR="00892B59" w:rsidRPr="0044207A" w:rsidRDefault="00892B59" w:rsidP="00892B59">
            <w:pPr>
              <w:keepLines/>
              <w:spacing w:after="0"/>
              <w:rPr>
                <w:rFonts w:ascii="Arial" w:hAnsi="Arial" w:cs="Arial"/>
                <w:color w:val="000000"/>
                <w:sz w:val="20"/>
                <w:szCs w:val="20"/>
              </w:rPr>
            </w:pPr>
            <w:proofErr w:type="spellStart"/>
            <w:r w:rsidRPr="0044207A">
              <w:rPr>
                <w:rFonts w:ascii="Arial" w:hAnsi="Arial" w:cs="Arial"/>
                <w:color w:val="000000"/>
                <w:sz w:val="20"/>
                <w:szCs w:val="20"/>
              </w:rPr>
              <w:t>Norvegian</w:t>
            </w:r>
            <w:proofErr w:type="spellEnd"/>
            <w:r w:rsidRPr="0044207A">
              <w:rPr>
                <w:rFonts w:ascii="Arial" w:hAnsi="Arial" w:cs="Arial"/>
                <w:color w:val="000000"/>
                <w:sz w:val="20"/>
                <w:szCs w:val="20"/>
              </w:rPr>
              <w:t xml:space="preserve"> Refugee Council         </w:t>
            </w:r>
            <w:proofErr w:type="gramStart"/>
            <w:r w:rsidRPr="0044207A">
              <w:rPr>
                <w:rFonts w:ascii="Arial" w:hAnsi="Arial" w:cs="Arial"/>
                <w:color w:val="000000"/>
                <w:sz w:val="20"/>
                <w:szCs w:val="20"/>
              </w:rPr>
              <w:t xml:space="preserve">   (</w:t>
            </w:r>
            <w:proofErr w:type="gramEnd"/>
            <w:r w:rsidRPr="0044207A">
              <w:rPr>
                <w:rFonts w:ascii="Arial" w:hAnsi="Arial" w:cs="Arial"/>
                <w:b/>
                <w:bCs/>
                <w:color w:val="000000"/>
                <w:sz w:val="20"/>
                <w:szCs w:val="20"/>
              </w:rPr>
              <w:t>NRC)1              IPMD2410</w:t>
            </w:r>
          </w:p>
        </w:tc>
        <w:tc>
          <w:tcPr>
            <w:tcW w:w="2410" w:type="dxa"/>
            <w:tcBorders>
              <w:top w:val="nil"/>
              <w:left w:val="nil"/>
              <w:bottom w:val="single" w:sz="4" w:space="0" w:color="auto"/>
              <w:right w:val="single" w:sz="4" w:space="0" w:color="auto"/>
            </w:tcBorders>
            <w:vAlign w:val="center"/>
            <w:hideMark/>
          </w:tcPr>
          <w:p w14:paraId="1A591B64" w14:textId="77777777" w:rsidR="00892B59" w:rsidRPr="0044207A" w:rsidRDefault="00892B59" w:rsidP="00892B59">
            <w:pPr>
              <w:keepLines/>
              <w:spacing w:after="0"/>
              <w:jc w:val="both"/>
              <w:rPr>
                <w:rFonts w:ascii="Arial" w:hAnsi="Arial" w:cs="Arial"/>
                <w:color w:val="000000"/>
                <w:sz w:val="20"/>
                <w:szCs w:val="20"/>
              </w:rPr>
            </w:pPr>
            <w:r w:rsidRPr="0044207A">
              <w:rPr>
                <w:rFonts w:ascii="Arial" w:hAnsi="Arial" w:cs="Arial"/>
                <w:color w:val="000000"/>
                <w:sz w:val="20"/>
                <w:szCs w:val="20"/>
              </w:rPr>
              <w:t>Strengthening access to legal assistance and information for Ukrainian refugees with disabilities and other vulnerable groups</w:t>
            </w:r>
          </w:p>
        </w:tc>
        <w:tc>
          <w:tcPr>
            <w:tcW w:w="1134" w:type="dxa"/>
            <w:tcBorders>
              <w:top w:val="nil"/>
              <w:left w:val="nil"/>
              <w:bottom w:val="single" w:sz="4" w:space="0" w:color="auto"/>
              <w:right w:val="single" w:sz="4" w:space="0" w:color="auto"/>
            </w:tcBorders>
            <w:vAlign w:val="center"/>
            <w:hideMark/>
          </w:tcPr>
          <w:p w14:paraId="677C8446"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01.03.24-30.11.24</w:t>
            </w:r>
          </w:p>
        </w:tc>
        <w:tc>
          <w:tcPr>
            <w:tcW w:w="1134" w:type="dxa"/>
            <w:tcBorders>
              <w:top w:val="nil"/>
              <w:left w:val="nil"/>
              <w:bottom w:val="single" w:sz="4" w:space="0" w:color="auto"/>
              <w:right w:val="single" w:sz="4" w:space="0" w:color="auto"/>
            </w:tcBorders>
            <w:shd w:val="clear" w:color="000000" w:fill="FFFFFF"/>
            <w:noWrap/>
            <w:vAlign w:val="center"/>
            <w:hideMark/>
          </w:tcPr>
          <w:p w14:paraId="2EEB4D11"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13F864A3"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- 234 079,02   </w:t>
            </w:r>
          </w:p>
        </w:tc>
        <w:tc>
          <w:tcPr>
            <w:tcW w:w="1417" w:type="dxa"/>
            <w:tcBorders>
              <w:top w:val="nil"/>
              <w:left w:val="nil"/>
              <w:bottom w:val="single" w:sz="4" w:space="0" w:color="auto"/>
              <w:right w:val="single" w:sz="4" w:space="0" w:color="auto"/>
            </w:tcBorders>
            <w:shd w:val="clear" w:color="000000" w:fill="FFFFFF"/>
            <w:noWrap/>
            <w:vAlign w:val="center"/>
            <w:hideMark/>
          </w:tcPr>
          <w:p w14:paraId="3B39846D"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234 079,02   </w:t>
            </w:r>
          </w:p>
        </w:tc>
        <w:tc>
          <w:tcPr>
            <w:tcW w:w="1418" w:type="dxa"/>
            <w:tcBorders>
              <w:top w:val="nil"/>
              <w:left w:val="nil"/>
              <w:bottom w:val="single" w:sz="4" w:space="0" w:color="auto"/>
              <w:right w:val="single" w:sz="4" w:space="0" w:color="auto"/>
            </w:tcBorders>
            <w:shd w:val="clear" w:color="000000" w:fill="FFFFFF"/>
            <w:noWrap/>
            <w:vAlign w:val="center"/>
            <w:hideMark/>
          </w:tcPr>
          <w:p w14:paraId="289A20D1"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     </w:t>
            </w:r>
          </w:p>
        </w:tc>
        <w:tc>
          <w:tcPr>
            <w:tcW w:w="1275" w:type="dxa"/>
            <w:tcBorders>
              <w:top w:val="nil"/>
              <w:left w:val="nil"/>
              <w:bottom w:val="single" w:sz="4" w:space="0" w:color="auto"/>
              <w:right w:val="nil"/>
            </w:tcBorders>
            <w:shd w:val="clear" w:color="000000" w:fill="FFFFFF"/>
            <w:noWrap/>
            <w:vAlign w:val="center"/>
            <w:hideMark/>
          </w:tcPr>
          <w:p w14:paraId="3BE9B5E3"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0FF395A4"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41F1F17D" w14:textId="77777777" w:rsidTr="002955BC">
        <w:trPr>
          <w:trHeight w:val="480"/>
        </w:trPr>
        <w:tc>
          <w:tcPr>
            <w:tcW w:w="459" w:type="dxa"/>
            <w:gridSpan w:val="2"/>
            <w:tcBorders>
              <w:top w:val="nil"/>
              <w:left w:val="single" w:sz="4" w:space="0" w:color="auto"/>
              <w:bottom w:val="nil"/>
              <w:right w:val="single" w:sz="4" w:space="0" w:color="auto"/>
            </w:tcBorders>
            <w:noWrap/>
            <w:vAlign w:val="center"/>
            <w:hideMark/>
          </w:tcPr>
          <w:p w14:paraId="086FDB39" w14:textId="77777777" w:rsidR="00892B59" w:rsidRDefault="00892B59" w:rsidP="00892B59">
            <w:pPr>
              <w:spacing w:after="0"/>
              <w:jc w:val="right"/>
              <w:rPr>
                <w:rFonts w:ascii="Arial" w:hAnsi="Arial" w:cs="Arial"/>
                <w:color w:val="000000"/>
                <w:sz w:val="20"/>
                <w:szCs w:val="20"/>
              </w:rPr>
            </w:pPr>
            <w:r>
              <w:rPr>
                <w:rFonts w:ascii="Arial" w:hAnsi="Arial" w:cs="Arial"/>
                <w:color w:val="000000"/>
                <w:sz w:val="20"/>
                <w:szCs w:val="20"/>
              </w:rPr>
              <w:t>7</w:t>
            </w:r>
          </w:p>
        </w:tc>
        <w:tc>
          <w:tcPr>
            <w:tcW w:w="1843" w:type="dxa"/>
            <w:tcBorders>
              <w:top w:val="nil"/>
              <w:left w:val="nil"/>
              <w:bottom w:val="nil"/>
              <w:right w:val="single" w:sz="4" w:space="0" w:color="auto"/>
            </w:tcBorders>
            <w:vAlign w:val="center"/>
            <w:hideMark/>
          </w:tcPr>
          <w:p w14:paraId="4639DDF7" w14:textId="77777777" w:rsidR="00892B59" w:rsidRPr="0044207A" w:rsidRDefault="00892B59" w:rsidP="00892B59">
            <w:pPr>
              <w:keepLines/>
              <w:spacing w:after="0"/>
              <w:rPr>
                <w:rFonts w:ascii="Arial" w:hAnsi="Arial" w:cs="Arial"/>
                <w:color w:val="000000"/>
                <w:sz w:val="20"/>
                <w:szCs w:val="20"/>
              </w:rPr>
            </w:pPr>
            <w:proofErr w:type="spellStart"/>
            <w:r w:rsidRPr="0044207A">
              <w:rPr>
                <w:rFonts w:ascii="Arial" w:hAnsi="Arial" w:cs="Arial"/>
                <w:color w:val="000000"/>
                <w:sz w:val="20"/>
                <w:szCs w:val="20"/>
              </w:rPr>
              <w:t>Norvegian</w:t>
            </w:r>
            <w:proofErr w:type="spellEnd"/>
            <w:r w:rsidRPr="0044207A">
              <w:rPr>
                <w:rFonts w:ascii="Arial" w:hAnsi="Arial" w:cs="Arial"/>
                <w:color w:val="000000"/>
                <w:sz w:val="20"/>
                <w:szCs w:val="20"/>
              </w:rPr>
              <w:t xml:space="preserve"> Refugee Council                       </w:t>
            </w:r>
            <w:proofErr w:type="gramStart"/>
            <w:r w:rsidRPr="0044207A">
              <w:rPr>
                <w:rFonts w:ascii="Arial" w:hAnsi="Arial" w:cs="Arial"/>
                <w:color w:val="000000"/>
                <w:sz w:val="20"/>
                <w:szCs w:val="20"/>
              </w:rPr>
              <w:t xml:space="preserve">   </w:t>
            </w:r>
            <w:r w:rsidRPr="0044207A">
              <w:rPr>
                <w:rFonts w:ascii="Arial" w:hAnsi="Arial" w:cs="Arial"/>
                <w:b/>
                <w:bCs/>
                <w:color w:val="000000"/>
                <w:sz w:val="20"/>
                <w:szCs w:val="20"/>
              </w:rPr>
              <w:t>(</w:t>
            </w:r>
            <w:proofErr w:type="gramEnd"/>
            <w:r w:rsidRPr="0044207A">
              <w:rPr>
                <w:rFonts w:ascii="Arial" w:hAnsi="Arial" w:cs="Arial"/>
                <w:b/>
                <w:bCs/>
                <w:color w:val="000000"/>
                <w:sz w:val="20"/>
                <w:szCs w:val="20"/>
              </w:rPr>
              <w:t>NRC)2 FMG2501</w:t>
            </w:r>
          </w:p>
        </w:tc>
        <w:tc>
          <w:tcPr>
            <w:tcW w:w="2410" w:type="dxa"/>
            <w:tcBorders>
              <w:top w:val="nil"/>
              <w:left w:val="nil"/>
              <w:bottom w:val="nil"/>
              <w:right w:val="single" w:sz="4" w:space="0" w:color="auto"/>
            </w:tcBorders>
            <w:vAlign w:val="center"/>
            <w:hideMark/>
          </w:tcPr>
          <w:p w14:paraId="350538C7" w14:textId="77777777" w:rsidR="00892B59" w:rsidRPr="00EB5E00" w:rsidRDefault="00892B59" w:rsidP="00892B59">
            <w:pPr>
              <w:keepLines/>
              <w:spacing w:after="0"/>
              <w:rPr>
                <w:rFonts w:ascii="Arial" w:hAnsi="Arial" w:cs="Arial"/>
                <w:color w:val="000000"/>
                <w:sz w:val="20"/>
                <w:szCs w:val="20"/>
                <w:lang w:val="ro-MD"/>
              </w:rPr>
            </w:pPr>
            <w:r>
              <w:rPr>
                <w:rFonts w:ascii="Arial" w:hAnsi="Arial" w:cs="Arial"/>
                <w:color w:val="000000"/>
                <w:sz w:val="20"/>
                <w:szCs w:val="20"/>
              </w:rPr>
              <w:t xml:space="preserve">Geneva </w:t>
            </w:r>
            <w:r>
              <w:rPr>
                <w:rFonts w:ascii="Arial" w:hAnsi="Arial" w:cs="Arial"/>
                <w:color w:val="000000"/>
                <w:sz w:val="20"/>
                <w:szCs w:val="20"/>
                <w:lang w:val="ro-MD"/>
              </w:rPr>
              <w:t>Travel</w:t>
            </w:r>
          </w:p>
        </w:tc>
        <w:tc>
          <w:tcPr>
            <w:tcW w:w="1134" w:type="dxa"/>
            <w:tcBorders>
              <w:top w:val="nil"/>
              <w:left w:val="nil"/>
              <w:bottom w:val="nil"/>
              <w:right w:val="single" w:sz="4" w:space="0" w:color="auto"/>
            </w:tcBorders>
            <w:vAlign w:val="center"/>
            <w:hideMark/>
          </w:tcPr>
          <w:p w14:paraId="24600149"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14.02.25-30.03.25</w:t>
            </w:r>
          </w:p>
        </w:tc>
        <w:tc>
          <w:tcPr>
            <w:tcW w:w="1134" w:type="dxa"/>
            <w:tcBorders>
              <w:top w:val="nil"/>
              <w:left w:val="nil"/>
              <w:bottom w:val="nil"/>
              <w:right w:val="single" w:sz="4" w:space="0" w:color="auto"/>
            </w:tcBorders>
            <w:shd w:val="clear" w:color="000000" w:fill="FFFFFF"/>
            <w:noWrap/>
            <w:vAlign w:val="center"/>
            <w:hideMark/>
          </w:tcPr>
          <w:p w14:paraId="121E22F1"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MDL</w:t>
            </w:r>
          </w:p>
          <w:p w14:paraId="292F2DBA"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 72 417,93</w:t>
            </w:r>
          </w:p>
        </w:tc>
        <w:tc>
          <w:tcPr>
            <w:tcW w:w="1276" w:type="dxa"/>
            <w:tcBorders>
              <w:top w:val="nil"/>
              <w:left w:val="nil"/>
              <w:bottom w:val="nil"/>
              <w:right w:val="single" w:sz="4" w:space="0" w:color="auto"/>
            </w:tcBorders>
            <w:shd w:val="clear" w:color="000000" w:fill="FFFFFF"/>
            <w:noWrap/>
            <w:vAlign w:val="center"/>
            <w:hideMark/>
          </w:tcPr>
          <w:p w14:paraId="11F9F890"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     </w:t>
            </w:r>
          </w:p>
        </w:tc>
        <w:tc>
          <w:tcPr>
            <w:tcW w:w="1417" w:type="dxa"/>
            <w:tcBorders>
              <w:top w:val="nil"/>
              <w:left w:val="nil"/>
              <w:bottom w:val="nil"/>
              <w:right w:val="single" w:sz="4" w:space="0" w:color="auto"/>
            </w:tcBorders>
            <w:shd w:val="clear" w:color="000000" w:fill="FFFFFF"/>
            <w:noWrap/>
            <w:vAlign w:val="center"/>
            <w:hideMark/>
          </w:tcPr>
          <w:p w14:paraId="3DC1646F"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72 417,93   </w:t>
            </w:r>
          </w:p>
        </w:tc>
        <w:tc>
          <w:tcPr>
            <w:tcW w:w="1418" w:type="dxa"/>
            <w:tcBorders>
              <w:top w:val="nil"/>
              <w:left w:val="nil"/>
              <w:bottom w:val="nil"/>
              <w:right w:val="single" w:sz="4" w:space="0" w:color="auto"/>
            </w:tcBorders>
            <w:shd w:val="clear" w:color="000000" w:fill="FFFFFF"/>
            <w:noWrap/>
            <w:vAlign w:val="center"/>
            <w:hideMark/>
          </w:tcPr>
          <w:p w14:paraId="3F36D209"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72 417,93   </w:t>
            </w:r>
          </w:p>
        </w:tc>
        <w:tc>
          <w:tcPr>
            <w:tcW w:w="1275" w:type="dxa"/>
            <w:tcBorders>
              <w:top w:val="nil"/>
              <w:left w:val="nil"/>
              <w:bottom w:val="nil"/>
              <w:right w:val="nil"/>
            </w:tcBorders>
            <w:shd w:val="clear" w:color="000000" w:fill="FFFFFF"/>
            <w:noWrap/>
            <w:vAlign w:val="center"/>
            <w:hideMark/>
          </w:tcPr>
          <w:p w14:paraId="352489B3"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55C3571E"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2E2F86F7" w14:textId="77777777" w:rsidTr="002955BC">
        <w:trPr>
          <w:trHeight w:val="1080"/>
        </w:trPr>
        <w:tc>
          <w:tcPr>
            <w:tcW w:w="459" w:type="dxa"/>
            <w:gridSpan w:val="2"/>
            <w:tcBorders>
              <w:top w:val="single" w:sz="4" w:space="0" w:color="auto"/>
              <w:left w:val="single" w:sz="4" w:space="0" w:color="auto"/>
              <w:bottom w:val="single" w:sz="4" w:space="0" w:color="auto"/>
              <w:right w:val="single" w:sz="4" w:space="0" w:color="auto"/>
            </w:tcBorders>
            <w:noWrap/>
            <w:vAlign w:val="center"/>
            <w:hideMark/>
          </w:tcPr>
          <w:p w14:paraId="79CA2F35" w14:textId="77777777" w:rsidR="00892B59" w:rsidRDefault="00892B59" w:rsidP="00892B59">
            <w:pPr>
              <w:spacing w:after="0"/>
              <w:jc w:val="right"/>
              <w:rPr>
                <w:rFonts w:ascii="Arial" w:hAnsi="Arial" w:cs="Arial"/>
                <w:color w:val="000000"/>
                <w:sz w:val="20"/>
                <w:szCs w:val="20"/>
              </w:rPr>
            </w:pPr>
            <w:r>
              <w:rPr>
                <w:rFonts w:ascii="Arial" w:hAnsi="Arial" w:cs="Arial"/>
                <w:color w:val="000000"/>
                <w:sz w:val="20"/>
                <w:szCs w:val="20"/>
              </w:rPr>
              <w:t>8</w:t>
            </w:r>
          </w:p>
        </w:tc>
        <w:tc>
          <w:tcPr>
            <w:tcW w:w="1843" w:type="dxa"/>
            <w:tcBorders>
              <w:top w:val="single" w:sz="4" w:space="0" w:color="auto"/>
              <w:left w:val="nil"/>
              <w:bottom w:val="single" w:sz="4" w:space="0" w:color="auto"/>
              <w:right w:val="single" w:sz="4" w:space="0" w:color="auto"/>
            </w:tcBorders>
            <w:vAlign w:val="center"/>
            <w:hideMark/>
          </w:tcPr>
          <w:p w14:paraId="5C820C8C" w14:textId="77777777" w:rsidR="00892B59" w:rsidRPr="0044207A" w:rsidRDefault="00892B59" w:rsidP="00892B59">
            <w:pPr>
              <w:keepLines/>
              <w:spacing w:after="0"/>
              <w:rPr>
                <w:rFonts w:ascii="Arial" w:hAnsi="Arial" w:cs="Arial"/>
                <w:color w:val="000000"/>
                <w:sz w:val="20"/>
                <w:szCs w:val="20"/>
              </w:rPr>
            </w:pPr>
            <w:proofErr w:type="spellStart"/>
            <w:r w:rsidRPr="0044207A">
              <w:rPr>
                <w:rFonts w:ascii="Arial" w:hAnsi="Arial" w:cs="Arial"/>
                <w:color w:val="000000"/>
                <w:sz w:val="20"/>
                <w:szCs w:val="20"/>
              </w:rPr>
              <w:t>Norvegian</w:t>
            </w:r>
            <w:proofErr w:type="spellEnd"/>
            <w:r w:rsidRPr="0044207A">
              <w:rPr>
                <w:rFonts w:ascii="Arial" w:hAnsi="Arial" w:cs="Arial"/>
                <w:color w:val="000000"/>
                <w:sz w:val="20"/>
                <w:szCs w:val="20"/>
              </w:rPr>
              <w:t xml:space="preserve"> Refugee Council             </w:t>
            </w:r>
            <w:proofErr w:type="gramStart"/>
            <w:r w:rsidRPr="0044207A">
              <w:rPr>
                <w:rFonts w:ascii="Arial" w:hAnsi="Arial" w:cs="Arial"/>
                <w:color w:val="000000"/>
                <w:sz w:val="20"/>
                <w:szCs w:val="20"/>
              </w:rPr>
              <w:t xml:space="preserve">   </w:t>
            </w:r>
            <w:r w:rsidRPr="0044207A">
              <w:rPr>
                <w:rFonts w:ascii="Arial" w:hAnsi="Arial" w:cs="Arial"/>
                <w:b/>
                <w:bCs/>
                <w:color w:val="000000"/>
                <w:sz w:val="20"/>
                <w:szCs w:val="20"/>
              </w:rPr>
              <w:t>(</w:t>
            </w:r>
            <w:proofErr w:type="gramEnd"/>
            <w:r w:rsidRPr="0044207A">
              <w:rPr>
                <w:rFonts w:ascii="Arial" w:hAnsi="Arial" w:cs="Arial"/>
                <w:b/>
                <w:bCs/>
                <w:color w:val="000000"/>
                <w:sz w:val="20"/>
                <w:szCs w:val="20"/>
              </w:rPr>
              <w:t>NRC)3 IPMD2503</w:t>
            </w:r>
          </w:p>
        </w:tc>
        <w:tc>
          <w:tcPr>
            <w:tcW w:w="2410" w:type="dxa"/>
            <w:tcBorders>
              <w:top w:val="single" w:sz="4" w:space="0" w:color="auto"/>
              <w:left w:val="nil"/>
              <w:bottom w:val="single" w:sz="4" w:space="0" w:color="auto"/>
              <w:right w:val="single" w:sz="4" w:space="0" w:color="auto"/>
            </w:tcBorders>
            <w:vAlign w:val="center"/>
            <w:hideMark/>
          </w:tcPr>
          <w:p w14:paraId="0428404A" w14:textId="77777777" w:rsidR="00892B59" w:rsidRPr="0044207A" w:rsidRDefault="00892B59" w:rsidP="00892B59">
            <w:pPr>
              <w:keepLines/>
              <w:spacing w:after="0"/>
              <w:jc w:val="both"/>
              <w:rPr>
                <w:rFonts w:ascii="Arial" w:hAnsi="Arial" w:cs="Arial"/>
                <w:color w:val="000000"/>
                <w:sz w:val="20"/>
                <w:szCs w:val="20"/>
              </w:rPr>
            </w:pPr>
            <w:r w:rsidRPr="0044207A">
              <w:rPr>
                <w:rFonts w:ascii="Arial" w:hAnsi="Arial" w:cs="Arial"/>
                <w:color w:val="000000"/>
                <w:sz w:val="20"/>
                <w:szCs w:val="20"/>
              </w:rPr>
              <w:t>Strengthening access to legal assistance and information for Ukrainian refugees with disabilities and other vulnerable groups</w:t>
            </w:r>
          </w:p>
        </w:tc>
        <w:tc>
          <w:tcPr>
            <w:tcW w:w="1134" w:type="dxa"/>
            <w:tcBorders>
              <w:top w:val="single" w:sz="4" w:space="0" w:color="auto"/>
              <w:left w:val="nil"/>
              <w:bottom w:val="single" w:sz="4" w:space="0" w:color="auto"/>
              <w:right w:val="single" w:sz="4" w:space="0" w:color="auto"/>
            </w:tcBorders>
            <w:vAlign w:val="center"/>
            <w:hideMark/>
          </w:tcPr>
          <w:p w14:paraId="1736F9CD"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01.01.25-30.11.25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319F9AD" w14:textId="77777777" w:rsidR="00892B59" w:rsidRDefault="00892B59" w:rsidP="00892B59">
            <w:pPr>
              <w:keepLines/>
              <w:spacing w:after="0"/>
              <w:ind w:left="-323"/>
              <w:jc w:val="right"/>
              <w:rPr>
                <w:rFonts w:ascii="Arial" w:hAnsi="Arial" w:cs="Arial"/>
                <w:color w:val="000000"/>
                <w:sz w:val="18"/>
                <w:szCs w:val="18"/>
              </w:rPr>
            </w:pPr>
            <w:r w:rsidRPr="00DD16D6">
              <w:rPr>
                <w:rFonts w:ascii="Arial" w:hAnsi="Arial" w:cs="Arial"/>
                <w:color w:val="000000"/>
                <w:sz w:val="18"/>
                <w:szCs w:val="18"/>
              </w:rPr>
              <w:t xml:space="preserve">MDL </w:t>
            </w:r>
          </w:p>
          <w:p w14:paraId="068C3147" w14:textId="77777777" w:rsidR="00892B59" w:rsidRPr="00DD16D6" w:rsidRDefault="00892B59" w:rsidP="00892B59">
            <w:pPr>
              <w:keepLines/>
              <w:spacing w:after="0"/>
              <w:ind w:left="-323"/>
              <w:jc w:val="right"/>
              <w:rPr>
                <w:rFonts w:ascii="Arial" w:hAnsi="Arial" w:cs="Arial"/>
                <w:color w:val="000000"/>
                <w:sz w:val="18"/>
                <w:szCs w:val="18"/>
              </w:rPr>
            </w:pPr>
            <w:r w:rsidRPr="00DD16D6">
              <w:rPr>
                <w:rFonts w:ascii="Arial" w:hAnsi="Arial" w:cs="Arial"/>
                <w:color w:val="000000"/>
                <w:sz w:val="18"/>
                <w:szCs w:val="18"/>
              </w:rPr>
              <w:t>2 131 964,75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B4B1296"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     </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1A14DB43"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1 707 520,28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2D2C59DB"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2 131 964,75   </w:t>
            </w:r>
          </w:p>
        </w:tc>
        <w:tc>
          <w:tcPr>
            <w:tcW w:w="1275" w:type="dxa"/>
            <w:tcBorders>
              <w:top w:val="single" w:sz="4" w:space="0" w:color="auto"/>
              <w:left w:val="nil"/>
              <w:bottom w:val="single" w:sz="4" w:space="0" w:color="auto"/>
              <w:right w:val="nil"/>
            </w:tcBorders>
            <w:shd w:val="clear" w:color="000000" w:fill="FFFFFF"/>
            <w:noWrap/>
            <w:vAlign w:val="center"/>
            <w:hideMark/>
          </w:tcPr>
          <w:p w14:paraId="197FE919"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424 444,47   </w:t>
            </w:r>
          </w:p>
        </w:tc>
        <w:tc>
          <w:tcPr>
            <w:tcW w:w="1134" w:type="dxa"/>
            <w:tcBorders>
              <w:top w:val="nil"/>
              <w:left w:val="single" w:sz="4" w:space="0" w:color="auto"/>
              <w:bottom w:val="single" w:sz="4" w:space="0" w:color="auto"/>
              <w:right w:val="single" w:sz="4" w:space="0" w:color="auto"/>
            </w:tcBorders>
            <w:noWrap/>
            <w:vAlign w:val="bottom"/>
            <w:hideMark/>
          </w:tcPr>
          <w:p w14:paraId="5B1E22F2"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61F9F03F" w14:textId="77777777" w:rsidTr="002955BC">
        <w:trPr>
          <w:trHeight w:val="1020"/>
        </w:trPr>
        <w:tc>
          <w:tcPr>
            <w:tcW w:w="459" w:type="dxa"/>
            <w:gridSpan w:val="2"/>
            <w:tcBorders>
              <w:top w:val="nil"/>
              <w:left w:val="single" w:sz="4" w:space="0" w:color="auto"/>
              <w:bottom w:val="single" w:sz="4" w:space="0" w:color="auto"/>
              <w:right w:val="single" w:sz="4" w:space="0" w:color="auto"/>
            </w:tcBorders>
            <w:noWrap/>
            <w:vAlign w:val="center"/>
            <w:hideMark/>
          </w:tcPr>
          <w:p w14:paraId="70597E88" w14:textId="77777777" w:rsidR="00892B59" w:rsidRDefault="00892B59" w:rsidP="00892B59">
            <w:pPr>
              <w:spacing w:after="0"/>
              <w:jc w:val="right"/>
              <w:rPr>
                <w:rFonts w:ascii="Arial" w:hAnsi="Arial" w:cs="Arial"/>
                <w:color w:val="000000"/>
                <w:sz w:val="20"/>
                <w:szCs w:val="20"/>
              </w:rPr>
            </w:pPr>
            <w:r>
              <w:rPr>
                <w:rFonts w:ascii="Arial" w:hAnsi="Arial" w:cs="Arial"/>
                <w:color w:val="000000"/>
                <w:sz w:val="20"/>
                <w:szCs w:val="20"/>
              </w:rPr>
              <w:t>9</w:t>
            </w:r>
          </w:p>
        </w:tc>
        <w:tc>
          <w:tcPr>
            <w:tcW w:w="1843" w:type="dxa"/>
            <w:tcBorders>
              <w:top w:val="nil"/>
              <w:left w:val="nil"/>
              <w:bottom w:val="single" w:sz="4" w:space="0" w:color="auto"/>
              <w:right w:val="single" w:sz="4" w:space="0" w:color="auto"/>
            </w:tcBorders>
            <w:vAlign w:val="center"/>
            <w:hideMark/>
          </w:tcPr>
          <w:p w14:paraId="34580837" w14:textId="77777777" w:rsidR="00892B59" w:rsidRPr="0044207A" w:rsidRDefault="00892B59" w:rsidP="00892B59">
            <w:pPr>
              <w:keepLines/>
              <w:spacing w:after="0"/>
              <w:rPr>
                <w:rFonts w:ascii="Arial" w:hAnsi="Arial" w:cs="Arial"/>
                <w:color w:val="000000"/>
                <w:sz w:val="20"/>
                <w:szCs w:val="20"/>
              </w:rPr>
            </w:pPr>
            <w:proofErr w:type="spellStart"/>
            <w:r w:rsidRPr="0044207A">
              <w:rPr>
                <w:rFonts w:ascii="Arial" w:hAnsi="Arial" w:cs="Arial"/>
                <w:color w:val="000000"/>
                <w:sz w:val="20"/>
                <w:szCs w:val="20"/>
              </w:rPr>
              <w:t>Norvegian</w:t>
            </w:r>
            <w:proofErr w:type="spellEnd"/>
            <w:r w:rsidRPr="0044207A">
              <w:rPr>
                <w:rFonts w:ascii="Arial" w:hAnsi="Arial" w:cs="Arial"/>
                <w:color w:val="000000"/>
                <w:sz w:val="20"/>
                <w:szCs w:val="20"/>
              </w:rPr>
              <w:t xml:space="preserve"> Refugee Council                       </w:t>
            </w:r>
            <w:proofErr w:type="gramStart"/>
            <w:r w:rsidRPr="0044207A">
              <w:rPr>
                <w:rFonts w:ascii="Arial" w:hAnsi="Arial" w:cs="Arial"/>
                <w:color w:val="000000"/>
                <w:sz w:val="20"/>
                <w:szCs w:val="20"/>
              </w:rPr>
              <w:t xml:space="preserve">   </w:t>
            </w:r>
            <w:r w:rsidRPr="0044207A">
              <w:rPr>
                <w:rFonts w:ascii="Arial" w:hAnsi="Arial" w:cs="Arial"/>
                <w:b/>
                <w:bCs/>
                <w:color w:val="000000"/>
                <w:sz w:val="20"/>
                <w:szCs w:val="20"/>
              </w:rPr>
              <w:t>(</w:t>
            </w:r>
            <w:proofErr w:type="gramEnd"/>
            <w:r w:rsidRPr="0044207A">
              <w:rPr>
                <w:rFonts w:ascii="Arial" w:hAnsi="Arial" w:cs="Arial"/>
                <w:b/>
                <w:bCs/>
                <w:color w:val="000000"/>
                <w:sz w:val="20"/>
                <w:szCs w:val="20"/>
              </w:rPr>
              <w:t>NRC)4 IPMD2518</w:t>
            </w:r>
          </w:p>
        </w:tc>
        <w:tc>
          <w:tcPr>
            <w:tcW w:w="2410" w:type="dxa"/>
            <w:tcBorders>
              <w:top w:val="nil"/>
              <w:left w:val="nil"/>
              <w:bottom w:val="single" w:sz="4" w:space="0" w:color="auto"/>
              <w:right w:val="single" w:sz="4" w:space="0" w:color="auto"/>
            </w:tcBorders>
            <w:vAlign w:val="center"/>
            <w:hideMark/>
          </w:tcPr>
          <w:p w14:paraId="303FF388" w14:textId="77777777" w:rsidR="00892B59" w:rsidRPr="0044207A" w:rsidRDefault="00892B59" w:rsidP="00892B59">
            <w:pPr>
              <w:keepLines/>
              <w:spacing w:after="0"/>
              <w:jc w:val="both"/>
              <w:rPr>
                <w:rFonts w:ascii="Arial" w:hAnsi="Arial" w:cs="Arial"/>
                <w:color w:val="000000"/>
                <w:sz w:val="20"/>
                <w:szCs w:val="20"/>
              </w:rPr>
            </w:pPr>
            <w:r w:rsidRPr="0044207A">
              <w:rPr>
                <w:rFonts w:ascii="Arial" w:hAnsi="Arial" w:cs="Arial"/>
                <w:color w:val="000000"/>
                <w:sz w:val="20"/>
                <w:szCs w:val="20"/>
              </w:rPr>
              <w:t>Strengthening access to legal assistance and information for Ukrainian refugees with disabilities and other vulnerable groups</w:t>
            </w:r>
          </w:p>
        </w:tc>
        <w:tc>
          <w:tcPr>
            <w:tcW w:w="1134" w:type="dxa"/>
            <w:tcBorders>
              <w:top w:val="nil"/>
              <w:left w:val="nil"/>
              <w:bottom w:val="single" w:sz="4" w:space="0" w:color="auto"/>
              <w:right w:val="single" w:sz="4" w:space="0" w:color="auto"/>
            </w:tcBorders>
            <w:vAlign w:val="center"/>
            <w:hideMark/>
          </w:tcPr>
          <w:p w14:paraId="206E822C"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01.12.25-15.03.26</w:t>
            </w:r>
          </w:p>
        </w:tc>
        <w:tc>
          <w:tcPr>
            <w:tcW w:w="1134" w:type="dxa"/>
            <w:tcBorders>
              <w:top w:val="nil"/>
              <w:left w:val="nil"/>
              <w:bottom w:val="single" w:sz="4" w:space="0" w:color="auto"/>
              <w:right w:val="single" w:sz="4" w:space="0" w:color="auto"/>
            </w:tcBorders>
            <w:shd w:val="clear" w:color="000000" w:fill="FFFFFF"/>
            <w:noWrap/>
            <w:vAlign w:val="center"/>
            <w:hideMark/>
          </w:tcPr>
          <w:p w14:paraId="4A849CB0"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MDL</w:t>
            </w:r>
          </w:p>
          <w:p w14:paraId="5C7BE972"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 765 714,18</w:t>
            </w:r>
          </w:p>
        </w:tc>
        <w:tc>
          <w:tcPr>
            <w:tcW w:w="1276" w:type="dxa"/>
            <w:tcBorders>
              <w:top w:val="nil"/>
              <w:left w:val="nil"/>
              <w:bottom w:val="single" w:sz="4" w:space="0" w:color="auto"/>
              <w:right w:val="single" w:sz="4" w:space="0" w:color="auto"/>
            </w:tcBorders>
            <w:shd w:val="clear" w:color="000000" w:fill="FFFFFF"/>
            <w:noWrap/>
            <w:vAlign w:val="center"/>
            <w:hideMark/>
          </w:tcPr>
          <w:p w14:paraId="18B7AEA1"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     </w:t>
            </w:r>
          </w:p>
        </w:tc>
        <w:tc>
          <w:tcPr>
            <w:tcW w:w="1417" w:type="dxa"/>
            <w:tcBorders>
              <w:top w:val="nil"/>
              <w:left w:val="nil"/>
              <w:bottom w:val="single" w:sz="4" w:space="0" w:color="auto"/>
              <w:right w:val="single" w:sz="4" w:space="0" w:color="auto"/>
            </w:tcBorders>
            <w:shd w:val="clear" w:color="000000" w:fill="FFFFFF"/>
            <w:noWrap/>
            <w:vAlign w:val="center"/>
            <w:hideMark/>
          </w:tcPr>
          <w:p w14:paraId="59B325C3"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689 142,77   </w:t>
            </w:r>
          </w:p>
        </w:tc>
        <w:tc>
          <w:tcPr>
            <w:tcW w:w="1418" w:type="dxa"/>
            <w:tcBorders>
              <w:top w:val="nil"/>
              <w:left w:val="nil"/>
              <w:bottom w:val="single" w:sz="4" w:space="0" w:color="auto"/>
              <w:right w:val="single" w:sz="4" w:space="0" w:color="auto"/>
            </w:tcBorders>
            <w:shd w:val="clear" w:color="000000" w:fill="FFFFFF"/>
            <w:noWrap/>
            <w:vAlign w:val="center"/>
            <w:hideMark/>
          </w:tcPr>
          <w:p w14:paraId="48BC8A6C"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204 459,56   </w:t>
            </w:r>
          </w:p>
        </w:tc>
        <w:tc>
          <w:tcPr>
            <w:tcW w:w="1275" w:type="dxa"/>
            <w:tcBorders>
              <w:top w:val="nil"/>
              <w:left w:val="nil"/>
              <w:bottom w:val="single" w:sz="4" w:space="0" w:color="auto"/>
              <w:right w:val="nil"/>
            </w:tcBorders>
            <w:shd w:val="clear" w:color="000000" w:fill="FFFFFF"/>
            <w:noWrap/>
            <w:vAlign w:val="center"/>
            <w:hideMark/>
          </w:tcPr>
          <w:p w14:paraId="0417303F"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8A2A0A8"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xml:space="preserve">  484 683,21   </w:t>
            </w:r>
          </w:p>
        </w:tc>
      </w:tr>
      <w:tr w:rsidR="00892B59" w:rsidRPr="00DD16D6" w14:paraId="7A2538EB" w14:textId="77777777" w:rsidTr="002955BC">
        <w:trPr>
          <w:trHeight w:val="885"/>
        </w:trPr>
        <w:tc>
          <w:tcPr>
            <w:tcW w:w="459" w:type="dxa"/>
            <w:gridSpan w:val="2"/>
            <w:tcBorders>
              <w:top w:val="nil"/>
              <w:left w:val="single" w:sz="4" w:space="0" w:color="auto"/>
              <w:bottom w:val="single" w:sz="4" w:space="0" w:color="auto"/>
              <w:right w:val="single" w:sz="4" w:space="0" w:color="auto"/>
            </w:tcBorders>
            <w:noWrap/>
            <w:vAlign w:val="center"/>
            <w:hideMark/>
          </w:tcPr>
          <w:p w14:paraId="4C8288F6" w14:textId="77777777" w:rsidR="00892B59" w:rsidRPr="00EB5E00" w:rsidRDefault="00892B59" w:rsidP="00892B59">
            <w:pPr>
              <w:spacing w:after="0"/>
              <w:jc w:val="right"/>
              <w:rPr>
                <w:rFonts w:ascii="Arial" w:hAnsi="Arial" w:cs="Arial"/>
                <w:color w:val="000000"/>
                <w:sz w:val="18"/>
                <w:szCs w:val="18"/>
              </w:rPr>
            </w:pPr>
            <w:r w:rsidRPr="00EB5E00">
              <w:rPr>
                <w:rFonts w:ascii="Arial" w:hAnsi="Arial" w:cs="Arial"/>
                <w:color w:val="000000"/>
                <w:sz w:val="18"/>
                <w:szCs w:val="18"/>
              </w:rPr>
              <w:t>10</w:t>
            </w:r>
          </w:p>
        </w:tc>
        <w:tc>
          <w:tcPr>
            <w:tcW w:w="1843" w:type="dxa"/>
            <w:tcBorders>
              <w:top w:val="nil"/>
              <w:left w:val="nil"/>
              <w:bottom w:val="single" w:sz="4" w:space="0" w:color="auto"/>
              <w:right w:val="single" w:sz="4" w:space="0" w:color="auto"/>
            </w:tcBorders>
            <w:vAlign w:val="center"/>
            <w:hideMark/>
          </w:tcPr>
          <w:p w14:paraId="46CD2AAC" w14:textId="77777777" w:rsidR="00892B59" w:rsidRPr="0044207A" w:rsidRDefault="00892B59" w:rsidP="00892B59">
            <w:pPr>
              <w:keepLines/>
              <w:spacing w:after="0"/>
              <w:rPr>
                <w:rFonts w:ascii="Arial" w:hAnsi="Arial" w:cs="Arial"/>
                <w:color w:val="000000"/>
                <w:sz w:val="20"/>
                <w:szCs w:val="20"/>
              </w:rPr>
            </w:pPr>
            <w:r w:rsidRPr="0044207A">
              <w:rPr>
                <w:rFonts w:ascii="Arial" w:hAnsi="Arial" w:cs="Arial"/>
                <w:color w:val="000000"/>
                <w:sz w:val="20"/>
                <w:szCs w:val="20"/>
              </w:rPr>
              <w:t xml:space="preserve">United Nation Development </w:t>
            </w:r>
            <w:proofErr w:type="spellStart"/>
            <w:r w:rsidRPr="0044207A">
              <w:rPr>
                <w:rFonts w:ascii="Arial" w:hAnsi="Arial" w:cs="Arial"/>
                <w:color w:val="000000"/>
                <w:sz w:val="20"/>
                <w:szCs w:val="20"/>
              </w:rPr>
              <w:t>Programme</w:t>
            </w:r>
            <w:proofErr w:type="spellEnd"/>
            <w:r w:rsidRPr="0044207A">
              <w:rPr>
                <w:rFonts w:ascii="Arial" w:hAnsi="Arial" w:cs="Arial"/>
                <w:color w:val="000000"/>
                <w:sz w:val="20"/>
                <w:szCs w:val="20"/>
              </w:rPr>
              <w:t xml:space="preserve"> (UNDP) 2 </w:t>
            </w:r>
          </w:p>
        </w:tc>
        <w:tc>
          <w:tcPr>
            <w:tcW w:w="2410" w:type="dxa"/>
            <w:tcBorders>
              <w:top w:val="nil"/>
              <w:left w:val="nil"/>
              <w:bottom w:val="single" w:sz="4" w:space="0" w:color="auto"/>
              <w:right w:val="single" w:sz="4" w:space="0" w:color="auto"/>
            </w:tcBorders>
            <w:vAlign w:val="center"/>
            <w:hideMark/>
          </w:tcPr>
          <w:p w14:paraId="47EAD224" w14:textId="77777777" w:rsidR="00892B59" w:rsidRPr="0044207A" w:rsidRDefault="00892B59" w:rsidP="00892B59">
            <w:pPr>
              <w:keepLines/>
              <w:spacing w:after="0"/>
              <w:jc w:val="both"/>
              <w:rPr>
                <w:rFonts w:ascii="Arial" w:hAnsi="Arial" w:cs="Arial"/>
                <w:color w:val="000000"/>
                <w:sz w:val="20"/>
                <w:szCs w:val="20"/>
              </w:rPr>
            </w:pPr>
            <w:r w:rsidRPr="0044207A">
              <w:rPr>
                <w:rFonts w:ascii="Arial" w:hAnsi="Arial" w:cs="Arial"/>
                <w:color w:val="000000"/>
                <w:sz w:val="20"/>
                <w:szCs w:val="20"/>
              </w:rPr>
              <w:t>Building sustainable and inclusive peace, strengthening trust and social cohesion in Moldova</w:t>
            </w:r>
          </w:p>
        </w:tc>
        <w:tc>
          <w:tcPr>
            <w:tcW w:w="1134" w:type="dxa"/>
            <w:tcBorders>
              <w:top w:val="nil"/>
              <w:left w:val="nil"/>
              <w:bottom w:val="single" w:sz="4" w:space="0" w:color="auto"/>
              <w:right w:val="single" w:sz="4" w:space="0" w:color="auto"/>
            </w:tcBorders>
            <w:vAlign w:val="center"/>
            <w:hideMark/>
          </w:tcPr>
          <w:p w14:paraId="168C77C3"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14.10.24-31.04.25</w:t>
            </w:r>
          </w:p>
        </w:tc>
        <w:tc>
          <w:tcPr>
            <w:tcW w:w="1134" w:type="dxa"/>
            <w:tcBorders>
              <w:top w:val="nil"/>
              <w:left w:val="nil"/>
              <w:bottom w:val="single" w:sz="4" w:space="0" w:color="auto"/>
              <w:right w:val="single" w:sz="4" w:space="0" w:color="auto"/>
            </w:tcBorders>
            <w:shd w:val="clear" w:color="000000" w:fill="FFFFFF"/>
            <w:noWrap/>
            <w:vAlign w:val="center"/>
            <w:hideMark/>
          </w:tcPr>
          <w:p w14:paraId="25DB2EA9"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MDL </w:t>
            </w:r>
          </w:p>
          <w:p w14:paraId="6499D36C"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685 557,24 </w:t>
            </w:r>
          </w:p>
        </w:tc>
        <w:tc>
          <w:tcPr>
            <w:tcW w:w="1276" w:type="dxa"/>
            <w:tcBorders>
              <w:top w:val="nil"/>
              <w:left w:val="nil"/>
              <w:bottom w:val="single" w:sz="4" w:space="0" w:color="auto"/>
              <w:right w:val="single" w:sz="4" w:space="0" w:color="auto"/>
            </w:tcBorders>
            <w:shd w:val="clear" w:color="000000" w:fill="FFFFFF"/>
            <w:noWrap/>
            <w:vAlign w:val="center"/>
            <w:hideMark/>
          </w:tcPr>
          <w:p w14:paraId="7C50C1C1"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558 299,24   </w:t>
            </w:r>
          </w:p>
        </w:tc>
        <w:tc>
          <w:tcPr>
            <w:tcW w:w="1417" w:type="dxa"/>
            <w:tcBorders>
              <w:top w:val="nil"/>
              <w:left w:val="nil"/>
              <w:bottom w:val="single" w:sz="4" w:space="0" w:color="auto"/>
              <w:right w:val="single" w:sz="4" w:space="0" w:color="auto"/>
            </w:tcBorders>
            <w:shd w:val="clear" w:color="000000" w:fill="FFFFFF"/>
            <w:noWrap/>
            <w:vAlign w:val="center"/>
            <w:hideMark/>
          </w:tcPr>
          <w:p w14:paraId="4125FC0E"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127 258,00   </w:t>
            </w:r>
          </w:p>
        </w:tc>
        <w:tc>
          <w:tcPr>
            <w:tcW w:w="1418" w:type="dxa"/>
            <w:tcBorders>
              <w:top w:val="nil"/>
              <w:left w:val="nil"/>
              <w:bottom w:val="single" w:sz="4" w:space="0" w:color="auto"/>
              <w:right w:val="single" w:sz="4" w:space="0" w:color="auto"/>
            </w:tcBorders>
            <w:shd w:val="clear" w:color="000000" w:fill="FFFFFF"/>
            <w:noWrap/>
            <w:vAlign w:val="center"/>
            <w:hideMark/>
          </w:tcPr>
          <w:p w14:paraId="69437123"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685 557,24   </w:t>
            </w:r>
          </w:p>
        </w:tc>
        <w:tc>
          <w:tcPr>
            <w:tcW w:w="1275" w:type="dxa"/>
            <w:tcBorders>
              <w:top w:val="nil"/>
              <w:left w:val="nil"/>
              <w:bottom w:val="single" w:sz="4" w:space="0" w:color="auto"/>
              <w:right w:val="nil"/>
            </w:tcBorders>
            <w:shd w:val="clear" w:color="000000" w:fill="FFFFFF"/>
            <w:noWrap/>
            <w:vAlign w:val="center"/>
            <w:hideMark/>
          </w:tcPr>
          <w:p w14:paraId="5B583390"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61BF1212"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0</w:t>
            </w:r>
          </w:p>
        </w:tc>
      </w:tr>
      <w:tr w:rsidR="00892B59" w:rsidRPr="00DD16D6" w14:paraId="56501BA9" w14:textId="77777777" w:rsidTr="002955BC">
        <w:trPr>
          <w:trHeight w:val="690"/>
        </w:trPr>
        <w:tc>
          <w:tcPr>
            <w:tcW w:w="459" w:type="dxa"/>
            <w:gridSpan w:val="2"/>
            <w:tcBorders>
              <w:top w:val="nil"/>
              <w:left w:val="single" w:sz="4" w:space="0" w:color="auto"/>
              <w:bottom w:val="single" w:sz="4" w:space="0" w:color="auto"/>
              <w:right w:val="single" w:sz="4" w:space="0" w:color="auto"/>
            </w:tcBorders>
            <w:noWrap/>
            <w:vAlign w:val="center"/>
            <w:hideMark/>
          </w:tcPr>
          <w:p w14:paraId="01057D4C" w14:textId="77777777" w:rsidR="00892B59" w:rsidRPr="00EB5E00" w:rsidRDefault="00892B59" w:rsidP="00892B59">
            <w:pPr>
              <w:spacing w:after="0"/>
              <w:jc w:val="right"/>
              <w:rPr>
                <w:rFonts w:ascii="Arial" w:hAnsi="Arial" w:cs="Arial"/>
                <w:color w:val="000000"/>
                <w:sz w:val="18"/>
                <w:szCs w:val="18"/>
              </w:rPr>
            </w:pPr>
            <w:r w:rsidRPr="00EB5E00">
              <w:rPr>
                <w:rFonts w:ascii="Arial" w:hAnsi="Arial" w:cs="Arial"/>
                <w:color w:val="000000"/>
                <w:sz w:val="18"/>
                <w:szCs w:val="18"/>
              </w:rPr>
              <w:t>11</w:t>
            </w:r>
          </w:p>
        </w:tc>
        <w:tc>
          <w:tcPr>
            <w:tcW w:w="1843" w:type="dxa"/>
            <w:tcBorders>
              <w:top w:val="nil"/>
              <w:left w:val="nil"/>
              <w:bottom w:val="single" w:sz="4" w:space="0" w:color="auto"/>
              <w:right w:val="single" w:sz="4" w:space="0" w:color="auto"/>
            </w:tcBorders>
            <w:noWrap/>
            <w:vAlign w:val="center"/>
            <w:hideMark/>
          </w:tcPr>
          <w:p w14:paraId="4AA46BB4" w14:textId="77777777" w:rsidR="00892B59" w:rsidRDefault="00892B59" w:rsidP="00892B59">
            <w:pPr>
              <w:keepLines/>
              <w:spacing w:after="0"/>
              <w:rPr>
                <w:rFonts w:ascii="Arial" w:hAnsi="Arial" w:cs="Arial"/>
                <w:color w:val="000000"/>
                <w:sz w:val="20"/>
                <w:szCs w:val="20"/>
              </w:rPr>
            </w:pPr>
            <w:proofErr w:type="spellStart"/>
            <w:r>
              <w:rPr>
                <w:rFonts w:ascii="Arial" w:hAnsi="Arial" w:cs="Arial"/>
                <w:color w:val="000000"/>
                <w:sz w:val="20"/>
                <w:szCs w:val="20"/>
              </w:rPr>
              <w:t>Ambasada</w:t>
            </w:r>
            <w:proofErr w:type="spellEnd"/>
            <w:r>
              <w:rPr>
                <w:rFonts w:ascii="Arial" w:hAnsi="Arial" w:cs="Arial"/>
                <w:color w:val="000000"/>
                <w:sz w:val="20"/>
                <w:szCs w:val="20"/>
              </w:rPr>
              <w:t xml:space="preserve"> SUA SMD70024GR0570</w:t>
            </w:r>
          </w:p>
        </w:tc>
        <w:tc>
          <w:tcPr>
            <w:tcW w:w="2410" w:type="dxa"/>
            <w:tcBorders>
              <w:top w:val="nil"/>
              <w:left w:val="nil"/>
              <w:bottom w:val="single" w:sz="4" w:space="0" w:color="auto"/>
              <w:right w:val="single" w:sz="4" w:space="0" w:color="auto"/>
            </w:tcBorders>
            <w:vAlign w:val="center"/>
            <w:hideMark/>
          </w:tcPr>
          <w:p w14:paraId="20C4C0D8" w14:textId="77777777" w:rsidR="00892B59" w:rsidRPr="0044207A" w:rsidRDefault="00892B59" w:rsidP="00892B59">
            <w:pPr>
              <w:keepLines/>
              <w:spacing w:after="0"/>
              <w:rPr>
                <w:rFonts w:ascii="Arial" w:hAnsi="Arial" w:cs="Arial"/>
                <w:sz w:val="18"/>
                <w:szCs w:val="18"/>
              </w:rPr>
            </w:pPr>
            <w:r w:rsidRPr="0044207A">
              <w:rPr>
                <w:rFonts w:ascii="Arial" w:hAnsi="Arial" w:cs="Arial"/>
                <w:sz w:val="18"/>
                <w:szCs w:val="18"/>
              </w:rPr>
              <w:t xml:space="preserve">Foster inclusive education at tertiary level for </w:t>
            </w:r>
            <w:proofErr w:type="gramStart"/>
            <w:r w:rsidRPr="0044207A">
              <w:rPr>
                <w:rFonts w:ascii="Arial" w:hAnsi="Arial" w:cs="Arial"/>
                <w:sz w:val="18"/>
                <w:szCs w:val="18"/>
              </w:rPr>
              <w:t>persons</w:t>
            </w:r>
            <w:proofErr w:type="gramEnd"/>
            <w:r w:rsidRPr="0044207A">
              <w:rPr>
                <w:rFonts w:ascii="Arial" w:hAnsi="Arial" w:cs="Arial"/>
                <w:sz w:val="18"/>
                <w:szCs w:val="18"/>
              </w:rPr>
              <w:t xml:space="preserve"> with disabilities</w:t>
            </w:r>
          </w:p>
        </w:tc>
        <w:tc>
          <w:tcPr>
            <w:tcW w:w="1134" w:type="dxa"/>
            <w:tcBorders>
              <w:top w:val="nil"/>
              <w:left w:val="nil"/>
              <w:bottom w:val="single" w:sz="4" w:space="0" w:color="auto"/>
              <w:right w:val="single" w:sz="4" w:space="0" w:color="auto"/>
            </w:tcBorders>
            <w:vAlign w:val="center"/>
            <w:hideMark/>
          </w:tcPr>
          <w:p w14:paraId="3726E55A"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 xml:space="preserve">01.10.24-30.09.35 </w:t>
            </w:r>
          </w:p>
        </w:tc>
        <w:tc>
          <w:tcPr>
            <w:tcW w:w="1134" w:type="dxa"/>
            <w:tcBorders>
              <w:top w:val="nil"/>
              <w:left w:val="nil"/>
              <w:bottom w:val="single" w:sz="4" w:space="0" w:color="auto"/>
              <w:right w:val="single" w:sz="4" w:space="0" w:color="auto"/>
            </w:tcBorders>
            <w:shd w:val="clear" w:color="000000" w:fill="FFFFFF"/>
            <w:noWrap/>
            <w:vAlign w:val="center"/>
            <w:hideMark/>
          </w:tcPr>
          <w:p w14:paraId="6A398117"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USD </w:t>
            </w:r>
          </w:p>
          <w:p w14:paraId="3B1A2F90"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23 500,00 </w:t>
            </w:r>
          </w:p>
        </w:tc>
        <w:tc>
          <w:tcPr>
            <w:tcW w:w="1276" w:type="dxa"/>
            <w:tcBorders>
              <w:top w:val="nil"/>
              <w:left w:val="nil"/>
              <w:bottom w:val="single" w:sz="4" w:space="0" w:color="auto"/>
              <w:right w:val="single" w:sz="4" w:space="0" w:color="auto"/>
            </w:tcBorders>
            <w:shd w:val="clear" w:color="000000" w:fill="FFFFFF"/>
            <w:noWrap/>
            <w:vAlign w:val="center"/>
            <w:hideMark/>
          </w:tcPr>
          <w:p w14:paraId="769F89D7"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     </w:t>
            </w:r>
          </w:p>
        </w:tc>
        <w:tc>
          <w:tcPr>
            <w:tcW w:w="1417" w:type="dxa"/>
            <w:tcBorders>
              <w:top w:val="nil"/>
              <w:left w:val="nil"/>
              <w:bottom w:val="single" w:sz="4" w:space="0" w:color="auto"/>
              <w:right w:val="single" w:sz="4" w:space="0" w:color="auto"/>
            </w:tcBorders>
            <w:shd w:val="clear" w:color="000000" w:fill="FFFFFF"/>
            <w:noWrap/>
            <w:vAlign w:val="center"/>
            <w:hideMark/>
          </w:tcPr>
          <w:p w14:paraId="6177F7D6" w14:textId="77777777" w:rsidR="00892B59" w:rsidRPr="00DD16D6" w:rsidRDefault="00892B59" w:rsidP="00892B59">
            <w:pPr>
              <w:keepLines/>
              <w:spacing w:after="0"/>
              <w:ind w:left="-287"/>
              <w:jc w:val="right"/>
              <w:rPr>
                <w:rFonts w:ascii="Arial" w:hAnsi="Arial" w:cs="Arial"/>
                <w:color w:val="000000"/>
                <w:sz w:val="18"/>
                <w:szCs w:val="18"/>
              </w:rPr>
            </w:pPr>
            <w:r w:rsidRPr="00DD16D6">
              <w:rPr>
                <w:rFonts w:ascii="Arial" w:hAnsi="Arial" w:cs="Arial"/>
                <w:color w:val="000000"/>
                <w:sz w:val="18"/>
                <w:szCs w:val="18"/>
              </w:rPr>
              <w:t xml:space="preserve">       434 750,00   </w:t>
            </w:r>
          </w:p>
        </w:tc>
        <w:tc>
          <w:tcPr>
            <w:tcW w:w="1418" w:type="dxa"/>
            <w:tcBorders>
              <w:top w:val="nil"/>
              <w:left w:val="nil"/>
              <w:bottom w:val="single" w:sz="4" w:space="0" w:color="auto"/>
              <w:right w:val="single" w:sz="4" w:space="0" w:color="auto"/>
            </w:tcBorders>
            <w:shd w:val="clear" w:color="000000" w:fill="FFFFFF"/>
            <w:noWrap/>
            <w:vAlign w:val="center"/>
            <w:hideMark/>
          </w:tcPr>
          <w:p w14:paraId="526BBAF6"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434 750,00   </w:t>
            </w:r>
          </w:p>
        </w:tc>
        <w:tc>
          <w:tcPr>
            <w:tcW w:w="1275" w:type="dxa"/>
            <w:tcBorders>
              <w:top w:val="nil"/>
              <w:left w:val="nil"/>
              <w:bottom w:val="single" w:sz="4" w:space="0" w:color="auto"/>
              <w:right w:val="nil"/>
            </w:tcBorders>
            <w:shd w:val="clear" w:color="000000" w:fill="FFFFFF"/>
            <w:noWrap/>
            <w:vAlign w:val="center"/>
            <w:hideMark/>
          </w:tcPr>
          <w:p w14:paraId="09F050A1"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6351DB1F"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25C16C0E" w14:textId="77777777" w:rsidTr="002955BC">
        <w:trPr>
          <w:trHeight w:val="480"/>
        </w:trPr>
        <w:tc>
          <w:tcPr>
            <w:tcW w:w="459" w:type="dxa"/>
            <w:gridSpan w:val="2"/>
            <w:tcBorders>
              <w:top w:val="nil"/>
              <w:left w:val="single" w:sz="4" w:space="0" w:color="auto"/>
              <w:bottom w:val="single" w:sz="4" w:space="0" w:color="auto"/>
              <w:right w:val="single" w:sz="4" w:space="0" w:color="auto"/>
            </w:tcBorders>
            <w:noWrap/>
            <w:vAlign w:val="center"/>
            <w:hideMark/>
          </w:tcPr>
          <w:p w14:paraId="5A4215B5" w14:textId="77777777" w:rsidR="00892B59" w:rsidRPr="00EB5E00" w:rsidRDefault="00892B59" w:rsidP="00892B59">
            <w:pPr>
              <w:spacing w:after="0"/>
              <w:jc w:val="right"/>
              <w:rPr>
                <w:rFonts w:ascii="Arial" w:hAnsi="Arial" w:cs="Arial"/>
                <w:color w:val="000000"/>
                <w:sz w:val="18"/>
                <w:szCs w:val="18"/>
              </w:rPr>
            </w:pPr>
            <w:r w:rsidRPr="00EB5E00">
              <w:rPr>
                <w:rFonts w:ascii="Arial" w:hAnsi="Arial" w:cs="Arial"/>
                <w:color w:val="000000"/>
                <w:sz w:val="18"/>
                <w:szCs w:val="18"/>
              </w:rPr>
              <w:lastRenderedPageBreak/>
              <w:t>12</w:t>
            </w:r>
          </w:p>
        </w:tc>
        <w:tc>
          <w:tcPr>
            <w:tcW w:w="1843" w:type="dxa"/>
            <w:tcBorders>
              <w:top w:val="nil"/>
              <w:left w:val="nil"/>
              <w:bottom w:val="single" w:sz="4" w:space="0" w:color="auto"/>
              <w:right w:val="single" w:sz="4" w:space="0" w:color="auto"/>
            </w:tcBorders>
            <w:vAlign w:val="center"/>
            <w:hideMark/>
          </w:tcPr>
          <w:p w14:paraId="3447AF80"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 xml:space="preserve">World Health organization </w:t>
            </w:r>
            <w:r>
              <w:rPr>
                <w:rFonts w:ascii="Arial" w:hAnsi="Arial" w:cs="Arial"/>
                <w:b/>
                <w:bCs/>
                <w:color w:val="000000"/>
                <w:sz w:val="20"/>
                <w:szCs w:val="20"/>
              </w:rPr>
              <w:t xml:space="preserve">WHO </w:t>
            </w:r>
          </w:p>
        </w:tc>
        <w:tc>
          <w:tcPr>
            <w:tcW w:w="2410" w:type="dxa"/>
            <w:tcBorders>
              <w:top w:val="nil"/>
              <w:left w:val="nil"/>
              <w:bottom w:val="single" w:sz="4" w:space="0" w:color="auto"/>
              <w:right w:val="single" w:sz="4" w:space="0" w:color="auto"/>
            </w:tcBorders>
            <w:vAlign w:val="center"/>
            <w:hideMark/>
          </w:tcPr>
          <w:p w14:paraId="3D2486CF" w14:textId="77777777" w:rsidR="00892B59" w:rsidRPr="0044207A" w:rsidRDefault="00892B59" w:rsidP="00892B59">
            <w:pPr>
              <w:keepLines/>
              <w:spacing w:after="0"/>
              <w:jc w:val="both"/>
              <w:rPr>
                <w:rFonts w:ascii="Arial" w:hAnsi="Arial" w:cs="Arial"/>
                <w:color w:val="000000"/>
                <w:sz w:val="20"/>
                <w:szCs w:val="20"/>
              </w:rPr>
            </w:pPr>
            <w:proofErr w:type="spellStart"/>
            <w:r w:rsidRPr="0044207A">
              <w:rPr>
                <w:rFonts w:ascii="Arial" w:hAnsi="Arial" w:cs="Arial"/>
                <w:color w:val="000000"/>
                <w:sz w:val="20"/>
                <w:szCs w:val="20"/>
              </w:rPr>
              <w:t>Acces</w:t>
            </w:r>
            <w:proofErr w:type="spellEnd"/>
            <w:r w:rsidRPr="0044207A">
              <w:rPr>
                <w:rFonts w:ascii="Arial" w:hAnsi="Arial" w:cs="Arial"/>
                <w:color w:val="000000"/>
                <w:sz w:val="20"/>
                <w:szCs w:val="20"/>
              </w:rPr>
              <w:t xml:space="preserve"> to medical </w:t>
            </w:r>
            <w:proofErr w:type="gramStart"/>
            <w:r w:rsidRPr="0044207A">
              <w:rPr>
                <w:rFonts w:ascii="Arial" w:hAnsi="Arial" w:cs="Arial"/>
                <w:color w:val="000000"/>
                <w:sz w:val="20"/>
                <w:szCs w:val="20"/>
              </w:rPr>
              <w:t>services  for</w:t>
            </w:r>
            <w:proofErr w:type="gramEnd"/>
            <w:r w:rsidRPr="0044207A">
              <w:rPr>
                <w:rFonts w:ascii="Arial" w:hAnsi="Arial" w:cs="Arial"/>
                <w:color w:val="000000"/>
                <w:sz w:val="20"/>
                <w:szCs w:val="20"/>
              </w:rPr>
              <w:t xml:space="preserve"> </w:t>
            </w:r>
            <w:proofErr w:type="spellStart"/>
            <w:r w:rsidRPr="0044207A">
              <w:rPr>
                <w:rFonts w:ascii="Arial" w:hAnsi="Arial" w:cs="Arial"/>
                <w:color w:val="000000"/>
                <w:sz w:val="20"/>
                <w:szCs w:val="20"/>
              </w:rPr>
              <w:t>refugies</w:t>
            </w:r>
            <w:proofErr w:type="spellEnd"/>
            <w:r w:rsidRPr="0044207A">
              <w:rPr>
                <w:rFonts w:ascii="Arial" w:hAnsi="Arial" w:cs="Arial"/>
                <w:color w:val="000000"/>
                <w:sz w:val="20"/>
                <w:szCs w:val="20"/>
              </w:rPr>
              <w:t xml:space="preserve"> </w:t>
            </w:r>
          </w:p>
        </w:tc>
        <w:tc>
          <w:tcPr>
            <w:tcW w:w="1134" w:type="dxa"/>
            <w:tcBorders>
              <w:top w:val="nil"/>
              <w:left w:val="nil"/>
              <w:bottom w:val="single" w:sz="4" w:space="0" w:color="auto"/>
              <w:right w:val="single" w:sz="4" w:space="0" w:color="auto"/>
            </w:tcBorders>
            <w:vAlign w:val="center"/>
            <w:hideMark/>
          </w:tcPr>
          <w:p w14:paraId="3D548DB7"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01.01.23-31.12.24</w:t>
            </w:r>
          </w:p>
        </w:tc>
        <w:tc>
          <w:tcPr>
            <w:tcW w:w="1134" w:type="dxa"/>
            <w:tcBorders>
              <w:top w:val="nil"/>
              <w:left w:val="nil"/>
              <w:bottom w:val="single" w:sz="4" w:space="0" w:color="auto"/>
              <w:right w:val="single" w:sz="4" w:space="0" w:color="auto"/>
            </w:tcBorders>
            <w:noWrap/>
            <w:vAlign w:val="center"/>
            <w:hideMark/>
          </w:tcPr>
          <w:p w14:paraId="6FCD6923"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w:t>
            </w:r>
          </w:p>
        </w:tc>
        <w:tc>
          <w:tcPr>
            <w:tcW w:w="1276" w:type="dxa"/>
            <w:tcBorders>
              <w:top w:val="nil"/>
              <w:left w:val="nil"/>
              <w:bottom w:val="single" w:sz="4" w:space="0" w:color="auto"/>
              <w:right w:val="single" w:sz="4" w:space="0" w:color="auto"/>
            </w:tcBorders>
            <w:noWrap/>
            <w:vAlign w:val="center"/>
            <w:hideMark/>
          </w:tcPr>
          <w:p w14:paraId="364764BE"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xml:space="preserve">      44 893,26   </w:t>
            </w:r>
          </w:p>
        </w:tc>
        <w:tc>
          <w:tcPr>
            <w:tcW w:w="1417" w:type="dxa"/>
            <w:tcBorders>
              <w:top w:val="nil"/>
              <w:left w:val="nil"/>
              <w:bottom w:val="single" w:sz="4" w:space="0" w:color="auto"/>
              <w:right w:val="single" w:sz="4" w:space="0" w:color="auto"/>
            </w:tcBorders>
            <w:noWrap/>
            <w:vAlign w:val="center"/>
            <w:hideMark/>
          </w:tcPr>
          <w:p w14:paraId="6BF09EC5" w14:textId="77777777" w:rsidR="00892B59" w:rsidRPr="00DD16D6" w:rsidRDefault="00892B59" w:rsidP="00892B59">
            <w:pPr>
              <w:keepLines/>
              <w:spacing w:after="0"/>
              <w:ind w:left="-287"/>
              <w:jc w:val="right"/>
              <w:rPr>
                <w:rFonts w:ascii="Arial" w:hAnsi="Arial" w:cs="Arial"/>
                <w:color w:val="EE0000"/>
                <w:sz w:val="18"/>
                <w:szCs w:val="18"/>
              </w:rPr>
            </w:pPr>
            <w:r w:rsidRPr="00DD16D6">
              <w:rPr>
                <w:rFonts w:ascii="Arial" w:hAnsi="Arial" w:cs="Arial"/>
                <w:color w:val="EE0000"/>
                <w:sz w:val="18"/>
                <w:szCs w:val="18"/>
              </w:rPr>
              <w:t xml:space="preserve">                    -     </w:t>
            </w:r>
          </w:p>
        </w:tc>
        <w:tc>
          <w:tcPr>
            <w:tcW w:w="1418" w:type="dxa"/>
            <w:tcBorders>
              <w:top w:val="nil"/>
              <w:left w:val="nil"/>
              <w:bottom w:val="single" w:sz="4" w:space="0" w:color="auto"/>
              <w:right w:val="single" w:sz="4" w:space="0" w:color="auto"/>
            </w:tcBorders>
            <w:noWrap/>
            <w:vAlign w:val="center"/>
            <w:hideMark/>
          </w:tcPr>
          <w:p w14:paraId="0907CBEE"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44 893,26   </w:t>
            </w:r>
          </w:p>
        </w:tc>
        <w:tc>
          <w:tcPr>
            <w:tcW w:w="1275" w:type="dxa"/>
            <w:tcBorders>
              <w:top w:val="nil"/>
              <w:left w:val="nil"/>
              <w:bottom w:val="single" w:sz="4" w:space="0" w:color="auto"/>
              <w:right w:val="nil"/>
            </w:tcBorders>
            <w:noWrap/>
            <w:vAlign w:val="center"/>
            <w:hideMark/>
          </w:tcPr>
          <w:p w14:paraId="0B270D5B"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74380FC2"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0</w:t>
            </w:r>
          </w:p>
        </w:tc>
      </w:tr>
      <w:tr w:rsidR="00892B59" w:rsidRPr="00DD16D6" w14:paraId="29DCE2AC" w14:textId="77777777" w:rsidTr="002955BC">
        <w:trPr>
          <w:trHeight w:val="283"/>
        </w:trPr>
        <w:tc>
          <w:tcPr>
            <w:tcW w:w="459" w:type="dxa"/>
            <w:gridSpan w:val="2"/>
            <w:tcBorders>
              <w:top w:val="nil"/>
              <w:left w:val="single" w:sz="4" w:space="0" w:color="auto"/>
              <w:bottom w:val="single" w:sz="4" w:space="0" w:color="auto"/>
              <w:right w:val="single" w:sz="4" w:space="0" w:color="auto"/>
            </w:tcBorders>
            <w:noWrap/>
            <w:vAlign w:val="center"/>
            <w:hideMark/>
          </w:tcPr>
          <w:p w14:paraId="085B2231" w14:textId="77777777" w:rsidR="00892B59" w:rsidRPr="00EB5E00" w:rsidRDefault="00892B59" w:rsidP="00892B59">
            <w:pPr>
              <w:spacing w:after="0"/>
              <w:jc w:val="right"/>
              <w:rPr>
                <w:rFonts w:ascii="Arial" w:hAnsi="Arial" w:cs="Arial"/>
                <w:color w:val="000000"/>
                <w:sz w:val="18"/>
                <w:szCs w:val="18"/>
              </w:rPr>
            </w:pPr>
            <w:r w:rsidRPr="00EB5E00">
              <w:rPr>
                <w:rFonts w:ascii="Arial" w:hAnsi="Arial" w:cs="Arial"/>
                <w:color w:val="000000"/>
                <w:sz w:val="18"/>
                <w:szCs w:val="18"/>
              </w:rPr>
              <w:t>13</w:t>
            </w:r>
          </w:p>
        </w:tc>
        <w:tc>
          <w:tcPr>
            <w:tcW w:w="1843" w:type="dxa"/>
            <w:tcBorders>
              <w:top w:val="nil"/>
              <w:left w:val="nil"/>
              <w:bottom w:val="single" w:sz="4" w:space="0" w:color="auto"/>
              <w:right w:val="single" w:sz="4" w:space="0" w:color="auto"/>
            </w:tcBorders>
            <w:vAlign w:val="center"/>
            <w:hideMark/>
          </w:tcPr>
          <w:p w14:paraId="2B3B61C2"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Subsidizing jobs HG 49</w:t>
            </w:r>
          </w:p>
        </w:tc>
        <w:tc>
          <w:tcPr>
            <w:tcW w:w="2410" w:type="dxa"/>
            <w:tcBorders>
              <w:top w:val="nil"/>
              <w:left w:val="nil"/>
              <w:bottom w:val="single" w:sz="4" w:space="0" w:color="auto"/>
              <w:right w:val="single" w:sz="4" w:space="0" w:color="auto"/>
            </w:tcBorders>
            <w:vAlign w:val="center"/>
            <w:hideMark/>
          </w:tcPr>
          <w:p w14:paraId="20220C8C" w14:textId="77777777" w:rsidR="00892B59" w:rsidRDefault="00892B59" w:rsidP="00892B59">
            <w:pPr>
              <w:keepLines/>
              <w:spacing w:after="0"/>
              <w:rPr>
                <w:rFonts w:ascii="Arial" w:hAnsi="Arial" w:cs="Arial"/>
                <w:color w:val="000000"/>
                <w:sz w:val="22"/>
                <w:szCs w:val="22"/>
              </w:rPr>
            </w:pPr>
            <w:r>
              <w:rPr>
                <w:rFonts w:ascii="Arial" w:hAnsi="Arial" w:cs="Arial"/>
                <w:color w:val="000000"/>
                <w:sz w:val="22"/>
                <w:szCs w:val="22"/>
              </w:rPr>
              <w:t> </w:t>
            </w:r>
          </w:p>
        </w:tc>
        <w:tc>
          <w:tcPr>
            <w:tcW w:w="1134" w:type="dxa"/>
            <w:tcBorders>
              <w:top w:val="nil"/>
              <w:left w:val="nil"/>
              <w:bottom w:val="single" w:sz="4" w:space="0" w:color="auto"/>
              <w:right w:val="single" w:sz="4" w:space="0" w:color="auto"/>
            </w:tcBorders>
            <w:vAlign w:val="center"/>
            <w:hideMark/>
          </w:tcPr>
          <w:p w14:paraId="55480BC2"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 xml:space="preserve">01.01.25-31.12.25 </w:t>
            </w:r>
          </w:p>
        </w:tc>
        <w:tc>
          <w:tcPr>
            <w:tcW w:w="1134" w:type="dxa"/>
            <w:tcBorders>
              <w:top w:val="nil"/>
              <w:left w:val="nil"/>
              <w:bottom w:val="single" w:sz="4" w:space="0" w:color="auto"/>
              <w:right w:val="single" w:sz="4" w:space="0" w:color="auto"/>
            </w:tcBorders>
            <w:noWrap/>
            <w:vAlign w:val="center"/>
            <w:hideMark/>
          </w:tcPr>
          <w:p w14:paraId="47F7F475"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MDL</w:t>
            </w:r>
          </w:p>
          <w:p w14:paraId="0E6A0453"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 36 000,00</w:t>
            </w:r>
          </w:p>
        </w:tc>
        <w:tc>
          <w:tcPr>
            <w:tcW w:w="1276" w:type="dxa"/>
            <w:tcBorders>
              <w:top w:val="nil"/>
              <w:left w:val="nil"/>
              <w:bottom w:val="single" w:sz="4" w:space="0" w:color="auto"/>
              <w:right w:val="single" w:sz="4" w:space="0" w:color="auto"/>
            </w:tcBorders>
            <w:noWrap/>
            <w:vAlign w:val="center"/>
            <w:hideMark/>
          </w:tcPr>
          <w:p w14:paraId="14349323"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w:t>
            </w:r>
          </w:p>
        </w:tc>
        <w:tc>
          <w:tcPr>
            <w:tcW w:w="1417" w:type="dxa"/>
            <w:tcBorders>
              <w:top w:val="nil"/>
              <w:left w:val="nil"/>
              <w:bottom w:val="single" w:sz="4" w:space="0" w:color="auto"/>
              <w:right w:val="single" w:sz="4" w:space="0" w:color="auto"/>
            </w:tcBorders>
            <w:noWrap/>
            <w:vAlign w:val="center"/>
            <w:hideMark/>
          </w:tcPr>
          <w:p w14:paraId="3FFD54EC" w14:textId="77777777" w:rsidR="00892B59" w:rsidRPr="00DD16D6" w:rsidRDefault="00892B59" w:rsidP="00892B59">
            <w:pPr>
              <w:keepLines/>
              <w:spacing w:after="0"/>
              <w:ind w:left="-287"/>
              <w:jc w:val="right"/>
              <w:rPr>
                <w:rFonts w:ascii="Arial" w:hAnsi="Arial" w:cs="Arial"/>
                <w:sz w:val="18"/>
                <w:szCs w:val="18"/>
              </w:rPr>
            </w:pPr>
            <w:r w:rsidRPr="00DD16D6">
              <w:rPr>
                <w:rFonts w:ascii="Arial" w:hAnsi="Arial" w:cs="Arial"/>
                <w:sz w:val="18"/>
                <w:szCs w:val="18"/>
              </w:rPr>
              <w:t xml:space="preserve">         36 000,00   </w:t>
            </w:r>
          </w:p>
        </w:tc>
        <w:tc>
          <w:tcPr>
            <w:tcW w:w="1418" w:type="dxa"/>
            <w:tcBorders>
              <w:top w:val="nil"/>
              <w:left w:val="nil"/>
              <w:bottom w:val="single" w:sz="4" w:space="0" w:color="auto"/>
              <w:right w:val="single" w:sz="4" w:space="0" w:color="auto"/>
            </w:tcBorders>
            <w:noWrap/>
            <w:vAlign w:val="center"/>
            <w:hideMark/>
          </w:tcPr>
          <w:p w14:paraId="74AFA5D7"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xml:space="preserve">          36 000,00   </w:t>
            </w:r>
          </w:p>
        </w:tc>
        <w:tc>
          <w:tcPr>
            <w:tcW w:w="1275" w:type="dxa"/>
            <w:tcBorders>
              <w:top w:val="nil"/>
              <w:left w:val="nil"/>
              <w:bottom w:val="single" w:sz="4" w:space="0" w:color="auto"/>
              <w:right w:val="nil"/>
            </w:tcBorders>
            <w:noWrap/>
            <w:vAlign w:val="center"/>
            <w:hideMark/>
          </w:tcPr>
          <w:p w14:paraId="117A2D95"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xml:space="preserve">                 -     </w:t>
            </w:r>
          </w:p>
        </w:tc>
        <w:tc>
          <w:tcPr>
            <w:tcW w:w="1134" w:type="dxa"/>
            <w:tcBorders>
              <w:top w:val="nil"/>
              <w:left w:val="single" w:sz="4" w:space="0" w:color="auto"/>
              <w:bottom w:val="single" w:sz="4" w:space="0" w:color="auto"/>
              <w:right w:val="single" w:sz="4" w:space="0" w:color="auto"/>
            </w:tcBorders>
            <w:noWrap/>
            <w:vAlign w:val="bottom"/>
            <w:hideMark/>
          </w:tcPr>
          <w:p w14:paraId="17336601"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rsidRPr="00DD16D6" w14:paraId="1CD573EB" w14:textId="77777777" w:rsidTr="002955BC">
        <w:trPr>
          <w:trHeight w:val="360"/>
        </w:trPr>
        <w:tc>
          <w:tcPr>
            <w:tcW w:w="459" w:type="dxa"/>
            <w:gridSpan w:val="2"/>
            <w:tcBorders>
              <w:top w:val="nil"/>
              <w:left w:val="single" w:sz="4" w:space="0" w:color="auto"/>
              <w:bottom w:val="single" w:sz="4" w:space="0" w:color="auto"/>
              <w:right w:val="single" w:sz="4" w:space="0" w:color="auto"/>
            </w:tcBorders>
            <w:noWrap/>
            <w:vAlign w:val="center"/>
            <w:hideMark/>
          </w:tcPr>
          <w:p w14:paraId="19F09DB4" w14:textId="77777777" w:rsidR="00892B59" w:rsidRPr="00EB5E00" w:rsidRDefault="00892B59" w:rsidP="00892B59">
            <w:pPr>
              <w:spacing w:after="0"/>
              <w:jc w:val="right"/>
              <w:rPr>
                <w:rFonts w:ascii="Arial" w:hAnsi="Arial" w:cs="Arial"/>
                <w:color w:val="000000"/>
                <w:sz w:val="18"/>
                <w:szCs w:val="18"/>
              </w:rPr>
            </w:pPr>
            <w:r w:rsidRPr="00EB5E00">
              <w:rPr>
                <w:rFonts w:ascii="Arial" w:hAnsi="Arial" w:cs="Arial"/>
                <w:color w:val="000000"/>
                <w:sz w:val="18"/>
                <w:szCs w:val="18"/>
              </w:rPr>
              <w:t>14</w:t>
            </w:r>
          </w:p>
        </w:tc>
        <w:tc>
          <w:tcPr>
            <w:tcW w:w="1843" w:type="dxa"/>
            <w:tcBorders>
              <w:top w:val="nil"/>
              <w:left w:val="nil"/>
              <w:bottom w:val="single" w:sz="4" w:space="0" w:color="auto"/>
              <w:right w:val="single" w:sz="4" w:space="0" w:color="auto"/>
            </w:tcBorders>
            <w:noWrap/>
            <w:vAlign w:val="center"/>
            <w:hideMark/>
          </w:tcPr>
          <w:p w14:paraId="3EDEC53A"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 xml:space="preserve">ASRM </w:t>
            </w:r>
          </w:p>
        </w:tc>
        <w:tc>
          <w:tcPr>
            <w:tcW w:w="2410" w:type="dxa"/>
            <w:tcBorders>
              <w:top w:val="nil"/>
              <w:left w:val="nil"/>
              <w:bottom w:val="single" w:sz="4" w:space="0" w:color="auto"/>
              <w:right w:val="single" w:sz="4" w:space="0" w:color="auto"/>
            </w:tcBorders>
            <w:noWrap/>
            <w:vAlign w:val="center"/>
            <w:hideMark/>
          </w:tcPr>
          <w:p w14:paraId="03411CD0" w14:textId="77777777" w:rsidR="00892B59" w:rsidRDefault="00892B59" w:rsidP="00892B59">
            <w:pPr>
              <w:keepLines/>
              <w:spacing w:after="0"/>
              <w:jc w:val="both"/>
              <w:rPr>
                <w:rFonts w:ascii="Arial" w:hAnsi="Arial" w:cs="Arial"/>
                <w:color w:val="000000"/>
                <w:sz w:val="20"/>
                <w:szCs w:val="20"/>
              </w:rPr>
            </w:pPr>
            <w:proofErr w:type="spellStart"/>
            <w:r>
              <w:rPr>
                <w:rFonts w:ascii="Arial" w:hAnsi="Arial" w:cs="Arial"/>
                <w:color w:val="000000"/>
                <w:sz w:val="20"/>
                <w:szCs w:val="20"/>
              </w:rPr>
              <w:t>Suport</w:t>
            </w:r>
            <w:proofErr w:type="spellEnd"/>
            <w:r>
              <w:rPr>
                <w:rFonts w:ascii="Arial" w:hAnsi="Arial" w:cs="Arial"/>
                <w:color w:val="000000"/>
                <w:sz w:val="20"/>
                <w:szCs w:val="20"/>
              </w:rPr>
              <w:t xml:space="preserve"> </w:t>
            </w:r>
            <w:proofErr w:type="spellStart"/>
            <w:r>
              <w:rPr>
                <w:rFonts w:ascii="Arial" w:hAnsi="Arial" w:cs="Arial"/>
                <w:color w:val="000000"/>
                <w:sz w:val="20"/>
                <w:szCs w:val="20"/>
              </w:rPr>
              <w:t>financiar</w:t>
            </w:r>
            <w:proofErr w:type="spellEnd"/>
            <w:r>
              <w:rPr>
                <w:rFonts w:ascii="Arial" w:hAnsi="Arial" w:cs="Arial"/>
                <w:color w:val="000000"/>
                <w:sz w:val="20"/>
                <w:szCs w:val="20"/>
              </w:rPr>
              <w:t xml:space="preserve"> </w:t>
            </w:r>
          </w:p>
        </w:tc>
        <w:tc>
          <w:tcPr>
            <w:tcW w:w="1134" w:type="dxa"/>
            <w:tcBorders>
              <w:top w:val="nil"/>
              <w:left w:val="nil"/>
              <w:bottom w:val="single" w:sz="4" w:space="0" w:color="auto"/>
              <w:right w:val="single" w:sz="4" w:space="0" w:color="auto"/>
            </w:tcBorders>
            <w:vAlign w:val="center"/>
            <w:hideMark/>
          </w:tcPr>
          <w:p w14:paraId="73FB09C3" w14:textId="77777777" w:rsidR="00892B59" w:rsidRPr="00EB5E00" w:rsidRDefault="00892B59" w:rsidP="00892B59">
            <w:pPr>
              <w:keepLines/>
              <w:spacing w:after="0"/>
              <w:jc w:val="center"/>
              <w:rPr>
                <w:rFonts w:ascii="Arial" w:hAnsi="Arial" w:cs="Arial"/>
                <w:color w:val="000000"/>
                <w:sz w:val="16"/>
                <w:szCs w:val="16"/>
              </w:rPr>
            </w:pPr>
            <w:r w:rsidRPr="00EB5E00">
              <w:rPr>
                <w:rFonts w:ascii="Arial" w:hAnsi="Arial" w:cs="Arial"/>
                <w:color w:val="000000"/>
                <w:sz w:val="16"/>
                <w:szCs w:val="16"/>
              </w:rPr>
              <w:t>26.02.2025</w:t>
            </w:r>
          </w:p>
        </w:tc>
        <w:tc>
          <w:tcPr>
            <w:tcW w:w="1134" w:type="dxa"/>
            <w:tcBorders>
              <w:top w:val="nil"/>
              <w:left w:val="nil"/>
              <w:bottom w:val="single" w:sz="4" w:space="0" w:color="auto"/>
              <w:right w:val="single" w:sz="4" w:space="0" w:color="auto"/>
            </w:tcBorders>
            <w:noWrap/>
            <w:vAlign w:val="center"/>
            <w:hideMark/>
          </w:tcPr>
          <w:p w14:paraId="00B27282"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MDL</w:t>
            </w:r>
          </w:p>
          <w:p w14:paraId="58DFA896"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 10 000,00</w:t>
            </w:r>
          </w:p>
        </w:tc>
        <w:tc>
          <w:tcPr>
            <w:tcW w:w="1276" w:type="dxa"/>
            <w:tcBorders>
              <w:top w:val="nil"/>
              <w:left w:val="nil"/>
              <w:bottom w:val="single" w:sz="4" w:space="0" w:color="auto"/>
              <w:right w:val="single" w:sz="4" w:space="0" w:color="auto"/>
            </w:tcBorders>
            <w:noWrap/>
            <w:vAlign w:val="center"/>
            <w:hideMark/>
          </w:tcPr>
          <w:p w14:paraId="175367A6"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w:t>
            </w:r>
          </w:p>
        </w:tc>
        <w:tc>
          <w:tcPr>
            <w:tcW w:w="1417" w:type="dxa"/>
            <w:tcBorders>
              <w:top w:val="nil"/>
              <w:left w:val="nil"/>
              <w:bottom w:val="single" w:sz="4" w:space="0" w:color="auto"/>
              <w:right w:val="single" w:sz="4" w:space="0" w:color="auto"/>
            </w:tcBorders>
            <w:noWrap/>
            <w:vAlign w:val="center"/>
            <w:hideMark/>
          </w:tcPr>
          <w:p w14:paraId="75BC127C" w14:textId="77777777" w:rsidR="00892B59" w:rsidRPr="00DD16D6" w:rsidRDefault="00892B59" w:rsidP="00892B59">
            <w:pPr>
              <w:keepLines/>
              <w:spacing w:after="0"/>
              <w:ind w:left="-287"/>
              <w:jc w:val="right"/>
              <w:rPr>
                <w:rFonts w:ascii="Arial" w:hAnsi="Arial" w:cs="Arial"/>
                <w:sz w:val="18"/>
                <w:szCs w:val="18"/>
              </w:rPr>
            </w:pPr>
            <w:r w:rsidRPr="00DD16D6">
              <w:rPr>
                <w:rFonts w:ascii="Arial" w:hAnsi="Arial" w:cs="Arial"/>
                <w:sz w:val="18"/>
                <w:szCs w:val="18"/>
              </w:rPr>
              <w:t xml:space="preserve">         10 000,00   </w:t>
            </w:r>
          </w:p>
        </w:tc>
        <w:tc>
          <w:tcPr>
            <w:tcW w:w="1418" w:type="dxa"/>
            <w:tcBorders>
              <w:top w:val="nil"/>
              <w:left w:val="nil"/>
              <w:bottom w:val="single" w:sz="4" w:space="0" w:color="auto"/>
              <w:right w:val="single" w:sz="4" w:space="0" w:color="auto"/>
            </w:tcBorders>
            <w:noWrap/>
            <w:vAlign w:val="center"/>
            <w:hideMark/>
          </w:tcPr>
          <w:p w14:paraId="4B1E0E51"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w:t>
            </w:r>
          </w:p>
        </w:tc>
        <w:tc>
          <w:tcPr>
            <w:tcW w:w="1275" w:type="dxa"/>
            <w:tcBorders>
              <w:top w:val="nil"/>
              <w:left w:val="nil"/>
              <w:bottom w:val="single" w:sz="4" w:space="0" w:color="auto"/>
              <w:right w:val="nil"/>
            </w:tcBorders>
            <w:noWrap/>
            <w:vAlign w:val="center"/>
            <w:hideMark/>
          </w:tcPr>
          <w:p w14:paraId="5B180939"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426BAB4" w14:textId="77777777" w:rsidR="00892B59" w:rsidRPr="00DD16D6" w:rsidRDefault="00892B59" w:rsidP="00892B59">
            <w:pPr>
              <w:keepLines/>
              <w:spacing w:after="0"/>
              <w:ind w:left="-238"/>
              <w:jc w:val="right"/>
              <w:rPr>
                <w:rFonts w:ascii="Arial" w:hAnsi="Arial" w:cs="Arial"/>
                <w:color w:val="000000"/>
                <w:sz w:val="18"/>
                <w:szCs w:val="18"/>
              </w:rPr>
            </w:pPr>
            <w:r w:rsidRPr="00DD16D6">
              <w:rPr>
                <w:rFonts w:ascii="Arial" w:hAnsi="Arial" w:cs="Arial"/>
                <w:color w:val="000000"/>
                <w:sz w:val="18"/>
                <w:szCs w:val="18"/>
              </w:rPr>
              <w:t> </w:t>
            </w:r>
          </w:p>
        </w:tc>
      </w:tr>
      <w:tr w:rsidR="00892B59" w14:paraId="2FCC3F6F" w14:textId="77777777" w:rsidTr="002955BC">
        <w:trPr>
          <w:trHeight w:val="360"/>
        </w:trPr>
        <w:tc>
          <w:tcPr>
            <w:tcW w:w="459" w:type="dxa"/>
            <w:gridSpan w:val="2"/>
            <w:tcBorders>
              <w:top w:val="nil"/>
              <w:left w:val="single" w:sz="4" w:space="0" w:color="auto"/>
              <w:bottom w:val="single" w:sz="4" w:space="0" w:color="auto"/>
              <w:right w:val="single" w:sz="4" w:space="0" w:color="auto"/>
            </w:tcBorders>
            <w:shd w:val="clear" w:color="000000" w:fill="DCE6F1"/>
            <w:noWrap/>
            <w:vAlign w:val="center"/>
            <w:hideMark/>
          </w:tcPr>
          <w:p w14:paraId="43CCC0C2" w14:textId="77777777" w:rsidR="00892B59" w:rsidRPr="00EB5E00" w:rsidRDefault="00892B59" w:rsidP="00892B59">
            <w:pPr>
              <w:spacing w:after="0"/>
              <w:rPr>
                <w:rFonts w:ascii="Arial" w:hAnsi="Arial" w:cs="Arial"/>
                <w:b/>
                <w:bCs/>
                <w:color w:val="000000"/>
                <w:sz w:val="18"/>
                <w:szCs w:val="18"/>
              </w:rPr>
            </w:pPr>
            <w:r w:rsidRPr="00EB5E00">
              <w:rPr>
                <w:rFonts w:ascii="Arial" w:hAnsi="Arial" w:cs="Arial"/>
                <w:b/>
                <w:bCs/>
                <w:color w:val="000000"/>
                <w:sz w:val="18"/>
                <w:szCs w:val="18"/>
              </w:rPr>
              <w:t> </w:t>
            </w:r>
          </w:p>
        </w:tc>
        <w:tc>
          <w:tcPr>
            <w:tcW w:w="1843" w:type="dxa"/>
            <w:tcBorders>
              <w:top w:val="nil"/>
              <w:left w:val="nil"/>
              <w:bottom w:val="single" w:sz="4" w:space="0" w:color="auto"/>
              <w:right w:val="single" w:sz="4" w:space="0" w:color="auto"/>
            </w:tcBorders>
            <w:shd w:val="clear" w:color="000000" w:fill="DCE6F1"/>
            <w:noWrap/>
            <w:vAlign w:val="center"/>
            <w:hideMark/>
          </w:tcPr>
          <w:p w14:paraId="210BA9C5" w14:textId="77777777" w:rsidR="00892B59" w:rsidRDefault="00892B59" w:rsidP="00892B59">
            <w:pPr>
              <w:keepLines/>
              <w:spacing w:after="0"/>
              <w:rPr>
                <w:rFonts w:ascii="Arial" w:hAnsi="Arial" w:cs="Arial"/>
                <w:b/>
                <w:bCs/>
                <w:color w:val="000000"/>
                <w:sz w:val="22"/>
                <w:szCs w:val="22"/>
              </w:rPr>
            </w:pPr>
            <w:r>
              <w:rPr>
                <w:rFonts w:ascii="Arial" w:hAnsi="Arial" w:cs="Arial"/>
                <w:b/>
                <w:bCs/>
                <w:color w:val="000000"/>
                <w:sz w:val="22"/>
                <w:szCs w:val="22"/>
              </w:rPr>
              <w:t>Subtotal Projects</w:t>
            </w:r>
          </w:p>
        </w:tc>
        <w:tc>
          <w:tcPr>
            <w:tcW w:w="2410" w:type="dxa"/>
            <w:tcBorders>
              <w:top w:val="nil"/>
              <w:left w:val="nil"/>
              <w:bottom w:val="single" w:sz="4" w:space="0" w:color="auto"/>
              <w:right w:val="single" w:sz="4" w:space="0" w:color="auto"/>
            </w:tcBorders>
            <w:shd w:val="clear" w:color="000000" w:fill="DCE6F1"/>
            <w:noWrap/>
            <w:vAlign w:val="center"/>
            <w:hideMark/>
          </w:tcPr>
          <w:p w14:paraId="577CB57E" w14:textId="77777777" w:rsidR="00892B59" w:rsidRDefault="00892B59" w:rsidP="00892B59">
            <w:pPr>
              <w:keepLines/>
              <w:spacing w:after="0"/>
              <w:jc w:val="both"/>
              <w:rPr>
                <w:rFonts w:ascii="Arial" w:hAnsi="Arial" w:cs="Arial"/>
                <w:b/>
                <w:bCs/>
                <w:color w:val="000000"/>
                <w:sz w:val="20"/>
                <w:szCs w:val="20"/>
              </w:rPr>
            </w:pPr>
            <w:r>
              <w:rPr>
                <w:rFonts w:ascii="Arial" w:hAnsi="Arial" w:cs="Arial"/>
                <w:b/>
                <w:bCs/>
                <w:color w:val="000000"/>
                <w:sz w:val="20"/>
                <w:szCs w:val="20"/>
              </w:rPr>
              <w:t> </w:t>
            </w:r>
          </w:p>
        </w:tc>
        <w:tc>
          <w:tcPr>
            <w:tcW w:w="1134" w:type="dxa"/>
            <w:tcBorders>
              <w:top w:val="nil"/>
              <w:left w:val="nil"/>
              <w:bottom w:val="single" w:sz="4" w:space="0" w:color="auto"/>
              <w:right w:val="single" w:sz="4" w:space="0" w:color="auto"/>
            </w:tcBorders>
            <w:shd w:val="clear" w:color="000000" w:fill="DCE6F1"/>
            <w:vAlign w:val="center"/>
            <w:hideMark/>
          </w:tcPr>
          <w:p w14:paraId="664B9530" w14:textId="77777777" w:rsidR="00892B59" w:rsidRDefault="00892B59" w:rsidP="00892B59">
            <w:pPr>
              <w:keepLines/>
              <w:spacing w:after="0"/>
              <w:jc w:val="center"/>
              <w:rPr>
                <w:rFonts w:ascii="Arial" w:hAnsi="Arial" w:cs="Arial"/>
                <w:b/>
                <w:bCs/>
                <w:color w:val="000000"/>
                <w:sz w:val="18"/>
                <w:szCs w:val="18"/>
              </w:rPr>
            </w:pPr>
            <w:r>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000000" w:fill="DCE6F1"/>
            <w:noWrap/>
            <w:vAlign w:val="center"/>
            <w:hideMark/>
          </w:tcPr>
          <w:p w14:paraId="7CA73A49" w14:textId="77777777" w:rsidR="00892B59" w:rsidRDefault="00892B59" w:rsidP="00892B59">
            <w:pPr>
              <w:keepLines/>
              <w:spacing w:after="0"/>
              <w:ind w:left="-181"/>
              <w:jc w:val="right"/>
              <w:rPr>
                <w:rFonts w:ascii="Arial" w:hAnsi="Arial" w:cs="Arial"/>
                <w:b/>
                <w:bCs/>
                <w:color w:val="000000"/>
                <w:sz w:val="20"/>
                <w:szCs w:val="20"/>
              </w:rPr>
            </w:pPr>
            <w:r>
              <w:rPr>
                <w:rFonts w:ascii="Arial" w:hAnsi="Arial" w:cs="Arial"/>
                <w:b/>
                <w:bCs/>
                <w:color w:val="000000"/>
                <w:sz w:val="20"/>
                <w:szCs w:val="20"/>
              </w:rPr>
              <w:t> </w:t>
            </w:r>
          </w:p>
        </w:tc>
        <w:tc>
          <w:tcPr>
            <w:tcW w:w="1276" w:type="dxa"/>
            <w:tcBorders>
              <w:top w:val="nil"/>
              <w:left w:val="nil"/>
              <w:bottom w:val="single" w:sz="4" w:space="0" w:color="auto"/>
              <w:right w:val="single" w:sz="4" w:space="0" w:color="auto"/>
            </w:tcBorders>
            <w:shd w:val="clear" w:color="000000" w:fill="DCE6F1"/>
            <w:noWrap/>
            <w:vAlign w:val="center"/>
            <w:hideMark/>
          </w:tcPr>
          <w:p w14:paraId="3673F948" w14:textId="77777777" w:rsidR="00892B59" w:rsidRDefault="00892B59" w:rsidP="00892B59">
            <w:pPr>
              <w:keepLines/>
              <w:spacing w:after="0"/>
              <w:ind w:left="-440"/>
              <w:jc w:val="right"/>
              <w:rPr>
                <w:rFonts w:ascii="Arial" w:hAnsi="Arial" w:cs="Arial"/>
                <w:b/>
                <w:bCs/>
                <w:color w:val="000000"/>
                <w:sz w:val="20"/>
                <w:szCs w:val="20"/>
              </w:rPr>
            </w:pPr>
            <w:r>
              <w:rPr>
                <w:rFonts w:ascii="Arial" w:hAnsi="Arial" w:cs="Arial"/>
                <w:b/>
                <w:bCs/>
                <w:color w:val="000000"/>
                <w:sz w:val="20"/>
                <w:szCs w:val="20"/>
              </w:rPr>
              <w:t xml:space="preserve">    835 463,96   </w:t>
            </w:r>
          </w:p>
        </w:tc>
        <w:tc>
          <w:tcPr>
            <w:tcW w:w="1417" w:type="dxa"/>
            <w:tcBorders>
              <w:top w:val="nil"/>
              <w:left w:val="nil"/>
              <w:bottom w:val="single" w:sz="4" w:space="0" w:color="auto"/>
              <w:right w:val="single" w:sz="4" w:space="0" w:color="auto"/>
            </w:tcBorders>
            <w:shd w:val="clear" w:color="000000" w:fill="DCE6F1"/>
            <w:noWrap/>
            <w:vAlign w:val="center"/>
            <w:hideMark/>
          </w:tcPr>
          <w:p w14:paraId="1A2F1540" w14:textId="77777777" w:rsidR="00892B59" w:rsidRPr="0072271E" w:rsidRDefault="00892B59" w:rsidP="00892B59">
            <w:pPr>
              <w:keepLines/>
              <w:spacing w:after="0"/>
              <w:ind w:left="-287"/>
              <w:jc w:val="right"/>
              <w:rPr>
                <w:rFonts w:ascii="Arial" w:hAnsi="Arial" w:cs="Arial"/>
                <w:b/>
                <w:bCs/>
                <w:color w:val="000000"/>
                <w:sz w:val="20"/>
                <w:szCs w:val="20"/>
              </w:rPr>
            </w:pPr>
            <w:r w:rsidRPr="0072271E">
              <w:rPr>
                <w:rFonts w:ascii="Arial" w:hAnsi="Arial" w:cs="Arial"/>
                <w:b/>
                <w:bCs/>
                <w:color w:val="000000"/>
                <w:sz w:val="20"/>
                <w:szCs w:val="20"/>
              </w:rPr>
              <w:t xml:space="preserve">    6 513 725,64   </w:t>
            </w:r>
          </w:p>
        </w:tc>
        <w:tc>
          <w:tcPr>
            <w:tcW w:w="1418" w:type="dxa"/>
            <w:tcBorders>
              <w:top w:val="nil"/>
              <w:left w:val="nil"/>
              <w:bottom w:val="single" w:sz="4" w:space="0" w:color="auto"/>
              <w:right w:val="single" w:sz="4" w:space="0" w:color="auto"/>
            </w:tcBorders>
            <w:shd w:val="clear" w:color="000000" w:fill="DCE6F1"/>
            <w:noWrap/>
            <w:vAlign w:val="center"/>
            <w:hideMark/>
          </w:tcPr>
          <w:p w14:paraId="1B4F06C7" w14:textId="77777777" w:rsidR="00892B59" w:rsidRPr="0072271E" w:rsidRDefault="00892B59" w:rsidP="00892B59">
            <w:pPr>
              <w:keepLines/>
              <w:spacing w:after="0"/>
              <w:ind w:left="-307"/>
              <w:jc w:val="right"/>
              <w:rPr>
                <w:rFonts w:ascii="Arial" w:hAnsi="Arial" w:cs="Arial"/>
                <w:b/>
                <w:bCs/>
                <w:color w:val="000000"/>
                <w:sz w:val="20"/>
                <w:szCs w:val="20"/>
              </w:rPr>
            </w:pPr>
            <w:r w:rsidRPr="0072271E">
              <w:rPr>
                <w:rFonts w:ascii="Arial" w:hAnsi="Arial" w:cs="Arial"/>
                <w:b/>
                <w:bCs/>
                <w:color w:val="000000"/>
                <w:sz w:val="20"/>
                <w:szCs w:val="20"/>
              </w:rPr>
              <w:t xml:space="preserve">      7 353 537,85   </w:t>
            </w:r>
          </w:p>
        </w:tc>
        <w:tc>
          <w:tcPr>
            <w:tcW w:w="1275" w:type="dxa"/>
            <w:tcBorders>
              <w:top w:val="nil"/>
              <w:left w:val="nil"/>
              <w:bottom w:val="single" w:sz="4" w:space="0" w:color="auto"/>
              <w:right w:val="nil"/>
            </w:tcBorders>
            <w:shd w:val="clear" w:color="000000" w:fill="DCE6F1"/>
            <w:noWrap/>
            <w:vAlign w:val="center"/>
            <w:hideMark/>
          </w:tcPr>
          <w:p w14:paraId="41C3C18E" w14:textId="77777777" w:rsidR="00892B59" w:rsidRDefault="00892B59" w:rsidP="00892B59">
            <w:pPr>
              <w:keepLines/>
              <w:spacing w:after="0"/>
              <w:ind w:left="-249"/>
              <w:jc w:val="right"/>
              <w:rPr>
                <w:rFonts w:ascii="Arial" w:hAnsi="Arial" w:cs="Arial"/>
                <w:b/>
                <w:bCs/>
                <w:color w:val="000000"/>
                <w:sz w:val="20"/>
                <w:szCs w:val="20"/>
              </w:rPr>
            </w:pPr>
            <w:r>
              <w:rPr>
                <w:rFonts w:ascii="Arial" w:hAnsi="Arial" w:cs="Arial"/>
                <w:b/>
                <w:bCs/>
                <w:color w:val="000000"/>
                <w:sz w:val="20"/>
                <w:szCs w:val="20"/>
              </w:rPr>
              <w:t xml:space="preserve">-   499 031,47   </w:t>
            </w:r>
          </w:p>
        </w:tc>
        <w:tc>
          <w:tcPr>
            <w:tcW w:w="1134"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DE54672" w14:textId="77777777" w:rsidR="00892B59" w:rsidRDefault="00892B59" w:rsidP="00892B59">
            <w:pPr>
              <w:keepLines/>
              <w:spacing w:after="0"/>
              <w:ind w:left="-238"/>
              <w:jc w:val="right"/>
              <w:rPr>
                <w:rFonts w:ascii="Arial" w:hAnsi="Arial" w:cs="Arial"/>
                <w:b/>
                <w:bCs/>
                <w:color w:val="000000"/>
                <w:sz w:val="20"/>
                <w:szCs w:val="20"/>
              </w:rPr>
            </w:pPr>
            <w:r>
              <w:rPr>
                <w:rFonts w:ascii="Arial" w:hAnsi="Arial" w:cs="Arial"/>
                <w:b/>
                <w:bCs/>
                <w:color w:val="000000"/>
                <w:sz w:val="20"/>
                <w:szCs w:val="20"/>
              </w:rPr>
              <w:t xml:space="preserve">  484 683,21   </w:t>
            </w:r>
          </w:p>
        </w:tc>
      </w:tr>
      <w:tr w:rsidR="00892B59" w14:paraId="57BDDD0D" w14:textId="77777777" w:rsidTr="002955BC">
        <w:trPr>
          <w:trHeight w:val="399"/>
        </w:trPr>
        <w:tc>
          <w:tcPr>
            <w:tcW w:w="459" w:type="dxa"/>
            <w:gridSpan w:val="2"/>
            <w:tcBorders>
              <w:top w:val="nil"/>
              <w:left w:val="single" w:sz="4" w:space="0" w:color="auto"/>
              <w:bottom w:val="single" w:sz="4" w:space="0" w:color="auto"/>
              <w:right w:val="single" w:sz="4" w:space="0" w:color="auto"/>
            </w:tcBorders>
            <w:noWrap/>
            <w:vAlign w:val="center"/>
            <w:hideMark/>
          </w:tcPr>
          <w:p w14:paraId="49AA4BC2" w14:textId="77777777" w:rsidR="00892B59" w:rsidRPr="00EB5E00" w:rsidRDefault="00892B59" w:rsidP="00892B59">
            <w:pPr>
              <w:spacing w:after="0"/>
              <w:jc w:val="right"/>
              <w:rPr>
                <w:rFonts w:ascii="Arial" w:hAnsi="Arial" w:cs="Arial"/>
                <w:color w:val="000000"/>
                <w:sz w:val="18"/>
                <w:szCs w:val="18"/>
              </w:rPr>
            </w:pPr>
            <w:r w:rsidRPr="00EB5E00">
              <w:rPr>
                <w:rFonts w:ascii="Arial" w:hAnsi="Arial" w:cs="Arial"/>
                <w:color w:val="000000"/>
                <w:sz w:val="18"/>
                <w:szCs w:val="18"/>
              </w:rPr>
              <w:t>15</w:t>
            </w:r>
          </w:p>
        </w:tc>
        <w:tc>
          <w:tcPr>
            <w:tcW w:w="4253" w:type="dxa"/>
            <w:gridSpan w:val="2"/>
            <w:tcBorders>
              <w:top w:val="single" w:sz="4" w:space="0" w:color="auto"/>
              <w:left w:val="nil"/>
              <w:bottom w:val="single" w:sz="4" w:space="0" w:color="auto"/>
              <w:right w:val="single" w:sz="4" w:space="0" w:color="000000"/>
            </w:tcBorders>
            <w:vAlign w:val="center"/>
            <w:hideMark/>
          </w:tcPr>
          <w:p w14:paraId="2529216D" w14:textId="77777777" w:rsidR="00892B59" w:rsidRDefault="00892B59" w:rsidP="00892B59">
            <w:pPr>
              <w:keepLines/>
              <w:spacing w:after="0"/>
              <w:rPr>
                <w:rFonts w:ascii="Arial" w:hAnsi="Arial" w:cs="Arial"/>
                <w:b/>
                <w:bCs/>
                <w:color w:val="000000"/>
                <w:sz w:val="22"/>
                <w:szCs w:val="22"/>
              </w:rPr>
            </w:pPr>
            <w:r>
              <w:rPr>
                <w:rFonts w:ascii="Arial" w:hAnsi="Arial" w:cs="Arial"/>
                <w:b/>
                <w:bCs/>
                <w:color w:val="000000"/>
                <w:sz w:val="22"/>
                <w:szCs w:val="22"/>
              </w:rPr>
              <w:t xml:space="preserve">Economic activity - paid services </w:t>
            </w:r>
          </w:p>
        </w:tc>
        <w:tc>
          <w:tcPr>
            <w:tcW w:w="1134" w:type="dxa"/>
            <w:tcBorders>
              <w:top w:val="nil"/>
              <w:left w:val="nil"/>
              <w:bottom w:val="single" w:sz="4" w:space="0" w:color="auto"/>
              <w:right w:val="single" w:sz="4" w:space="0" w:color="auto"/>
            </w:tcBorders>
            <w:vAlign w:val="center"/>
            <w:hideMark/>
          </w:tcPr>
          <w:p w14:paraId="35F4252B" w14:textId="77777777" w:rsidR="00892B59" w:rsidRDefault="00892B59" w:rsidP="00892B59">
            <w:pPr>
              <w:keepLines/>
              <w:spacing w:after="0"/>
              <w:jc w:val="center"/>
              <w:rPr>
                <w:rFonts w:ascii="Arial" w:hAnsi="Arial" w:cs="Arial"/>
                <w:color w:val="000000"/>
                <w:sz w:val="18"/>
                <w:szCs w:val="18"/>
              </w:rPr>
            </w:pPr>
          </w:p>
        </w:tc>
        <w:tc>
          <w:tcPr>
            <w:tcW w:w="1134" w:type="dxa"/>
            <w:tcBorders>
              <w:top w:val="nil"/>
              <w:left w:val="nil"/>
              <w:bottom w:val="single" w:sz="4" w:space="0" w:color="auto"/>
              <w:right w:val="single" w:sz="4" w:space="0" w:color="auto"/>
            </w:tcBorders>
            <w:noWrap/>
            <w:vAlign w:val="center"/>
            <w:hideMark/>
          </w:tcPr>
          <w:p w14:paraId="7242C2E7" w14:textId="77777777" w:rsidR="00892B59" w:rsidRDefault="00892B59" w:rsidP="00892B59">
            <w:pPr>
              <w:keepLines/>
              <w:spacing w:after="0"/>
              <w:ind w:left="-181"/>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4" w:space="0" w:color="auto"/>
              <w:right w:val="single" w:sz="4" w:space="0" w:color="auto"/>
            </w:tcBorders>
            <w:noWrap/>
            <w:vAlign w:val="center"/>
            <w:hideMark/>
          </w:tcPr>
          <w:p w14:paraId="063C016C" w14:textId="77777777" w:rsidR="00892B59" w:rsidRDefault="00892B59" w:rsidP="00892B59">
            <w:pPr>
              <w:keepLines/>
              <w:spacing w:after="0"/>
              <w:ind w:left="-440"/>
              <w:jc w:val="right"/>
              <w:rPr>
                <w:rFonts w:ascii="Arial" w:hAnsi="Arial" w:cs="Arial"/>
                <w:color w:val="000000"/>
                <w:sz w:val="20"/>
                <w:szCs w:val="20"/>
              </w:rPr>
            </w:pPr>
            <w:r>
              <w:rPr>
                <w:rFonts w:ascii="Arial" w:hAnsi="Arial" w:cs="Arial"/>
                <w:color w:val="000000"/>
                <w:sz w:val="20"/>
                <w:szCs w:val="20"/>
              </w:rPr>
              <w:t> </w:t>
            </w:r>
          </w:p>
        </w:tc>
        <w:tc>
          <w:tcPr>
            <w:tcW w:w="1417" w:type="dxa"/>
            <w:tcBorders>
              <w:top w:val="nil"/>
              <w:left w:val="nil"/>
              <w:bottom w:val="single" w:sz="4" w:space="0" w:color="auto"/>
              <w:right w:val="single" w:sz="4" w:space="0" w:color="auto"/>
            </w:tcBorders>
            <w:noWrap/>
            <w:vAlign w:val="center"/>
            <w:hideMark/>
          </w:tcPr>
          <w:p w14:paraId="470F361F" w14:textId="77777777" w:rsidR="00892B59" w:rsidRDefault="00892B59" w:rsidP="00892B59">
            <w:pPr>
              <w:keepLines/>
              <w:spacing w:after="0"/>
              <w:ind w:left="-287"/>
              <w:jc w:val="right"/>
              <w:rPr>
                <w:rFonts w:ascii="Arial" w:hAnsi="Arial" w:cs="Arial"/>
                <w:sz w:val="20"/>
                <w:szCs w:val="20"/>
              </w:rPr>
            </w:pPr>
            <w:r>
              <w:rPr>
                <w:rFonts w:ascii="Arial" w:hAnsi="Arial" w:cs="Arial"/>
                <w:sz w:val="20"/>
                <w:szCs w:val="20"/>
              </w:rPr>
              <w:t> </w:t>
            </w:r>
          </w:p>
        </w:tc>
        <w:tc>
          <w:tcPr>
            <w:tcW w:w="1418" w:type="dxa"/>
            <w:tcBorders>
              <w:top w:val="nil"/>
              <w:left w:val="nil"/>
              <w:bottom w:val="single" w:sz="4" w:space="0" w:color="auto"/>
              <w:right w:val="single" w:sz="4" w:space="0" w:color="auto"/>
            </w:tcBorders>
            <w:noWrap/>
            <w:vAlign w:val="center"/>
            <w:hideMark/>
          </w:tcPr>
          <w:p w14:paraId="2D9C0B58" w14:textId="77777777" w:rsidR="00892B59" w:rsidRDefault="00892B59" w:rsidP="00892B59">
            <w:pPr>
              <w:keepLines/>
              <w:spacing w:after="0"/>
              <w:ind w:left="-307"/>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4" w:space="0" w:color="auto"/>
              <w:right w:val="nil"/>
            </w:tcBorders>
            <w:noWrap/>
            <w:vAlign w:val="center"/>
            <w:hideMark/>
          </w:tcPr>
          <w:p w14:paraId="566BFEC4" w14:textId="77777777" w:rsidR="00892B59" w:rsidRDefault="00892B59" w:rsidP="00892B59">
            <w:pPr>
              <w:keepLines/>
              <w:spacing w:after="0"/>
              <w:ind w:left="-249"/>
              <w:jc w:val="right"/>
              <w:rPr>
                <w:rFonts w:ascii="Arial" w:hAnsi="Arial" w:cs="Arial"/>
                <w:color w:val="000000"/>
                <w:sz w:val="20"/>
                <w:szCs w:val="20"/>
              </w:rPr>
            </w:pPr>
            <w:r>
              <w:rPr>
                <w:rFonts w:ascii="Arial" w:hAnsi="Arial" w:cs="Arial"/>
                <w:color w:val="000000"/>
                <w:sz w:val="20"/>
                <w:szCs w:val="20"/>
              </w:rPr>
              <w:t xml:space="preserve">                 -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8199034" w14:textId="77777777" w:rsidR="00892B59" w:rsidRDefault="00892B59" w:rsidP="00892B59">
            <w:pPr>
              <w:keepLines/>
              <w:spacing w:after="0"/>
              <w:ind w:left="-238"/>
              <w:jc w:val="right"/>
              <w:rPr>
                <w:rFonts w:ascii="Calibri" w:hAnsi="Calibri" w:cs="Calibri"/>
                <w:color w:val="000000"/>
                <w:sz w:val="22"/>
                <w:szCs w:val="22"/>
              </w:rPr>
            </w:pPr>
            <w:r>
              <w:rPr>
                <w:rFonts w:ascii="Calibri" w:hAnsi="Calibri" w:cs="Calibri"/>
                <w:color w:val="000000"/>
                <w:sz w:val="22"/>
                <w:szCs w:val="22"/>
              </w:rPr>
              <w:t> </w:t>
            </w:r>
          </w:p>
        </w:tc>
      </w:tr>
      <w:tr w:rsidR="00892B59" w:rsidRPr="00DD16D6" w14:paraId="1232179D" w14:textId="77777777" w:rsidTr="002955BC">
        <w:trPr>
          <w:trHeight w:val="495"/>
        </w:trPr>
        <w:tc>
          <w:tcPr>
            <w:tcW w:w="459" w:type="dxa"/>
            <w:gridSpan w:val="2"/>
            <w:tcBorders>
              <w:top w:val="nil"/>
              <w:left w:val="single" w:sz="4" w:space="0" w:color="auto"/>
              <w:bottom w:val="single" w:sz="4" w:space="0" w:color="auto"/>
              <w:right w:val="single" w:sz="4" w:space="0" w:color="auto"/>
            </w:tcBorders>
            <w:noWrap/>
            <w:vAlign w:val="center"/>
            <w:hideMark/>
          </w:tcPr>
          <w:p w14:paraId="29D62479" w14:textId="77777777" w:rsidR="00892B59" w:rsidRDefault="00892B59" w:rsidP="00892B59">
            <w:pPr>
              <w:spacing w:after="0"/>
              <w:rPr>
                <w:rFonts w:ascii="Arial" w:hAnsi="Arial" w:cs="Arial"/>
                <w:color w:val="000000"/>
                <w:sz w:val="20"/>
                <w:szCs w:val="20"/>
              </w:rPr>
            </w:pPr>
            <w:r>
              <w:rPr>
                <w:rFonts w:ascii="Arial" w:hAnsi="Arial" w:cs="Arial"/>
                <w:color w:val="000000"/>
                <w:sz w:val="20"/>
                <w:szCs w:val="20"/>
              </w:rPr>
              <w:t> </w:t>
            </w:r>
          </w:p>
        </w:tc>
        <w:tc>
          <w:tcPr>
            <w:tcW w:w="1843" w:type="dxa"/>
            <w:tcBorders>
              <w:top w:val="nil"/>
              <w:left w:val="nil"/>
              <w:bottom w:val="single" w:sz="4" w:space="0" w:color="auto"/>
              <w:right w:val="single" w:sz="4" w:space="0" w:color="auto"/>
            </w:tcBorders>
            <w:noWrap/>
            <w:vAlign w:val="center"/>
            <w:hideMark/>
          </w:tcPr>
          <w:p w14:paraId="17420D40"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 xml:space="preserve"> INFONET Alliance</w:t>
            </w:r>
          </w:p>
        </w:tc>
        <w:tc>
          <w:tcPr>
            <w:tcW w:w="2410" w:type="dxa"/>
            <w:tcBorders>
              <w:top w:val="nil"/>
              <w:left w:val="nil"/>
              <w:bottom w:val="single" w:sz="4" w:space="0" w:color="auto"/>
              <w:right w:val="single" w:sz="4" w:space="0" w:color="auto"/>
            </w:tcBorders>
            <w:noWrap/>
            <w:vAlign w:val="center"/>
            <w:hideMark/>
          </w:tcPr>
          <w:p w14:paraId="5C031B2D" w14:textId="77777777" w:rsidR="00892B59" w:rsidRPr="004B3A8F" w:rsidRDefault="00892B59" w:rsidP="00892B59">
            <w:pPr>
              <w:keepLines/>
              <w:spacing w:after="0"/>
              <w:rPr>
                <w:rFonts w:ascii="Arial" w:hAnsi="Arial" w:cs="Arial"/>
                <w:color w:val="000000"/>
                <w:sz w:val="20"/>
                <w:szCs w:val="20"/>
                <w:lang w:val="nl-NL"/>
              </w:rPr>
            </w:pPr>
            <w:r w:rsidRPr="004B3A8F">
              <w:rPr>
                <w:rFonts w:ascii="Arial" w:hAnsi="Arial" w:cs="Arial"/>
                <w:color w:val="000000"/>
                <w:sz w:val="20"/>
                <w:szCs w:val="20"/>
                <w:lang w:val="nl-NL"/>
              </w:rPr>
              <w:t xml:space="preserve">Acțiuni de monitorizare și evaluare </w:t>
            </w:r>
          </w:p>
        </w:tc>
        <w:tc>
          <w:tcPr>
            <w:tcW w:w="1134" w:type="dxa"/>
            <w:tcBorders>
              <w:top w:val="nil"/>
              <w:left w:val="nil"/>
              <w:bottom w:val="single" w:sz="4" w:space="0" w:color="auto"/>
              <w:right w:val="single" w:sz="4" w:space="0" w:color="auto"/>
            </w:tcBorders>
            <w:vAlign w:val="center"/>
            <w:hideMark/>
          </w:tcPr>
          <w:p w14:paraId="7E367FC2"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01.01.25-31.12.25</w:t>
            </w:r>
          </w:p>
        </w:tc>
        <w:tc>
          <w:tcPr>
            <w:tcW w:w="1134" w:type="dxa"/>
            <w:tcBorders>
              <w:top w:val="nil"/>
              <w:left w:val="nil"/>
              <w:bottom w:val="single" w:sz="4" w:space="0" w:color="auto"/>
              <w:right w:val="single" w:sz="4" w:space="0" w:color="auto"/>
            </w:tcBorders>
            <w:noWrap/>
            <w:vAlign w:val="center"/>
            <w:hideMark/>
          </w:tcPr>
          <w:p w14:paraId="0BD043B2"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MDL</w:t>
            </w:r>
          </w:p>
          <w:p w14:paraId="4FC1ADD9"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 343 785,50</w:t>
            </w:r>
          </w:p>
        </w:tc>
        <w:tc>
          <w:tcPr>
            <w:tcW w:w="1276" w:type="dxa"/>
            <w:tcBorders>
              <w:top w:val="nil"/>
              <w:left w:val="nil"/>
              <w:bottom w:val="single" w:sz="4" w:space="0" w:color="auto"/>
              <w:right w:val="single" w:sz="4" w:space="0" w:color="auto"/>
            </w:tcBorders>
            <w:noWrap/>
            <w:vAlign w:val="center"/>
            <w:hideMark/>
          </w:tcPr>
          <w:p w14:paraId="543741C9"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w:t>
            </w:r>
          </w:p>
        </w:tc>
        <w:tc>
          <w:tcPr>
            <w:tcW w:w="1417" w:type="dxa"/>
            <w:tcBorders>
              <w:top w:val="nil"/>
              <w:left w:val="nil"/>
              <w:bottom w:val="single" w:sz="4" w:space="0" w:color="auto"/>
              <w:right w:val="single" w:sz="4" w:space="0" w:color="auto"/>
            </w:tcBorders>
            <w:noWrap/>
            <w:vAlign w:val="center"/>
            <w:hideMark/>
          </w:tcPr>
          <w:p w14:paraId="66E3A1B2" w14:textId="77777777" w:rsidR="00892B59" w:rsidRPr="00DD16D6" w:rsidRDefault="00892B59" w:rsidP="00892B59">
            <w:pPr>
              <w:keepLines/>
              <w:spacing w:after="0"/>
              <w:ind w:left="-287"/>
              <w:jc w:val="right"/>
              <w:rPr>
                <w:rFonts w:ascii="Arial" w:hAnsi="Arial" w:cs="Arial"/>
                <w:sz w:val="18"/>
                <w:szCs w:val="18"/>
              </w:rPr>
            </w:pPr>
            <w:r w:rsidRPr="00DD16D6">
              <w:rPr>
                <w:rFonts w:ascii="Arial" w:hAnsi="Arial" w:cs="Arial"/>
                <w:sz w:val="18"/>
                <w:szCs w:val="18"/>
              </w:rPr>
              <w:t xml:space="preserve">       343 785,50   </w:t>
            </w:r>
          </w:p>
        </w:tc>
        <w:tc>
          <w:tcPr>
            <w:tcW w:w="1418" w:type="dxa"/>
            <w:tcBorders>
              <w:top w:val="nil"/>
              <w:left w:val="nil"/>
              <w:bottom w:val="single" w:sz="4" w:space="0" w:color="auto"/>
              <w:right w:val="single" w:sz="4" w:space="0" w:color="auto"/>
            </w:tcBorders>
            <w:noWrap/>
            <w:vAlign w:val="center"/>
            <w:hideMark/>
          </w:tcPr>
          <w:p w14:paraId="45BF1629"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w:t>
            </w:r>
          </w:p>
        </w:tc>
        <w:tc>
          <w:tcPr>
            <w:tcW w:w="1275" w:type="dxa"/>
            <w:tcBorders>
              <w:top w:val="nil"/>
              <w:left w:val="nil"/>
              <w:bottom w:val="single" w:sz="4" w:space="0" w:color="auto"/>
              <w:right w:val="nil"/>
            </w:tcBorders>
            <w:noWrap/>
            <w:vAlign w:val="center"/>
            <w:hideMark/>
          </w:tcPr>
          <w:p w14:paraId="4EC1FD55"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w:t>
            </w:r>
          </w:p>
        </w:tc>
        <w:tc>
          <w:tcPr>
            <w:tcW w:w="1134" w:type="dxa"/>
            <w:tcBorders>
              <w:top w:val="nil"/>
              <w:left w:val="single" w:sz="4" w:space="0" w:color="auto"/>
              <w:bottom w:val="single" w:sz="4" w:space="0" w:color="auto"/>
              <w:right w:val="single" w:sz="4" w:space="0" w:color="auto"/>
            </w:tcBorders>
            <w:noWrap/>
            <w:vAlign w:val="bottom"/>
            <w:hideMark/>
          </w:tcPr>
          <w:p w14:paraId="032088F0" w14:textId="77777777" w:rsidR="00892B59" w:rsidRPr="00DD16D6" w:rsidRDefault="00892B59" w:rsidP="00892B59">
            <w:pPr>
              <w:keepLines/>
              <w:spacing w:after="0"/>
              <w:ind w:left="-238"/>
              <w:jc w:val="right"/>
              <w:rPr>
                <w:rFonts w:ascii="Calibri" w:hAnsi="Calibri" w:cs="Calibri"/>
                <w:color w:val="000000"/>
                <w:sz w:val="18"/>
                <w:szCs w:val="18"/>
              </w:rPr>
            </w:pPr>
            <w:r w:rsidRPr="00DD16D6">
              <w:rPr>
                <w:rFonts w:ascii="Calibri" w:hAnsi="Calibri" w:cs="Calibri"/>
                <w:color w:val="000000"/>
                <w:sz w:val="18"/>
                <w:szCs w:val="18"/>
              </w:rPr>
              <w:t> </w:t>
            </w:r>
          </w:p>
        </w:tc>
      </w:tr>
      <w:tr w:rsidR="00892B59" w:rsidRPr="00DD16D6" w14:paraId="649FCADD" w14:textId="77777777" w:rsidTr="002955BC">
        <w:trPr>
          <w:trHeight w:val="450"/>
        </w:trPr>
        <w:tc>
          <w:tcPr>
            <w:tcW w:w="459" w:type="dxa"/>
            <w:gridSpan w:val="2"/>
            <w:tcBorders>
              <w:top w:val="nil"/>
              <w:left w:val="single" w:sz="4" w:space="0" w:color="auto"/>
              <w:bottom w:val="single" w:sz="4" w:space="0" w:color="auto"/>
              <w:right w:val="single" w:sz="4" w:space="0" w:color="auto"/>
            </w:tcBorders>
            <w:noWrap/>
            <w:vAlign w:val="center"/>
            <w:hideMark/>
          </w:tcPr>
          <w:p w14:paraId="26C08CE6" w14:textId="77777777" w:rsidR="00892B59" w:rsidRDefault="00892B59" w:rsidP="00892B59">
            <w:pPr>
              <w:spacing w:after="0"/>
              <w:rPr>
                <w:rFonts w:ascii="Arial" w:hAnsi="Arial" w:cs="Arial"/>
                <w:color w:val="000000"/>
                <w:sz w:val="20"/>
                <w:szCs w:val="20"/>
              </w:rPr>
            </w:pPr>
            <w:r>
              <w:rPr>
                <w:rFonts w:ascii="Arial" w:hAnsi="Arial" w:cs="Arial"/>
                <w:color w:val="000000"/>
                <w:sz w:val="20"/>
                <w:szCs w:val="20"/>
              </w:rPr>
              <w:t> </w:t>
            </w:r>
          </w:p>
        </w:tc>
        <w:tc>
          <w:tcPr>
            <w:tcW w:w="1843" w:type="dxa"/>
            <w:tcBorders>
              <w:top w:val="nil"/>
              <w:left w:val="nil"/>
              <w:bottom w:val="single" w:sz="4" w:space="0" w:color="auto"/>
              <w:right w:val="single" w:sz="4" w:space="0" w:color="auto"/>
            </w:tcBorders>
            <w:noWrap/>
            <w:vAlign w:val="center"/>
            <w:hideMark/>
          </w:tcPr>
          <w:p w14:paraId="43EA1A23"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 xml:space="preserve">PNUD Moldova </w:t>
            </w:r>
          </w:p>
        </w:tc>
        <w:tc>
          <w:tcPr>
            <w:tcW w:w="2410" w:type="dxa"/>
            <w:tcBorders>
              <w:top w:val="nil"/>
              <w:left w:val="nil"/>
              <w:bottom w:val="single" w:sz="4" w:space="0" w:color="auto"/>
              <w:right w:val="single" w:sz="4" w:space="0" w:color="auto"/>
            </w:tcBorders>
            <w:noWrap/>
            <w:vAlign w:val="center"/>
            <w:hideMark/>
          </w:tcPr>
          <w:p w14:paraId="06F98E9B" w14:textId="77777777" w:rsidR="00892B59" w:rsidRDefault="00892B59" w:rsidP="00892B59">
            <w:pPr>
              <w:keepLines/>
              <w:spacing w:after="0"/>
              <w:jc w:val="both"/>
              <w:rPr>
                <w:rFonts w:ascii="Arial" w:hAnsi="Arial" w:cs="Arial"/>
                <w:color w:val="000000"/>
                <w:sz w:val="20"/>
                <w:szCs w:val="20"/>
              </w:rPr>
            </w:pPr>
            <w:proofErr w:type="spellStart"/>
            <w:r>
              <w:rPr>
                <w:rFonts w:ascii="Arial" w:hAnsi="Arial" w:cs="Arial"/>
                <w:color w:val="000000"/>
                <w:sz w:val="20"/>
                <w:szCs w:val="20"/>
              </w:rPr>
              <w:t>Acțiuni</w:t>
            </w:r>
            <w:proofErr w:type="spellEnd"/>
            <w:r>
              <w:rPr>
                <w:rFonts w:ascii="Arial" w:hAnsi="Arial" w:cs="Arial"/>
                <w:color w:val="000000"/>
                <w:sz w:val="20"/>
                <w:szCs w:val="20"/>
              </w:rPr>
              <w:t xml:space="preserve"> de advocacy </w:t>
            </w:r>
          </w:p>
        </w:tc>
        <w:tc>
          <w:tcPr>
            <w:tcW w:w="1134" w:type="dxa"/>
            <w:tcBorders>
              <w:top w:val="nil"/>
              <w:left w:val="nil"/>
              <w:bottom w:val="single" w:sz="4" w:space="0" w:color="auto"/>
              <w:right w:val="single" w:sz="4" w:space="0" w:color="auto"/>
            </w:tcBorders>
            <w:vAlign w:val="center"/>
            <w:hideMark/>
          </w:tcPr>
          <w:p w14:paraId="2EE07447"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06.10.25-12.11.25</w:t>
            </w:r>
          </w:p>
        </w:tc>
        <w:tc>
          <w:tcPr>
            <w:tcW w:w="1134" w:type="dxa"/>
            <w:tcBorders>
              <w:top w:val="nil"/>
              <w:left w:val="nil"/>
              <w:bottom w:val="single" w:sz="4" w:space="0" w:color="auto"/>
              <w:right w:val="single" w:sz="4" w:space="0" w:color="auto"/>
            </w:tcBorders>
            <w:noWrap/>
            <w:vAlign w:val="center"/>
            <w:hideMark/>
          </w:tcPr>
          <w:p w14:paraId="73D98276"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MDL</w:t>
            </w:r>
          </w:p>
          <w:p w14:paraId="7A6ECB52"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 46 500,00</w:t>
            </w:r>
          </w:p>
        </w:tc>
        <w:tc>
          <w:tcPr>
            <w:tcW w:w="1276" w:type="dxa"/>
            <w:tcBorders>
              <w:top w:val="nil"/>
              <w:left w:val="nil"/>
              <w:bottom w:val="single" w:sz="4" w:space="0" w:color="auto"/>
              <w:right w:val="single" w:sz="4" w:space="0" w:color="auto"/>
            </w:tcBorders>
            <w:noWrap/>
            <w:vAlign w:val="center"/>
            <w:hideMark/>
          </w:tcPr>
          <w:p w14:paraId="077AFCB5"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w:t>
            </w:r>
          </w:p>
        </w:tc>
        <w:tc>
          <w:tcPr>
            <w:tcW w:w="1417" w:type="dxa"/>
            <w:tcBorders>
              <w:top w:val="nil"/>
              <w:left w:val="nil"/>
              <w:bottom w:val="single" w:sz="4" w:space="0" w:color="auto"/>
              <w:right w:val="single" w:sz="4" w:space="0" w:color="auto"/>
            </w:tcBorders>
            <w:noWrap/>
            <w:vAlign w:val="center"/>
            <w:hideMark/>
          </w:tcPr>
          <w:p w14:paraId="143D5F3C" w14:textId="77777777" w:rsidR="00892B59" w:rsidRPr="00DD16D6" w:rsidRDefault="00892B59" w:rsidP="00892B59">
            <w:pPr>
              <w:keepLines/>
              <w:spacing w:after="0"/>
              <w:ind w:left="-287"/>
              <w:jc w:val="right"/>
              <w:rPr>
                <w:rFonts w:ascii="Arial" w:hAnsi="Arial" w:cs="Arial"/>
                <w:sz w:val="18"/>
                <w:szCs w:val="18"/>
              </w:rPr>
            </w:pPr>
            <w:r w:rsidRPr="00DD16D6">
              <w:rPr>
                <w:rFonts w:ascii="Arial" w:hAnsi="Arial" w:cs="Arial"/>
                <w:sz w:val="18"/>
                <w:szCs w:val="18"/>
              </w:rPr>
              <w:t xml:space="preserve">         46 500,00   </w:t>
            </w:r>
          </w:p>
        </w:tc>
        <w:tc>
          <w:tcPr>
            <w:tcW w:w="1418" w:type="dxa"/>
            <w:tcBorders>
              <w:top w:val="nil"/>
              <w:left w:val="nil"/>
              <w:bottom w:val="single" w:sz="4" w:space="0" w:color="auto"/>
              <w:right w:val="single" w:sz="4" w:space="0" w:color="auto"/>
            </w:tcBorders>
            <w:noWrap/>
            <w:vAlign w:val="center"/>
            <w:hideMark/>
          </w:tcPr>
          <w:p w14:paraId="117B2C1C"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w:t>
            </w:r>
          </w:p>
        </w:tc>
        <w:tc>
          <w:tcPr>
            <w:tcW w:w="1275" w:type="dxa"/>
            <w:tcBorders>
              <w:top w:val="nil"/>
              <w:left w:val="nil"/>
              <w:bottom w:val="single" w:sz="4" w:space="0" w:color="auto"/>
              <w:right w:val="nil"/>
            </w:tcBorders>
            <w:noWrap/>
            <w:vAlign w:val="center"/>
            <w:hideMark/>
          </w:tcPr>
          <w:p w14:paraId="3D57E133"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w:t>
            </w:r>
          </w:p>
        </w:tc>
        <w:tc>
          <w:tcPr>
            <w:tcW w:w="1134" w:type="dxa"/>
            <w:tcBorders>
              <w:top w:val="nil"/>
              <w:left w:val="single" w:sz="4" w:space="0" w:color="auto"/>
              <w:bottom w:val="single" w:sz="4" w:space="0" w:color="auto"/>
              <w:right w:val="single" w:sz="4" w:space="0" w:color="auto"/>
            </w:tcBorders>
            <w:noWrap/>
            <w:vAlign w:val="bottom"/>
            <w:hideMark/>
          </w:tcPr>
          <w:p w14:paraId="6F672FC0" w14:textId="77777777" w:rsidR="00892B59" w:rsidRPr="00DD16D6" w:rsidRDefault="00892B59" w:rsidP="00892B59">
            <w:pPr>
              <w:keepLines/>
              <w:spacing w:after="0"/>
              <w:ind w:left="-238"/>
              <w:jc w:val="right"/>
              <w:rPr>
                <w:rFonts w:ascii="Calibri" w:hAnsi="Calibri" w:cs="Calibri"/>
                <w:color w:val="000000"/>
                <w:sz w:val="18"/>
                <w:szCs w:val="18"/>
              </w:rPr>
            </w:pPr>
            <w:r w:rsidRPr="00DD16D6">
              <w:rPr>
                <w:rFonts w:ascii="Calibri" w:hAnsi="Calibri" w:cs="Calibri"/>
                <w:color w:val="000000"/>
                <w:sz w:val="18"/>
                <w:szCs w:val="18"/>
              </w:rPr>
              <w:t> </w:t>
            </w:r>
          </w:p>
        </w:tc>
      </w:tr>
      <w:tr w:rsidR="00892B59" w:rsidRPr="00DD16D6" w14:paraId="20221B80" w14:textId="77777777" w:rsidTr="002955BC">
        <w:trPr>
          <w:trHeight w:val="450"/>
        </w:trPr>
        <w:tc>
          <w:tcPr>
            <w:tcW w:w="459" w:type="dxa"/>
            <w:gridSpan w:val="2"/>
            <w:tcBorders>
              <w:top w:val="nil"/>
              <w:left w:val="single" w:sz="4" w:space="0" w:color="auto"/>
              <w:bottom w:val="single" w:sz="4" w:space="0" w:color="auto"/>
              <w:right w:val="single" w:sz="4" w:space="0" w:color="auto"/>
            </w:tcBorders>
            <w:noWrap/>
            <w:vAlign w:val="center"/>
            <w:hideMark/>
          </w:tcPr>
          <w:p w14:paraId="613672B3" w14:textId="77777777" w:rsidR="00892B59" w:rsidRDefault="00892B59" w:rsidP="00892B59">
            <w:pPr>
              <w:spacing w:after="0"/>
              <w:rPr>
                <w:rFonts w:ascii="Arial" w:hAnsi="Arial" w:cs="Arial"/>
                <w:color w:val="000000"/>
                <w:sz w:val="20"/>
                <w:szCs w:val="20"/>
              </w:rPr>
            </w:pPr>
            <w:r>
              <w:rPr>
                <w:rFonts w:ascii="Arial" w:hAnsi="Arial" w:cs="Arial"/>
                <w:color w:val="000000"/>
                <w:sz w:val="20"/>
                <w:szCs w:val="20"/>
              </w:rPr>
              <w:t> </w:t>
            </w:r>
          </w:p>
        </w:tc>
        <w:tc>
          <w:tcPr>
            <w:tcW w:w="1843" w:type="dxa"/>
            <w:tcBorders>
              <w:top w:val="nil"/>
              <w:left w:val="nil"/>
              <w:bottom w:val="single" w:sz="4" w:space="0" w:color="auto"/>
              <w:right w:val="single" w:sz="4" w:space="0" w:color="auto"/>
            </w:tcBorders>
            <w:noWrap/>
            <w:vAlign w:val="center"/>
            <w:hideMark/>
          </w:tcPr>
          <w:p w14:paraId="00DB24E2"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Motivație</w:t>
            </w:r>
            <w:proofErr w:type="spellEnd"/>
            <w:r>
              <w:rPr>
                <w:rFonts w:ascii="Arial" w:hAnsi="Arial" w:cs="Arial"/>
                <w:color w:val="000000"/>
                <w:sz w:val="20"/>
                <w:szCs w:val="20"/>
              </w:rPr>
              <w:t xml:space="preserve"> Association</w:t>
            </w:r>
          </w:p>
        </w:tc>
        <w:tc>
          <w:tcPr>
            <w:tcW w:w="2410" w:type="dxa"/>
            <w:tcBorders>
              <w:top w:val="nil"/>
              <w:left w:val="nil"/>
              <w:bottom w:val="single" w:sz="4" w:space="0" w:color="auto"/>
              <w:right w:val="single" w:sz="4" w:space="0" w:color="auto"/>
            </w:tcBorders>
            <w:noWrap/>
            <w:vAlign w:val="center"/>
            <w:hideMark/>
          </w:tcPr>
          <w:p w14:paraId="72229C22" w14:textId="77777777" w:rsidR="00892B59" w:rsidRDefault="00892B59" w:rsidP="00892B59">
            <w:pPr>
              <w:keepLines/>
              <w:spacing w:after="0"/>
              <w:jc w:val="both"/>
              <w:rPr>
                <w:rFonts w:ascii="Arial" w:hAnsi="Arial" w:cs="Arial"/>
                <w:color w:val="000000"/>
                <w:sz w:val="20"/>
                <w:szCs w:val="20"/>
              </w:rPr>
            </w:pPr>
            <w:proofErr w:type="spellStart"/>
            <w:r>
              <w:rPr>
                <w:rFonts w:ascii="Arial" w:hAnsi="Arial" w:cs="Arial"/>
                <w:color w:val="000000"/>
                <w:sz w:val="20"/>
                <w:szCs w:val="20"/>
              </w:rPr>
              <w:t>Servicii</w:t>
            </w:r>
            <w:proofErr w:type="spellEnd"/>
            <w:r>
              <w:rPr>
                <w:rFonts w:ascii="Arial" w:hAnsi="Arial" w:cs="Arial"/>
                <w:color w:val="000000"/>
                <w:sz w:val="20"/>
                <w:szCs w:val="20"/>
              </w:rPr>
              <w:t xml:space="preserve"> de </w:t>
            </w:r>
            <w:proofErr w:type="spellStart"/>
            <w:r>
              <w:rPr>
                <w:rFonts w:ascii="Arial" w:hAnsi="Arial" w:cs="Arial"/>
                <w:color w:val="000000"/>
                <w:sz w:val="20"/>
                <w:szCs w:val="20"/>
              </w:rPr>
              <w:t>consultanță</w:t>
            </w:r>
            <w:proofErr w:type="spellEnd"/>
            <w:r>
              <w:rPr>
                <w:rFonts w:ascii="Arial" w:hAnsi="Arial" w:cs="Arial"/>
                <w:color w:val="000000"/>
                <w:sz w:val="20"/>
                <w:szCs w:val="20"/>
              </w:rPr>
              <w:t xml:space="preserve"> </w:t>
            </w:r>
            <w:proofErr w:type="spellStart"/>
            <w:r>
              <w:rPr>
                <w:rFonts w:ascii="Arial" w:hAnsi="Arial" w:cs="Arial"/>
                <w:color w:val="000000"/>
                <w:sz w:val="20"/>
                <w:szCs w:val="20"/>
              </w:rPr>
              <w:t>juridica</w:t>
            </w:r>
            <w:proofErr w:type="spellEnd"/>
            <w:r>
              <w:rPr>
                <w:rFonts w:ascii="Arial" w:hAnsi="Arial" w:cs="Arial"/>
                <w:color w:val="000000"/>
                <w:sz w:val="20"/>
                <w:szCs w:val="20"/>
              </w:rPr>
              <w:t xml:space="preserve"> </w:t>
            </w:r>
          </w:p>
        </w:tc>
        <w:tc>
          <w:tcPr>
            <w:tcW w:w="1134" w:type="dxa"/>
            <w:tcBorders>
              <w:top w:val="nil"/>
              <w:left w:val="nil"/>
              <w:bottom w:val="single" w:sz="4" w:space="0" w:color="auto"/>
              <w:right w:val="single" w:sz="4" w:space="0" w:color="auto"/>
            </w:tcBorders>
            <w:vAlign w:val="center"/>
            <w:hideMark/>
          </w:tcPr>
          <w:p w14:paraId="34CCC0BC"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 xml:space="preserve">01.11.25-30.11.25 </w:t>
            </w:r>
          </w:p>
        </w:tc>
        <w:tc>
          <w:tcPr>
            <w:tcW w:w="1134" w:type="dxa"/>
            <w:tcBorders>
              <w:top w:val="nil"/>
              <w:left w:val="nil"/>
              <w:bottom w:val="single" w:sz="4" w:space="0" w:color="auto"/>
              <w:right w:val="single" w:sz="4" w:space="0" w:color="auto"/>
            </w:tcBorders>
            <w:noWrap/>
            <w:vAlign w:val="center"/>
            <w:hideMark/>
          </w:tcPr>
          <w:p w14:paraId="2E0ABF65"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MDL </w:t>
            </w:r>
          </w:p>
          <w:p w14:paraId="6D5D4A06"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11 700,00</w:t>
            </w:r>
          </w:p>
        </w:tc>
        <w:tc>
          <w:tcPr>
            <w:tcW w:w="1276" w:type="dxa"/>
            <w:tcBorders>
              <w:top w:val="nil"/>
              <w:left w:val="nil"/>
              <w:bottom w:val="single" w:sz="4" w:space="0" w:color="auto"/>
              <w:right w:val="single" w:sz="4" w:space="0" w:color="auto"/>
            </w:tcBorders>
            <w:noWrap/>
            <w:vAlign w:val="center"/>
            <w:hideMark/>
          </w:tcPr>
          <w:p w14:paraId="2EEDBB32"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w:t>
            </w:r>
          </w:p>
        </w:tc>
        <w:tc>
          <w:tcPr>
            <w:tcW w:w="1417" w:type="dxa"/>
            <w:tcBorders>
              <w:top w:val="nil"/>
              <w:left w:val="nil"/>
              <w:bottom w:val="single" w:sz="4" w:space="0" w:color="auto"/>
              <w:right w:val="single" w:sz="4" w:space="0" w:color="auto"/>
            </w:tcBorders>
            <w:noWrap/>
            <w:vAlign w:val="center"/>
            <w:hideMark/>
          </w:tcPr>
          <w:p w14:paraId="7133401B" w14:textId="77777777" w:rsidR="00892B59" w:rsidRPr="00DD16D6" w:rsidRDefault="00892B59" w:rsidP="00892B59">
            <w:pPr>
              <w:keepLines/>
              <w:spacing w:after="0"/>
              <w:ind w:left="-287"/>
              <w:jc w:val="right"/>
              <w:rPr>
                <w:rFonts w:ascii="Arial" w:hAnsi="Arial" w:cs="Arial"/>
                <w:sz w:val="18"/>
                <w:szCs w:val="18"/>
              </w:rPr>
            </w:pPr>
            <w:r w:rsidRPr="00DD16D6">
              <w:rPr>
                <w:rFonts w:ascii="Arial" w:hAnsi="Arial" w:cs="Arial"/>
                <w:sz w:val="18"/>
                <w:szCs w:val="18"/>
              </w:rPr>
              <w:t xml:space="preserve">         11 700,00   </w:t>
            </w:r>
          </w:p>
        </w:tc>
        <w:tc>
          <w:tcPr>
            <w:tcW w:w="1418" w:type="dxa"/>
            <w:tcBorders>
              <w:top w:val="nil"/>
              <w:left w:val="nil"/>
              <w:bottom w:val="single" w:sz="4" w:space="0" w:color="auto"/>
              <w:right w:val="single" w:sz="4" w:space="0" w:color="auto"/>
            </w:tcBorders>
            <w:noWrap/>
            <w:vAlign w:val="center"/>
            <w:hideMark/>
          </w:tcPr>
          <w:p w14:paraId="562F4EEF"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w:t>
            </w:r>
          </w:p>
        </w:tc>
        <w:tc>
          <w:tcPr>
            <w:tcW w:w="1275" w:type="dxa"/>
            <w:tcBorders>
              <w:top w:val="nil"/>
              <w:left w:val="nil"/>
              <w:bottom w:val="single" w:sz="4" w:space="0" w:color="auto"/>
              <w:right w:val="nil"/>
            </w:tcBorders>
            <w:noWrap/>
            <w:vAlign w:val="center"/>
            <w:hideMark/>
          </w:tcPr>
          <w:p w14:paraId="6FF3FBDD"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w:t>
            </w:r>
          </w:p>
        </w:tc>
        <w:tc>
          <w:tcPr>
            <w:tcW w:w="1134" w:type="dxa"/>
            <w:tcBorders>
              <w:top w:val="nil"/>
              <w:left w:val="single" w:sz="4" w:space="0" w:color="auto"/>
              <w:bottom w:val="single" w:sz="4" w:space="0" w:color="auto"/>
              <w:right w:val="single" w:sz="4" w:space="0" w:color="auto"/>
            </w:tcBorders>
            <w:noWrap/>
            <w:vAlign w:val="bottom"/>
            <w:hideMark/>
          </w:tcPr>
          <w:p w14:paraId="7E1253B4" w14:textId="77777777" w:rsidR="00892B59" w:rsidRPr="00DD16D6" w:rsidRDefault="00892B59" w:rsidP="00892B59">
            <w:pPr>
              <w:keepLines/>
              <w:spacing w:after="0"/>
              <w:ind w:left="-238"/>
              <w:jc w:val="right"/>
              <w:rPr>
                <w:rFonts w:ascii="Calibri" w:hAnsi="Calibri" w:cs="Calibri"/>
                <w:color w:val="000000"/>
                <w:sz w:val="18"/>
                <w:szCs w:val="18"/>
              </w:rPr>
            </w:pPr>
            <w:r w:rsidRPr="00DD16D6">
              <w:rPr>
                <w:rFonts w:ascii="Calibri" w:hAnsi="Calibri" w:cs="Calibri"/>
                <w:color w:val="000000"/>
                <w:sz w:val="18"/>
                <w:szCs w:val="18"/>
              </w:rPr>
              <w:t> </w:t>
            </w:r>
          </w:p>
        </w:tc>
      </w:tr>
      <w:tr w:rsidR="00892B59" w:rsidRPr="00DD16D6" w14:paraId="093A53A9" w14:textId="77777777" w:rsidTr="002955BC">
        <w:trPr>
          <w:trHeight w:val="510"/>
        </w:trPr>
        <w:tc>
          <w:tcPr>
            <w:tcW w:w="459" w:type="dxa"/>
            <w:gridSpan w:val="2"/>
            <w:tcBorders>
              <w:top w:val="nil"/>
              <w:left w:val="single" w:sz="4" w:space="0" w:color="auto"/>
              <w:bottom w:val="single" w:sz="4" w:space="0" w:color="auto"/>
              <w:right w:val="single" w:sz="4" w:space="0" w:color="auto"/>
            </w:tcBorders>
            <w:noWrap/>
            <w:vAlign w:val="center"/>
            <w:hideMark/>
          </w:tcPr>
          <w:p w14:paraId="5785C1C2" w14:textId="77777777" w:rsidR="00892B59" w:rsidRDefault="00892B59" w:rsidP="00892B59">
            <w:pPr>
              <w:spacing w:after="0"/>
              <w:rPr>
                <w:rFonts w:ascii="Arial" w:hAnsi="Arial" w:cs="Arial"/>
                <w:color w:val="000000"/>
                <w:sz w:val="20"/>
                <w:szCs w:val="20"/>
              </w:rPr>
            </w:pPr>
            <w:r>
              <w:rPr>
                <w:rFonts w:ascii="Arial" w:hAnsi="Arial" w:cs="Arial"/>
                <w:color w:val="000000"/>
                <w:sz w:val="20"/>
                <w:szCs w:val="20"/>
              </w:rPr>
              <w:t> </w:t>
            </w:r>
          </w:p>
        </w:tc>
        <w:tc>
          <w:tcPr>
            <w:tcW w:w="1843" w:type="dxa"/>
            <w:tcBorders>
              <w:top w:val="nil"/>
              <w:left w:val="nil"/>
              <w:bottom w:val="single" w:sz="4" w:space="0" w:color="auto"/>
              <w:right w:val="single" w:sz="4" w:space="0" w:color="auto"/>
            </w:tcBorders>
            <w:noWrap/>
            <w:vAlign w:val="center"/>
            <w:hideMark/>
          </w:tcPr>
          <w:p w14:paraId="41671B86"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Radiovision NGO</w:t>
            </w:r>
          </w:p>
        </w:tc>
        <w:tc>
          <w:tcPr>
            <w:tcW w:w="2410" w:type="dxa"/>
            <w:tcBorders>
              <w:top w:val="nil"/>
              <w:left w:val="nil"/>
              <w:bottom w:val="single" w:sz="4" w:space="0" w:color="auto"/>
              <w:right w:val="single" w:sz="4" w:space="0" w:color="auto"/>
            </w:tcBorders>
            <w:noWrap/>
            <w:vAlign w:val="center"/>
            <w:hideMark/>
          </w:tcPr>
          <w:p w14:paraId="2B97BAAC" w14:textId="77777777" w:rsidR="00892B59" w:rsidRPr="0044207A" w:rsidRDefault="00892B59" w:rsidP="00892B59">
            <w:pPr>
              <w:keepLines/>
              <w:spacing w:after="0"/>
              <w:jc w:val="both"/>
              <w:rPr>
                <w:rFonts w:ascii="Arial" w:hAnsi="Arial" w:cs="Arial"/>
                <w:color w:val="000000"/>
                <w:sz w:val="20"/>
                <w:szCs w:val="20"/>
              </w:rPr>
            </w:pPr>
            <w:proofErr w:type="spellStart"/>
            <w:r w:rsidRPr="0044207A">
              <w:rPr>
                <w:rFonts w:ascii="Arial" w:hAnsi="Arial" w:cs="Arial"/>
                <w:color w:val="000000"/>
                <w:sz w:val="20"/>
                <w:szCs w:val="20"/>
              </w:rPr>
              <w:t>Servicii</w:t>
            </w:r>
            <w:proofErr w:type="spellEnd"/>
            <w:r w:rsidRPr="0044207A">
              <w:rPr>
                <w:rFonts w:ascii="Arial" w:hAnsi="Arial" w:cs="Arial"/>
                <w:color w:val="000000"/>
                <w:sz w:val="20"/>
                <w:szCs w:val="20"/>
              </w:rPr>
              <w:t xml:space="preserve"> de </w:t>
            </w:r>
            <w:proofErr w:type="spellStart"/>
            <w:r w:rsidRPr="0044207A">
              <w:rPr>
                <w:rFonts w:ascii="Arial" w:hAnsi="Arial" w:cs="Arial"/>
                <w:color w:val="000000"/>
                <w:sz w:val="20"/>
                <w:szCs w:val="20"/>
              </w:rPr>
              <w:t>monitorizare</w:t>
            </w:r>
            <w:proofErr w:type="spellEnd"/>
            <w:r w:rsidRPr="0044207A">
              <w:rPr>
                <w:rFonts w:ascii="Arial" w:hAnsi="Arial" w:cs="Arial"/>
                <w:color w:val="000000"/>
                <w:sz w:val="20"/>
                <w:szCs w:val="20"/>
              </w:rPr>
              <w:t xml:space="preserve"> </w:t>
            </w:r>
            <w:proofErr w:type="spellStart"/>
            <w:r w:rsidRPr="0044207A">
              <w:rPr>
                <w:rFonts w:ascii="Arial" w:hAnsi="Arial" w:cs="Arial"/>
                <w:color w:val="000000"/>
                <w:sz w:val="20"/>
                <w:szCs w:val="20"/>
              </w:rPr>
              <w:t>și</w:t>
            </w:r>
            <w:proofErr w:type="spellEnd"/>
            <w:r w:rsidRPr="0044207A">
              <w:rPr>
                <w:rFonts w:ascii="Arial" w:hAnsi="Arial" w:cs="Arial"/>
                <w:color w:val="000000"/>
                <w:sz w:val="20"/>
                <w:szCs w:val="20"/>
              </w:rPr>
              <w:t xml:space="preserve"> </w:t>
            </w:r>
            <w:proofErr w:type="spellStart"/>
            <w:r w:rsidRPr="0044207A">
              <w:rPr>
                <w:rFonts w:ascii="Arial" w:hAnsi="Arial" w:cs="Arial"/>
                <w:color w:val="000000"/>
                <w:sz w:val="20"/>
                <w:szCs w:val="20"/>
              </w:rPr>
              <w:t>evaluare</w:t>
            </w:r>
            <w:proofErr w:type="spellEnd"/>
            <w:r w:rsidRPr="0044207A">
              <w:rPr>
                <w:rFonts w:ascii="Arial" w:hAnsi="Arial" w:cs="Arial"/>
                <w:color w:val="000000"/>
                <w:sz w:val="20"/>
                <w:szCs w:val="20"/>
              </w:rPr>
              <w:t xml:space="preserve"> </w:t>
            </w:r>
          </w:p>
        </w:tc>
        <w:tc>
          <w:tcPr>
            <w:tcW w:w="1134" w:type="dxa"/>
            <w:tcBorders>
              <w:top w:val="nil"/>
              <w:left w:val="nil"/>
              <w:bottom w:val="single" w:sz="4" w:space="0" w:color="auto"/>
              <w:right w:val="single" w:sz="4" w:space="0" w:color="auto"/>
            </w:tcBorders>
            <w:vAlign w:val="center"/>
            <w:hideMark/>
          </w:tcPr>
          <w:p w14:paraId="76E12DE6" w14:textId="77777777" w:rsidR="00892B59" w:rsidRDefault="00892B59" w:rsidP="00892B59">
            <w:pPr>
              <w:keepLines/>
              <w:spacing w:after="0"/>
              <w:jc w:val="center"/>
              <w:rPr>
                <w:rFonts w:ascii="Arial" w:hAnsi="Arial" w:cs="Arial"/>
                <w:color w:val="000000"/>
                <w:sz w:val="18"/>
                <w:szCs w:val="18"/>
              </w:rPr>
            </w:pPr>
            <w:r>
              <w:rPr>
                <w:rFonts w:ascii="Arial" w:hAnsi="Arial" w:cs="Arial"/>
                <w:color w:val="000000"/>
                <w:sz w:val="18"/>
                <w:szCs w:val="18"/>
              </w:rPr>
              <w:t>01.09.25-31.09.25</w:t>
            </w:r>
          </w:p>
        </w:tc>
        <w:tc>
          <w:tcPr>
            <w:tcW w:w="1134" w:type="dxa"/>
            <w:tcBorders>
              <w:top w:val="nil"/>
              <w:left w:val="nil"/>
              <w:bottom w:val="single" w:sz="4" w:space="0" w:color="auto"/>
              <w:right w:val="single" w:sz="4" w:space="0" w:color="auto"/>
            </w:tcBorders>
            <w:noWrap/>
            <w:vAlign w:val="center"/>
            <w:hideMark/>
          </w:tcPr>
          <w:p w14:paraId="37AAD375"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MDL 35 200</w:t>
            </w:r>
            <w:r w:rsidRPr="00DD16D6">
              <w:rPr>
                <w:rFonts w:ascii="Arial" w:hAnsi="Arial" w:cs="Arial"/>
                <w:color w:val="000000"/>
                <w:sz w:val="18"/>
                <w:szCs w:val="18"/>
                <w:lang w:val="ro-MD"/>
              </w:rPr>
              <w:t>,00</w:t>
            </w:r>
            <w:r w:rsidRPr="00DD16D6">
              <w:rPr>
                <w:rFonts w:ascii="Arial" w:hAnsi="Arial" w:cs="Arial"/>
                <w:color w:val="000000"/>
                <w:sz w:val="18"/>
                <w:szCs w:val="18"/>
              </w:rPr>
              <w:t xml:space="preserve">  </w:t>
            </w:r>
          </w:p>
        </w:tc>
        <w:tc>
          <w:tcPr>
            <w:tcW w:w="1276" w:type="dxa"/>
            <w:tcBorders>
              <w:top w:val="nil"/>
              <w:left w:val="nil"/>
              <w:bottom w:val="single" w:sz="4" w:space="0" w:color="auto"/>
              <w:right w:val="single" w:sz="4" w:space="0" w:color="auto"/>
            </w:tcBorders>
            <w:noWrap/>
            <w:vAlign w:val="center"/>
            <w:hideMark/>
          </w:tcPr>
          <w:p w14:paraId="2F7EEF92"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w:t>
            </w:r>
          </w:p>
        </w:tc>
        <w:tc>
          <w:tcPr>
            <w:tcW w:w="1417" w:type="dxa"/>
            <w:tcBorders>
              <w:top w:val="nil"/>
              <w:left w:val="nil"/>
              <w:bottom w:val="single" w:sz="4" w:space="0" w:color="auto"/>
              <w:right w:val="single" w:sz="4" w:space="0" w:color="auto"/>
            </w:tcBorders>
            <w:noWrap/>
            <w:vAlign w:val="center"/>
            <w:hideMark/>
          </w:tcPr>
          <w:p w14:paraId="33B97321" w14:textId="77777777" w:rsidR="00892B59" w:rsidRPr="00DD16D6" w:rsidRDefault="00892B59" w:rsidP="00892B59">
            <w:pPr>
              <w:keepLines/>
              <w:spacing w:after="0"/>
              <w:ind w:left="-287"/>
              <w:jc w:val="right"/>
              <w:rPr>
                <w:rFonts w:ascii="Arial" w:hAnsi="Arial" w:cs="Arial"/>
                <w:sz w:val="18"/>
                <w:szCs w:val="18"/>
              </w:rPr>
            </w:pPr>
            <w:r w:rsidRPr="00DD16D6">
              <w:rPr>
                <w:rFonts w:ascii="Arial" w:hAnsi="Arial" w:cs="Arial"/>
                <w:sz w:val="18"/>
                <w:szCs w:val="18"/>
              </w:rPr>
              <w:t xml:space="preserve">         35 200,00   </w:t>
            </w:r>
          </w:p>
        </w:tc>
        <w:tc>
          <w:tcPr>
            <w:tcW w:w="1418" w:type="dxa"/>
            <w:tcBorders>
              <w:top w:val="nil"/>
              <w:left w:val="nil"/>
              <w:bottom w:val="single" w:sz="4" w:space="0" w:color="auto"/>
              <w:right w:val="single" w:sz="4" w:space="0" w:color="auto"/>
            </w:tcBorders>
            <w:noWrap/>
            <w:vAlign w:val="center"/>
            <w:hideMark/>
          </w:tcPr>
          <w:p w14:paraId="6C829094"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w:t>
            </w:r>
          </w:p>
        </w:tc>
        <w:tc>
          <w:tcPr>
            <w:tcW w:w="1275" w:type="dxa"/>
            <w:tcBorders>
              <w:top w:val="nil"/>
              <w:left w:val="nil"/>
              <w:bottom w:val="single" w:sz="4" w:space="0" w:color="auto"/>
              <w:right w:val="nil"/>
            </w:tcBorders>
            <w:noWrap/>
            <w:vAlign w:val="center"/>
            <w:hideMark/>
          </w:tcPr>
          <w:p w14:paraId="67F16491"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w:t>
            </w:r>
          </w:p>
        </w:tc>
        <w:tc>
          <w:tcPr>
            <w:tcW w:w="1134" w:type="dxa"/>
            <w:tcBorders>
              <w:top w:val="nil"/>
              <w:left w:val="single" w:sz="4" w:space="0" w:color="auto"/>
              <w:bottom w:val="single" w:sz="4" w:space="0" w:color="auto"/>
              <w:right w:val="single" w:sz="4" w:space="0" w:color="auto"/>
            </w:tcBorders>
            <w:noWrap/>
            <w:vAlign w:val="bottom"/>
            <w:hideMark/>
          </w:tcPr>
          <w:p w14:paraId="32ABF09C" w14:textId="77777777" w:rsidR="00892B59" w:rsidRPr="00DD16D6" w:rsidRDefault="00892B59" w:rsidP="00892B59">
            <w:pPr>
              <w:keepLines/>
              <w:spacing w:after="0"/>
              <w:ind w:left="-238"/>
              <w:jc w:val="right"/>
              <w:rPr>
                <w:rFonts w:ascii="Calibri" w:hAnsi="Calibri" w:cs="Calibri"/>
                <w:color w:val="000000"/>
                <w:sz w:val="18"/>
                <w:szCs w:val="18"/>
              </w:rPr>
            </w:pPr>
            <w:r w:rsidRPr="00DD16D6">
              <w:rPr>
                <w:rFonts w:ascii="Calibri" w:hAnsi="Calibri" w:cs="Calibri"/>
                <w:color w:val="000000"/>
                <w:sz w:val="18"/>
                <w:szCs w:val="18"/>
              </w:rPr>
              <w:t> </w:t>
            </w:r>
          </w:p>
        </w:tc>
      </w:tr>
      <w:tr w:rsidR="00892B59" w:rsidRPr="00DD16D6" w14:paraId="5A5816CE" w14:textId="77777777" w:rsidTr="002955BC">
        <w:trPr>
          <w:trHeight w:val="525"/>
        </w:trPr>
        <w:tc>
          <w:tcPr>
            <w:tcW w:w="459" w:type="dxa"/>
            <w:gridSpan w:val="2"/>
            <w:tcBorders>
              <w:top w:val="nil"/>
              <w:left w:val="single" w:sz="4" w:space="0" w:color="auto"/>
              <w:bottom w:val="single" w:sz="4" w:space="0" w:color="auto"/>
              <w:right w:val="single" w:sz="4" w:space="0" w:color="auto"/>
            </w:tcBorders>
            <w:noWrap/>
            <w:vAlign w:val="center"/>
            <w:hideMark/>
          </w:tcPr>
          <w:p w14:paraId="1DA83CB5" w14:textId="77777777" w:rsidR="00892B59" w:rsidRDefault="00892B59" w:rsidP="00892B59">
            <w:pPr>
              <w:spacing w:after="0"/>
              <w:rPr>
                <w:rFonts w:ascii="Arial" w:hAnsi="Arial" w:cs="Arial"/>
                <w:color w:val="000000"/>
                <w:sz w:val="20"/>
                <w:szCs w:val="20"/>
              </w:rPr>
            </w:pPr>
            <w:r>
              <w:rPr>
                <w:rFonts w:ascii="Arial" w:hAnsi="Arial" w:cs="Arial"/>
                <w:color w:val="000000"/>
                <w:sz w:val="20"/>
                <w:szCs w:val="20"/>
              </w:rPr>
              <w:t> </w:t>
            </w:r>
          </w:p>
        </w:tc>
        <w:tc>
          <w:tcPr>
            <w:tcW w:w="1843" w:type="dxa"/>
            <w:tcBorders>
              <w:top w:val="nil"/>
              <w:left w:val="nil"/>
              <w:bottom w:val="single" w:sz="4" w:space="0" w:color="auto"/>
              <w:right w:val="single" w:sz="4" w:space="0" w:color="auto"/>
            </w:tcBorders>
            <w:noWrap/>
            <w:vAlign w:val="center"/>
            <w:hideMark/>
          </w:tcPr>
          <w:p w14:paraId="5A2DBC13"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 xml:space="preserve">Help age  </w:t>
            </w:r>
          </w:p>
        </w:tc>
        <w:tc>
          <w:tcPr>
            <w:tcW w:w="2410" w:type="dxa"/>
            <w:tcBorders>
              <w:top w:val="nil"/>
              <w:left w:val="nil"/>
              <w:bottom w:val="single" w:sz="4" w:space="0" w:color="auto"/>
              <w:right w:val="single" w:sz="4" w:space="0" w:color="auto"/>
            </w:tcBorders>
            <w:noWrap/>
            <w:vAlign w:val="center"/>
            <w:hideMark/>
          </w:tcPr>
          <w:p w14:paraId="27951A51" w14:textId="77777777" w:rsidR="00892B59" w:rsidRPr="0044207A" w:rsidRDefault="00892B59" w:rsidP="00892B59">
            <w:pPr>
              <w:keepLines/>
              <w:spacing w:after="0"/>
              <w:jc w:val="both"/>
              <w:rPr>
                <w:rFonts w:ascii="Arial" w:hAnsi="Arial" w:cs="Arial"/>
                <w:color w:val="000000"/>
                <w:sz w:val="20"/>
                <w:szCs w:val="20"/>
              </w:rPr>
            </w:pPr>
            <w:proofErr w:type="spellStart"/>
            <w:r w:rsidRPr="0044207A">
              <w:rPr>
                <w:rFonts w:ascii="Arial" w:hAnsi="Arial" w:cs="Arial"/>
                <w:color w:val="000000"/>
                <w:sz w:val="20"/>
                <w:szCs w:val="20"/>
              </w:rPr>
              <w:t>Servicii</w:t>
            </w:r>
            <w:proofErr w:type="spellEnd"/>
            <w:r w:rsidRPr="0044207A">
              <w:rPr>
                <w:rFonts w:ascii="Arial" w:hAnsi="Arial" w:cs="Arial"/>
                <w:color w:val="000000"/>
                <w:sz w:val="20"/>
                <w:szCs w:val="20"/>
              </w:rPr>
              <w:t xml:space="preserve"> de </w:t>
            </w:r>
            <w:proofErr w:type="spellStart"/>
            <w:r w:rsidRPr="0044207A">
              <w:rPr>
                <w:rFonts w:ascii="Arial" w:hAnsi="Arial" w:cs="Arial"/>
                <w:color w:val="000000"/>
                <w:sz w:val="20"/>
                <w:szCs w:val="20"/>
              </w:rPr>
              <w:t>consultanță</w:t>
            </w:r>
            <w:proofErr w:type="spellEnd"/>
            <w:r w:rsidRPr="0044207A">
              <w:rPr>
                <w:rFonts w:ascii="Arial" w:hAnsi="Arial" w:cs="Arial"/>
                <w:color w:val="000000"/>
                <w:sz w:val="20"/>
                <w:szCs w:val="20"/>
              </w:rPr>
              <w:t xml:space="preserve"> </w:t>
            </w:r>
            <w:proofErr w:type="spellStart"/>
            <w:r w:rsidRPr="0044207A">
              <w:rPr>
                <w:rFonts w:ascii="Arial" w:hAnsi="Arial" w:cs="Arial"/>
                <w:color w:val="000000"/>
                <w:sz w:val="20"/>
                <w:szCs w:val="20"/>
              </w:rPr>
              <w:t>elaborarea</w:t>
            </w:r>
            <w:proofErr w:type="spellEnd"/>
            <w:r w:rsidRPr="0044207A">
              <w:rPr>
                <w:rFonts w:ascii="Arial" w:hAnsi="Arial" w:cs="Arial"/>
                <w:color w:val="000000"/>
                <w:sz w:val="20"/>
                <w:szCs w:val="20"/>
              </w:rPr>
              <w:t xml:space="preserve"> </w:t>
            </w:r>
            <w:proofErr w:type="spellStart"/>
            <w:r w:rsidRPr="0044207A">
              <w:rPr>
                <w:rFonts w:ascii="Arial" w:hAnsi="Arial" w:cs="Arial"/>
                <w:color w:val="000000"/>
                <w:sz w:val="20"/>
                <w:szCs w:val="20"/>
              </w:rPr>
              <w:t>politici</w:t>
            </w:r>
            <w:proofErr w:type="spellEnd"/>
            <w:r w:rsidRPr="0044207A">
              <w:rPr>
                <w:rFonts w:ascii="Arial" w:hAnsi="Arial" w:cs="Arial"/>
                <w:color w:val="000000"/>
                <w:sz w:val="20"/>
                <w:szCs w:val="20"/>
              </w:rPr>
              <w:t xml:space="preserve"> </w:t>
            </w:r>
            <w:proofErr w:type="spellStart"/>
            <w:r w:rsidRPr="0044207A">
              <w:rPr>
                <w:rFonts w:ascii="Arial" w:hAnsi="Arial" w:cs="Arial"/>
                <w:color w:val="000000"/>
                <w:sz w:val="20"/>
                <w:szCs w:val="20"/>
              </w:rPr>
              <w:t>publice</w:t>
            </w:r>
            <w:proofErr w:type="spellEnd"/>
            <w:r w:rsidRPr="0044207A">
              <w:rPr>
                <w:rFonts w:ascii="Arial" w:hAnsi="Arial" w:cs="Arial"/>
                <w:color w:val="000000"/>
                <w:sz w:val="20"/>
                <w:szCs w:val="20"/>
              </w:rPr>
              <w:t xml:space="preserve">  </w:t>
            </w:r>
          </w:p>
        </w:tc>
        <w:tc>
          <w:tcPr>
            <w:tcW w:w="1134" w:type="dxa"/>
            <w:tcBorders>
              <w:top w:val="nil"/>
              <w:left w:val="nil"/>
              <w:bottom w:val="single" w:sz="4" w:space="0" w:color="auto"/>
              <w:right w:val="single" w:sz="4" w:space="0" w:color="auto"/>
            </w:tcBorders>
            <w:vAlign w:val="center"/>
            <w:hideMark/>
          </w:tcPr>
          <w:p w14:paraId="1E1F611B" w14:textId="77777777" w:rsidR="00892B59" w:rsidRPr="00EB5E00" w:rsidRDefault="00892B59" w:rsidP="00892B59">
            <w:pPr>
              <w:keepLines/>
              <w:spacing w:after="0"/>
              <w:jc w:val="center"/>
              <w:rPr>
                <w:rFonts w:ascii="Arial" w:hAnsi="Arial" w:cs="Arial"/>
                <w:color w:val="000000"/>
                <w:sz w:val="16"/>
                <w:szCs w:val="16"/>
              </w:rPr>
            </w:pPr>
            <w:r w:rsidRPr="00EB5E00">
              <w:rPr>
                <w:rFonts w:ascii="Arial" w:hAnsi="Arial" w:cs="Arial"/>
                <w:color w:val="000000"/>
                <w:sz w:val="16"/>
                <w:szCs w:val="16"/>
              </w:rPr>
              <w:t>28.02.2025</w:t>
            </w:r>
          </w:p>
        </w:tc>
        <w:tc>
          <w:tcPr>
            <w:tcW w:w="1134" w:type="dxa"/>
            <w:tcBorders>
              <w:top w:val="nil"/>
              <w:left w:val="nil"/>
              <w:bottom w:val="single" w:sz="4" w:space="0" w:color="auto"/>
              <w:right w:val="single" w:sz="4" w:space="0" w:color="auto"/>
            </w:tcBorders>
            <w:noWrap/>
            <w:vAlign w:val="center"/>
            <w:hideMark/>
          </w:tcPr>
          <w:p w14:paraId="34DD0DD2"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MDL</w:t>
            </w:r>
          </w:p>
          <w:p w14:paraId="1F67EFEE"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 34 972,50</w:t>
            </w:r>
          </w:p>
        </w:tc>
        <w:tc>
          <w:tcPr>
            <w:tcW w:w="1276" w:type="dxa"/>
            <w:tcBorders>
              <w:top w:val="nil"/>
              <w:left w:val="nil"/>
              <w:bottom w:val="single" w:sz="4" w:space="0" w:color="auto"/>
              <w:right w:val="single" w:sz="4" w:space="0" w:color="auto"/>
            </w:tcBorders>
            <w:noWrap/>
            <w:vAlign w:val="center"/>
            <w:hideMark/>
          </w:tcPr>
          <w:p w14:paraId="716C519A"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w:t>
            </w:r>
          </w:p>
        </w:tc>
        <w:tc>
          <w:tcPr>
            <w:tcW w:w="1417" w:type="dxa"/>
            <w:tcBorders>
              <w:top w:val="nil"/>
              <w:left w:val="nil"/>
              <w:bottom w:val="single" w:sz="4" w:space="0" w:color="auto"/>
              <w:right w:val="single" w:sz="4" w:space="0" w:color="auto"/>
            </w:tcBorders>
            <w:noWrap/>
            <w:vAlign w:val="center"/>
            <w:hideMark/>
          </w:tcPr>
          <w:p w14:paraId="63838079" w14:textId="77777777" w:rsidR="00892B59" w:rsidRPr="00DD16D6" w:rsidRDefault="00892B59" w:rsidP="00892B59">
            <w:pPr>
              <w:keepLines/>
              <w:spacing w:after="0"/>
              <w:ind w:left="-287"/>
              <w:jc w:val="right"/>
              <w:rPr>
                <w:rFonts w:ascii="Arial" w:hAnsi="Arial" w:cs="Arial"/>
                <w:sz w:val="18"/>
                <w:szCs w:val="18"/>
              </w:rPr>
            </w:pPr>
            <w:r w:rsidRPr="00DD16D6">
              <w:rPr>
                <w:rFonts w:ascii="Arial" w:hAnsi="Arial" w:cs="Arial"/>
                <w:sz w:val="18"/>
                <w:szCs w:val="18"/>
              </w:rPr>
              <w:t xml:space="preserve">         34 972,50   </w:t>
            </w:r>
          </w:p>
        </w:tc>
        <w:tc>
          <w:tcPr>
            <w:tcW w:w="1418" w:type="dxa"/>
            <w:tcBorders>
              <w:top w:val="nil"/>
              <w:left w:val="nil"/>
              <w:bottom w:val="single" w:sz="4" w:space="0" w:color="auto"/>
              <w:right w:val="single" w:sz="4" w:space="0" w:color="auto"/>
            </w:tcBorders>
            <w:noWrap/>
            <w:vAlign w:val="center"/>
            <w:hideMark/>
          </w:tcPr>
          <w:p w14:paraId="46E481CA"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w:t>
            </w:r>
          </w:p>
        </w:tc>
        <w:tc>
          <w:tcPr>
            <w:tcW w:w="1275" w:type="dxa"/>
            <w:tcBorders>
              <w:top w:val="nil"/>
              <w:left w:val="nil"/>
              <w:bottom w:val="single" w:sz="4" w:space="0" w:color="auto"/>
              <w:right w:val="nil"/>
            </w:tcBorders>
            <w:noWrap/>
            <w:vAlign w:val="center"/>
            <w:hideMark/>
          </w:tcPr>
          <w:p w14:paraId="4754086F"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w:t>
            </w:r>
          </w:p>
        </w:tc>
        <w:tc>
          <w:tcPr>
            <w:tcW w:w="1134" w:type="dxa"/>
            <w:tcBorders>
              <w:top w:val="nil"/>
              <w:left w:val="single" w:sz="4" w:space="0" w:color="auto"/>
              <w:bottom w:val="single" w:sz="4" w:space="0" w:color="auto"/>
              <w:right w:val="single" w:sz="4" w:space="0" w:color="auto"/>
            </w:tcBorders>
            <w:noWrap/>
            <w:vAlign w:val="bottom"/>
            <w:hideMark/>
          </w:tcPr>
          <w:p w14:paraId="7DD4734C" w14:textId="77777777" w:rsidR="00892B59" w:rsidRPr="00DD16D6" w:rsidRDefault="00892B59" w:rsidP="00892B59">
            <w:pPr>
              <w:keepLines/>
              <w:spacing w:after="0"/>
              <w:ind w:left="-238"/>
              <w:jc w:val="right"/>
              <w:rPr>
                <w:rFonts w:ascii="Calibri" w:hAnsi="Calibri" w:cs="Calibri"/>
                <w:color w:val="000000"/>
                <w:sz w:val="18"/>
                <w:szCs w:val="18"/>
              </w:rPr>
            </w:pPr>
            <w:r w:rsidRPr="00DD16D6">
              <w:rPr>
                <w:rFonts w:ascii="Calibri" w:hAnsi="Calibri" w:cs="Calibri"/>
                <w:color w:val="000000"/>
                <w:sz w:val="18"/>
                <w:szCs w:val="18"/>
              </w:rPr>
              <w:t> </w:t>
            </w:r>
          </w:p>
        </w:tc>
      </w:tr>
      <w:tr w:rsidR="00892B59" w:rsidRPr="00DD16D6" w14:paraId="10AB9B62" w14:textId="77777777" w:rsidTr="002955BC">
        <w:trPr>
          <w:trHeight w:val="360"/>
        </w:trPr>
        <w:tc>
          <w:tcPr>
            <w:tcW w:w="459" w:type="dxa"/>
            <w:gridSpan w:val="2"/>
            <w:tcBorders>
              <w:top w:val="nil"/>
              <w:left w:val="single" w:sz="4" w:space="0" w:color="auto"/>
              <w:bottom w:val="single" w:sz="4" w:space="0" w:color="auto"/>
              <w:right w:val="single" w:sz="4" w:space="0" w:color="auto"/>
            </w:tcBorders>
            <w:noWrap/>
            <w:vAlign w:val="center"/>
            <w:hideMark/>
          </w:tcPr>
          <w:p w14:paraId="006FC1C5" w14:textId="77777777" w:rsidR="00892B59" w:rsidRDefault="00892B59" w:rsidP="00892B59">
            <w:pPr>
              <w:spacing w:after="0"/>
              <w:rPr>
                <w:rFonts w:ascii="Arial" w:hAnsi="Arial" w:cs="Arial"/>
                <w:color w:val="000000"/>
                <w:sz w:val="20"/>
                <w:szCs w:val="20"/>
              </w:rPr>
            </w:pPr>
            <w:r>
              <w:rPr>
                <w:rFonts w:ascii="Arial" w:hAnsi="Arial" w:cs="Arial"/>
                <w:color w:val="000000"/>
                <w:sz w:val="20"/>
                <w:szCs w:val="20"/>
              </w:rPr>
              <w:t> </w:t>
            </w:r>
          </w:p>
        </w:tc>
        <w:tc>
          <w:tcPr>
            <w:tcW w:w="1843" w:type="dxa"/>
            <w:tcBorders>
              <w:top w:val="nil"/>
              <w:left w:val="nil"/>
              <w:bottom w:val="single" w:sz="4" w:space="0" w:color="auto"/>
              <w:right w:val="single" w:sz="4" w:space="0" w:color="auto"/>
            </w:tcBorders>
            <w:noWrap/>
            <w:vAlign w:val="center"/>
            <w:hideMark/>
          </w:tcPr>
          <w:p w14:paraId="5A694961" w14:textId="77777777" w:rsidR="00892B59" w:rsidRDefault="00892B59" w:rsidP="00892B59">
            <w:pPr>
              <w:keepLines/>
              <w:spacing w:after="0"/>
              <w:rPr>
                <w:rFonts w:ascii="Arial" w:hAnsi="Arial" w:cs="Arial"/>
                <w:color w:val="000000"/>
                <w:sz w:val="20"/>
                <w:szCs w:val="20"/>
              </w:rPr>
            </w:pPr>
            <w:r>
              <w:rPr>
                <w:rFonts w:ascii="Arial" w:hAnsi="Arial" w:cs="Arial"/>
                <w:color w:val="000000"/>
                <w:sz w:val="20"/>
                <w:szCs w:val="20"/>
              </w:rPr>
              <w:t xml:space="preserve">OIM </w:t>
            </w:r>
          </w:p>
        </w:tc>
        <w:tc>
          <w:tcPr>
            <w:tcW w:w="2410" w:type="dxa"/>
            <w:tcBorders>
              <w:top w:val="nil"/>
              <w:left w:val="nil"/>
              <w:bottom w:val="single" w:sz="4" w:space="0" w:color="auto"/>
              <w:right w:val="single" w:sz="4" w:space="0" w:color="auto"/>
            </w:tcBorders>
            <w:noWrap/>
            <w:vAlign w:val="center"/>
            <w:hideMark/>
          </w:tcPr>
          <w:p w14:paraId="1430EB87" w14:textId="77777777" w:rsidR="00892B59" w:rsidRDefault="00892B59" w:rsidP="00892B59">
            <w:pPr>
              <w:keepLines/>
              <w:spacing w:after="0"/>
              <w:jc w:val="both"/>
              <w:rPr>
                <w:rFonts w:ascii="Arial" w:hAnsi="Arial" w:cs="Arial"/>
                <w:color w:val="000000"/>
                <w:sz w:val="20"/>
                <w:szCs w:val="20"/>
              </w:rPr>
            </w:pPr>
            <w:proofErr w:type="spellStart"/>
            <w:r>
              <w:rPr>
                <w:rFonts w:ascii="Arial" w:hAnsi="Arial" w:cs="Arial"/>
                <w:color w:val="000000"/>
                <w:sz w:val="20"/>
                <w:szCs w:val="20"/>
              </w:rPr>
              <w:t>Servicii</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instruire</w:t>
            </w:r>
            <w:proofErr w:type="spellEnd"/>
            <w:r>
              <w:rPr>
                <w:rFonts w:ascii="Arial" w:hAnsi="Arial" w:cs="Arial"/>
                <w:color w:val="00000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33C85E74" w14:textId="77777777" w:rsidR="00892B59" w:rsidRPr="00EB5E00" w:rsidRDefault="00892B59" w:rsidP="00892B59">
            <w:pPr>
              <w:keepLines/>
              <w:spacing w:after="0"/>
              <w:jc w:val="center"/>
              <w:rPr>
                <w:rFonts w:ascii="Arial" w:hAnsi="Arial" w:cs="Arial"/>
                <w:color w:val="000000"/>
                <w:sz w:val="16"/>
                <w:szCs w:val="16"/>
              </w:rPr>
            </w:pPr>
            <w:r w:rsidRPr="00EB5E00">
              <w:rPr>
                <w:rFonts w:ascii="Arial" w:hAnsi="Arial" w:cs="Arial"/>
                <w:color w:val="000000"/>
                <w:sz w:val="16"/>
                <w:szCs w:val="16"/>
              </w:rPr>
              <w:t>20.05.2025</w:t>
            </w:r>
          </w:p>
        </w:tc>
        <w:tc>
          <w:tcPr>
            <w:tcW w:w="1134" w:type="dxa"/>
            <w:tcBorders>
              <w:top w:val="nil"/>
              <w:left w:val="nil"/>
              <w:bottom w:val="single" w:sz="4" w:space="0" w:color="auto"/>
              <w:right w:val="single" w:sz="4" w:space="0" w:color="auto"/>
            </w:tcBorders>
            <w:noWrap/>
            <w:vAlign w:val="center"/>
            <w:hideMark/>
          </w:tcPr>
          <w:p w14:paraId="28DC5BC3" w14:textId="77777777" w:rsidR="00892B59"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MDL</w:t>
            </w:r>
          </w:p>
          <w:p w14:paraId="28B91697" w14:textId="77777777" w:rsidR="00892B59" w:rsidRPr="00DD16D6" w:rsidRDefault="00892B59" w:rsidP="00892B59">
            <w:pPr>
              <w:keepLines/>
              <w:spacing w:after="0"/>
              <w:ind w:left="-181"/>
              <w:jc w:val="right"/>
              <w:rPr>
                <w:rFonts w:ascii="Arial" w:hAnsi="Arial" w:cs="Arial"/>
                <w:color w:val="000000"/>
                <w:sz w:val="18"/>
                <w:szCs w:val="18"/>
              </w:rPr>
            </w:pPr>
            <w:r w:rsidRPr="00DD16D6">
              <w:rPr>
                <w:rFonts w:ascii="Arial" w:hAnsi="Arial" w:cs="Arial"/>
                <w:color w:val="000000"/>
                <w:sz w:val="18"/>
                <w:szCs w:val="18"/>
              </w:rPr>
              <w:t xml:space="preserve"> 1 000,00</w:t>
            </w:r>
          </w:p>
        </w:tc>
        <w:tc>
          <w:tcPr>
            <w:tcW w:w="1276" w:type="dxa"/>
            <w:tcBorders>
              <w:top w:val="nil"/>
              <w:left w:val="nil"/>
              <w:bottom w:val="single" w:sz="4" w:space="0" w:color="auto"/>
              <w:right w:val="single" w:sz="4" w:space="0" w:color="auto"/>
            </w:tcBorders>
            <w:noWrap/>
            <w:vAlign w:val="center"/>
            <w:hideMark/>
          </w:tcPr>
          <w:p w14:paraId="5FA47505" w14:textId="77777777" w:rsidR="00892B59" w:rsidRPr="00DD16D6" w:rsidRDefault="00892B59" w:rsidP="00892B59">
            <w:pPr>
              <w:keepLines/>
              <w:spacing w:after="0"/>
              <w:ind w:left="-440"/>
              <w:jc w:val="right"/>
              <w:rPr>
                <w:rFonts w:ascii="Arial" w:hAnsi="Arial" w:cs="Arial"/>
                <w:color w:val="000000"/>
                <w:sz w:val="18"/>
                <w:szCs w:val="18"/>
              </w:rPr>
            </w:pPr>
            <w:r w:rsidRPr="00DD16D6">
              <w:rPr>
                <w:rFonts w:ascii="Arial" w:hAnsi="Arial" w:cs="Arial"/>
                <w:color w:val="000000"/>
                <w:sz w:val="18"/>
                <w:szCs w:val="18"/>
              </w:rPr>
              <w:t> </w:t>
            </w:r>
          </w:p>
        </w:tc>
        <w:tc>
          <w:tcPr>
            <w:tcW w:w="1417" w:type="dxa"/>
            <w:tcBorders>
              <w:top w:val="nil"/>
              <w:left w:val="nil"/>
              <w:bottom w:val="single" w:sz="4" w:space="0" w:color="auto"/>
              <w:right w:val="single" w:sz="4" w:space="0" w:color="auto"/>
            </w:tcBorders>
            <w:noWrap/>
            <w:vAlign w:val="center"/>
            <w:hideMark/>
          </w:tcPr>
          <w:p w14:paraId="432A3CAC" w14:textId="77777777" w:rsidR="00892B59" w:rsidRPr="00DD16D6" w:rsidRDefault="00892B59" w:rsidP="00892B59">
            <w:pPr>
              <w:keepLines/>
              <w:spacing w:after="0"/>
              <w:ind w:left="-287"/>
              <w:jc w:val="right"/>
              <w:rPr>
                <w:rFonts w:ascii="Arial" w:hAnsi="Arial" w:cs="Arial"/>
                <w:sz w:val="18"/>
                <w:szCs w:val="18"/>
              </w:rPr>
            </w:pPr>
            <w:r w:rsidRPr="00DD16D6">
              <w:rPr>
                <w:rFonts w:ascii="Arial" w:hAnsi="Arial" w:cs="Arial"/>
                <w:sz w:val="18"/>
                <w:szCs w:val="18"/>
              </w:rPr>
              <w:t xml:space="preserve">           1 000,00   </w:t>
            </w:r>
          </w:p>
        </w:tc>
        <w:tc>
          <w:tcPr>
            <w:tcW w:w="1418" w:type="dxa"/>
            <w:tcBorders>
              <w:top w:val="nil"/>
              <w:left w:val="nil"/>
              <w:bottom w:val="single" w:sz="4" w:space="0" w:color="auto"/>
              <w:right w:val="single" w:sz="4" w:space="0" w:color="auto"/>
            </w:tcBorders>
            <w:noWrap/>
            <w:vAlign w:val="center"/>
            <w:hideMark/>
          </w:tcPr>
          <w:p w14:paraId="466675FD" w14:textId="77777777" w:rsidR="00892B59" w:rsidRPr="00DD16D6" w:rsidRDefault="00892B59" w:rsidP="00892B59">
            <w:pPr>
              <w:keepLines/>
              <w:spacing w:after="0"/>
              <w:ind w:left="-307"/>
              <w:jc w:val="right"/>
              <w:rPr>
                <w:rFonts w:ascii="Arial" w:hAnsi="Arial" w:cs="Arial"/>
                <w:color w:val="000000"/>
                <w:sz w:val="18"/>
                <w:szCs w:val="18"/>
              </w:rPr>
            </w:pPr>
            <w:r w:rsidRPr="00DD16D6">
              <w:rPr>
                <w:rFonts w:ascii="Arial" w:hAnsi="Arial" w:cs="Arial"/>
                <w:color w:val="000000"/>
                <w:sz w:val="18"/>
                <w:szCs w:val="18"/>
              </w:rPr>
              <w:t> </w:t>
            </w:r>
          </w:p>
        </w:tc>
        <w:tc>
          <w:tcPr>
            <w:tcW w:w="1275" w:type="dxa"/>
            <w:tcBorders>
              <w:top w:val="nil"/>
              <w:left w:val="nil"/>
              <w:bottom w:val="single" w:sz="4" w:space="0" w:color="auto"/>
              <w:right w:val="nil"/>
            </w:tcBorders>
            <w:noWrap/>
            <w:vAlign w:val="center"/>
            <w:hideMark/>
          </w:tcPr>
          <w:p w14:paraId="63C94D24" w14:textId="77777777" w:rsidR="00892B59" w:rsidRPr="00DD16D6" w:rsidRDefault="00892B59" w:rsidP="00892B59">
            <w:pPr>
              <w:keepLines/>
              <w:spacing w:after="0"/>
              <w:ind w:left="-249"/>
              <w:jc w:val="right"/>
              <w:rPr>
                <w:rFonts w:ascii="Arial" w:hAnsi="Arial" w:cs="Arial"/>
                <w:color w:val="000000"/>
                <w:sz w:val="18"/>
                <w:szCs w:val="18"/>
              </w:rPr>
            </w:pPr>
            <w:r w:rsidRPr="00DD16D6">
              <w:rPr>
                <w:rFonts w:ascii="Arial" w:hAnsi="Arial" w:cs="Arial"/>
                <w:color w:val="000000"/>
                <w:sz w:val="18"/>
                <w:szCs w:val="18"/>
              </w:rPr>
              <w:t> </w:t>
            </w:r>
          </w:p>
        </w:tc>
        <w:tc>
          <w:tcPr>
            <w:tcW w:w="1134" w:type="dxa"/>
            <w:tcBorders>
              <w:top w:val="nil"/>
              <w:left w:val="single" w:sz="4" w:space="0" w:color="auto"/>
              <w:bottom w:val="single" w:sz="4" w:space="0" w:color="auto"/>
              <w:right w:val="single" w:sz="4" w:space="0" w:color="auto"/>
            </w:tcBorders>
            <w:noWrap/>
            <w:vAlign w:val="bottom"/>
            <w:hideMark/>
          </w:tcPr>
          <w:p w14:paraId="3CA13CF0" w14:textId="77777777" w:rsidR="00892B59" w:rsidRPr="00DD16D6" w:rsidRDefault="00892B59" w:rsidP="00892B59">
            <w:pPr>
              <w:keepLines/>
              <w:spacing w:after="0"/>
              <w:ind w:left="-238"/>
              <w:jc w:val="right"/>
              <w:rPr>
                <w:rFonts w:ascii="Calibri" w:hAnsi="Calibri" w:cs="Calibri"/>
                <w:color w:val="000000"/>
                <w:sz w:val="18"/>
                <w:szCs w:val="18"/>
              </w:rPr>
            </w:pPr>
            <w:r w:rsidRPr="00DD16D6">
              <w:rPr>
                <w:rFonts w:ascii="Calibri" w:hAnsi="Calibri" w:cs="Calibri"/>
                <w:color w:val="000000"/>
                <w:sz w:val="18"/>
                <w:szCs w:val="18"/>
              </w:rPr>
              <w:t> </w:t>
            </w:r>
          </w:p>
        </w:tc>
      </w:tr>
      <w:tr w:rsidR="00892B59" w14:paraId="62806021" w14:textId="77777777" w:rsidTr="002955BC">
        <w:trPr>
          <w:trHeight w:val="289"/>
        </w:trPr>
        <w:tc>
          <w:tcPr>
            <w:tcW w:w="459" w:type="dxa"/>
            <w:gridSpan w:val="2"/>
            <w:tcBorders>
              <w:top w:val="nil"/>
              <w:left w:val="single" w:sz="4" w:space="0" w:color="auto"/>
              <w:bottom w:val="single" w:sz="4" w:space="0" w:color="auto"/>
              <w:right w:val="single" w:sz="4" w:space="0" w:color="auto"/>
            </w:tcBorders>
            <w:shd w:val="clear" w:color="000000" w:fill="DCE6F1"/>
            <w:noWrap/>
            <w:vAlign w:val="center"/>
            <w:hideMark/>
          </w:tcPr>
          <w:p w14:paraId="2274AA10" w14:textId="77777777" w:rsidR="00892B59" w:rsidRDefault="00892B59" w:rsidP="00892B59">
            <w:pPr>
              <w:spacing w:after="0"/>
              <w:rPr>
                <w:rFonts w:ascii="Arial" w:hAnsi="Arial" w:cs="Arial"/>
                <w:color w:val="000000"/>
                <w:sz w:val="20"/>
                <w:szCs w:val="20"/>
              </w:rPr>
            </w:pPr>
            <w:r>
              <w:rPr>
                <w:rFonts w:ascii="Arial" w:hAnsi="Arial" w:cs="Arial"/>
                <w:color w:val="000000"/>
                <w:sz w:val="20"/>
                <w:szCs w:val="20"/>
              </w:rPr>
              <w:t> </w:t>
            </w:r>
          </w:p>
        </w:tc>
        <w:tc>
          <w:tcPr>
            <w:tcW w:w="4253" w:type="dxa"/>
            <w:gridSpan w:val="2"/>
            <w:tcBorders>
              <w:top w:val="nil"/>
              <w:left w:val="nil"/>
              <w:bottom w:val="single" w:sz="4" w:space="0" w:color="auto"/>
              <w:right w:val="single" w:sz="4" w:space="0" w:color="auto"/>
            </w:tcBorders>
            <w:shd w:val="clear" w:color="000000" w:fill="DCE6F1"/>
            <w:noWrap/>
            <w:vAlign w:val="center"/>
            <w:hideMark/>
          </w:tcPr>
          <w:p w14:paraId="70ACE8C6" w14:textId="77777777" w:rsidR="00892B59" w:rsidRDefault="00892B59" w:rsidP="00892B59">
            <w:pPr>
              <w:keepLines/>
              <w:spacing w:after="0"/>
              <w:rPr>
                <w:rFonts w:ascii="Arial" w:hAnsi="Arial" w:cs="Arial"/>
                <w:b/>
                <w:bCs/>
                <w:color w:val="000000"/>
                <w:sz w:val="22"/>
                <w:szCs w:val="22"/>
              </w:rPr>
            </w:pPr>
            <w:r>
              <w:rPr>
                <w:rFonts w:ascii="Arial" w:hAnsi="Arial" w:cs="Arial"/>
                <w:b/>
                <w:bCs/>
                <w:color w:val="000000"/>
                <w:sz w:val="22"/>
                <w:szCs w:val="22"/>
              </w:rPr>
              <w:t>Subtotal Economic activity </w:t>
            </w:r>
          </w:p>
        </w:tc>
        <w:tc>
          <w:tcPr>
            <w:tcW w:w="1134" w:type="dxa"/>
            <w:tcBorders>
              <w:top w:val="nil"/>
              <w:left w:val="nil"/>
              <w:bottom w:val="single" w:sz="4" w:space="0" w:color="auto"/>
              <w:right w:val="single" w:sz="4" w:space="0" w:color="auto"/>
            </w:tcBorders>
            <w:shd w:val="clear" w:color="000000" w:fill="DCE6F1"/>
            <w:noWrap/>
            <w:vAlign w:val="center"/>
            <w:hideMark/>
          </w:tcPr>
          <w:p w14:paraId="346AE047" w14:textId="77777777" w:rsidR="00892B59" w:rsidRDefault="00892B59" w:rsidP="00892B59">
            <w:pPr>
              <w:keepLines/>
              <w:spacing w:after="0"/>
              <w:jc w:val="center"/>
              <w:rPr>
                <w:rFonts w:ascii="Arial" w:hAnsi="Arial" w:cs="Arial"/>
                <w:b/>
                <w:bCs/>
                <w:color w:val="000000"/>
                <w:sz w:val="22"/>
                <w:szCs w:val="22"/>
              </w:rPr>
            </w:pPr>
            <w:r>
              <w:rPr>
                <w:rFonts w:ascii="Arial" w:hAnsi="Arial" w:cs="Arial"/>
                <w:b/>
                <w:bCs/>
                <w:color w:val="000000"/>
                <w:sz w:val="22"/>
                <w:szCs w:val="22"/>
              </w:rPr>
              <w:t> </w:t>
            </w:r>
          </w:p>
        </w:tc>
        <w:tc>
          <w:tcPr>
            <w:tcW w:w="1134" w:type="dxa"/>
            <w:tcBorders>
              <w:top w:val="nil"/>
              <w:left w:val="nil"/>
              <w:bottom w:val="single" w:sz="4" w:space="0" w:color="auto"/>
              <w:right w:val="single" w:sz="4" w:space="0" w:color="auto"/>
            </w:tcBorders>
            <w:shd w:val="clear" w:color="000000" w:fill="DCE6F1"/>
            <w:noWrap/>
            <w:vAlign w:val="center"/>
            <w:hideMark/>
          </w:tcPr>
          <w:p w14:paraId="032AD073" w14:textId="77777777" w:rsidR="00892B59" w:rsidRDefault="00892B59" w:rsidP="00892B59">
            <w:pPr>
              <w:keepLines/>
              <w:spacing w:after="0"/>
              <w:ind w:left="-181"/>
              <w:rPr>
                <w:rFonts w:ascii="Arial" w:hAnsi="Arial" w:cs="Arial"/>
                <w:b/>
                <w:bCs/>
                <w:color w:val="000000"/>
                <w:sz w:val="22"/>
                <w:szCs w:val="22"/>
              </w:rPr>
            </w:pPr>
            <w:r>
              <w:rPr>
                <w:rFonts w:ascii="Arial" w:hAnsi="Arial" w:cs="Arial"/>
                <w:b/>
                <w:bCs/>
                <w:color w:val="000000"/>
                <w:sz w:val="22"/>
                <w:szCs w:val="22"/>
              </w:rPr>
              <w:t> </w:t>
            </w:r>
          </w:p>
        </w:tc>
        <w:tc>
          <w:tcPr>
            <w:tcW w:w="1276" w:type="dxa"/>
            <w:tcBorders>
              <w:top w:val="nil"/>
              <w:left w:val="nil"/>
              <w:bottom w:val="single" w:sz="4" w:space="0" w:color="auto"/>
              <w:right w:val="single" w:sz="4" w:space="0" w:color="auto"/>
            </w:tcBorders>
            <w:shd w:val="clear" w:color="000000" w:fill="DCE6F1"/>
            <w:noWrap/>
            <w:vAlign w:val="center"/>
            <w:hideMark/>
          </w:tcPr>
          <w:p w14:paraId="1C8B784A" w14:textId="77777777" w:rsidR="00892B59" w:rsidRDefault="00892B59" w:rsidP="00892B59">
            <w:pPr>
              <w:keepLines/>
              <w:spacing w:after="0"/>
              <w:ind w:left="-440"/>
              <w:jc w:val="right"/>
              <w:rPr>
                <w:rFonts w:ascii="Arial" w:hAnsi="Arial" w:cs="Arial"/>
                <w:b/>
                <w:bCs/>
                <w:color w:val="000000"/>
                <w:sz w:val="22"/>
                <w:szCs w:val="22"/>
              </w:rPr>
            </w:pPr>
            <w:r>
              <w:rPr>
                <w:rFonts w:ascii="Arial" w:hAnsi="Arial" w:cs="Arial"/>
                <w:b/>
                <w:bCs/>
                <w:color w:val="000000"/>
                <w:sz w:val="22"/>
                <w:szCs w:val="22"/>
              </w:rPr>
              <w:t> </w:t>
            </w:r>
          </w:p>
        </w:tc>
        <w:tc>
          <w:tcPr>
            <w:tcW w:w="1417" w:type="dxa"/>
            <w:tcBorders>
              <w:top w:val="nil"/>
              <w:left w:val="nil"/>
              <w:bottom w:val="single" w:sz="4" w:space="0" w:color="auto"/>
              <w:right w:val="single" w:sz="4" w:space="0" w:color="auto"/>
            </w:tcBorders>
            <w:shd w:val="clear" w:color="000000" w:fill="DCE6F1"/>
            <w:noWrap/>
            <w:vAlign w:val="center"/>
            <w:hideMark/>
          </w:tcPr>
          <w:p w14:paraId="2D925E51" w14:textId="77777777" w:rsidR="00892B59" w:rsidRDefault="00892B59" w:rsidP="00892B59">
            <w:pPr>
              <w:keepLines/>
              <w:spacing w:after="0"/>
              <w:ind w:left="-287"/>
              <w:jc w:val="right"/>
              <w:rPr>
                <w:rFonts w:ascii="Arial" w:hAnsi="Arial" w:cs="Arial"/>
                <w:b/>
                <w:bCs/>
                <w:sz w:val="22"/>
                <w:szCs w:val="22"/>
              </w:rPr>
            </w:pPr>
            <w:r>
              <w:rPr>
                <w:rFonts w:ascii="Arial" w:hAnsi="Arial" w:cs="Arial"/>
                <w:b/>
                <w:bCs/>
                <w:sz w:val="22"/>
                <w:szCs w:val="22"/>
              </w:rPr>
              <w:t xml:space="preserve">     473 158,00   </w:t>
            </w:r>
          </w:p>
        </w:tc>
        <w:tc>
          <w:tcPr>
            <w:tcW w:w="1418" w:type="dxa"/>
            <w:tcBorders>
              <w:top w:val="nil"/>
              <w:left w:val="nil"/>
              <w:bottom w:val="single" w:sz="4" w:space="0" w:color="auto"/>
              <w:right w:val="single" w:sz="4" w:space="0" w:color="auto"/>
            </w:tcBorders>
            <w:shd w:val="clear" w:color="000000" w:fill="DCE6F1"/>
            <w:noWrap/>
            <w:vAlign w:val="center"/>
            <w:hideMark/>
          </w:tcPr>
          <w:p w14:paraId="63391314" w14:textId="77777777" w:rsidR="00892B59" w:rsidRDefault="00892B59" w:rsidP="00892B59">
            <w:pPr>
              <w:keepLines/>
              <w:spacing w:after="0"/>
              <w:ind w:left="-307"/>
              <w:jc w:val="right"/>
              <w:rPr>
                <w:rFonts w:ascii="Arial" w:hAnsi="Arial" w:cs="Arial"/>
                <w:b/>
                <w:bCs/>
                <w:color w:val="000000"/>
                <w:sz w:val="22"/>
                <w:szCs w:val="22"/>
              </w:rPr>
            </w:pPr>
            <w:r>
              <w:rPr>
                <w:rFonts w:ascii="Arial" w:hAnsi="Arial" w:cs="Arial"/>
                <w:b/>
                <w:bCs/>
                <w:color w:val="000000"/>
                <w:sz w:val="22"/>
                <w:szCs w:val="22"/>
              </w:rPr>
              <w:t> </w:t>
            </w:r>
          </w:p>
        </w:tc>
        <w:tc>
          <w:tcPr>
            <w:tcW w:w="1275" w:type="dxa"/>
            <w:tcBorders>
              <w:top w:val="nil"/>
              <w:left w:val="nil"/>
              <w:bottom w:val="single" w:sz="4" w:space="0" w:color="auto"/>
              <w:right w:val="nil"/>
            </w:tcBorders>
            <w:shd w:val="clear" w:color="000000" w:fill="DCE6F1"/>
            <w:noWrap/>
            <w:vAlign w:val="center"/>
            <w:hideMark/>
          </w:tcPr>
          <w:p w14:paraId="1F9DD550" w14:textId="77777777" w:rsidR="00892B59" w:rsidRDefault="00892B59" w:rsidP="00892B59">
            <w:pPr>
              <w:keepLines/>
              <w:spacing w:after="0"/>
              <w:ind w:left="-249"/>
              <w:jc w:val="right"/>
              <w:rPr>
                <w:rFonts w:ascii="Arial" w:hAnsi="Arial" w:cs="Arial"/>
                <w:b/>
                <w:bCs/>
                <w:color w:val="000000"/>
                <w:sz w:val="22"/>
                <w:szCs w:val="22"/>
              </w:rPr>
            </w:pPr>
            <w:r>
              <w:rPr>
                <w:rFonts w:ascii="Arial" w:hAnsi="Arial" w:cs="Arial"/>
                <w:b/>
                <w:bCs/>
                <w:color w:val="000000"/>
                <w:sz w:val="22"/>
                <w:szCs w:val="22"/>
              </w:rPr>
              <w:t> </w:t>
            </w:r>
          </w:p>
        </w:tc>
        <w:tc>
          <w:tcPr>
            <w:tcW w:w="1134" w:type="dxa"/>
            <w:tcBorders>
              <w:top w:val="nil"/>
              <w:left w:val="single" w:sz="4" w:space="0" w:color="auto"/>
              <w:bottom w:val="single" w:sz="4" w:space="0" w:color="auto"/>
              <w:right w:val="single" w:sz="4" w:space="0" w:color="auto"/>
            </w:tcBorders>
            <w:shd w:val="clear" w:color="auto" w:fill="C1E4F5" w:themeFill="accent1" w:themeFillTint="33"/>
            <w:noWrap/>
            <w:vAlign w:val="bottom"/>
            <w:hideMark/>
          </w:tcPr>
          <w:p w14:paraId="050D18E3" w14:textId="77777777" w:rsidR="00892B59" w:rsidRDefault="00892B59" w:rsidP="00892B59">
            <w:pPr>
              <w:keepLines/>
              <w:spacing w:after="0"/>
              <w:ind w:left="-238"/>
              <w:jc w:val="right"/>
              <w:rPr>
                <w:rFonts w:ascii="Calibri" w:hAnsi="Calibri" w:cs="Calibri"/>
                <w:color w:val="000000"/>
                <w:sz w:val="22"/>
                <w:szCs w:val="22"/>
              </w:rPr>
            </w:pPr>
            <w:r>
              <w:rPr>
                <w:rFonts w:ascii="Calibri" w:hAnsi="Calibri" w:cs="Calibri"/>
                <w:color w:val="000000"/>
                <w:sz w:val="22"/>
                <w:szCs w:val="22"/>
              </w:rPr>
              <w:t> </w:t>
            </w:r>
          </w:p>
        </w:tc>
      </w:tr>
      <w:tr w:rsidR="00892B59" w14:paraId="387DAA6C" w14:textId="77777777" w:rsidTr="002955BC">
        <w:trPr>
          <w:trHeight w:val="360"/>
        </w:trPr>
        <w:tc>
          <w:tcPr>
            <w:tcW w:w="459" w:type="dxa"/>
            <w:gridSpan w:val="2"/>
            <w:tcBorders>
              <w:top w:val="nil"/>
              <w:left w:val="nil"/>
              <w:bottom w:val="nil"/>
              <w:right w:val="nil"/>
            </w:tcBorders>
            <w:shd w:val="clear" w:color="000000" w:fill="366092"/>
            <w:noWrap/>
            <w:vAlign w:val="bottom"/>
            <w:hideMark/>
          </w:tcPr>
          <w:p w14:paraId="71F4BD82" w14:textId="77777777" w:rsidR="00892B59" w:rsidRDefault="00892B59" w:rsidP="00892B59">
            <w:pPr>
              <w:spacing w:after="0"/>
              <w:rPr>
                <w:rFonts w:ascii="Arial" w:hAnsi="Arial" w:cs="Arial"/>
                <w:b/>
                <w:bCs/>
                <w:color w:val="FFFFFF"/>
              </w:rPr>
            </w:pPr>
            <w:r>
              <w:rPr>
                <w:rFonts w:ascii="Arial" w:hAnsi="Arial" w:cs="Arial"/>
                <w:b/>
                <w:bCs/>
                <w:color w:val="FFFFFF"/>
              </w:rPr>
              <w:t> </w:t>
            </w:r>
          </w:p>
        </w:tc>
        <w:tc>
          <w:tcPr>
            <w:tcW w:w="1843" w:type="dxa"/>
            <w:tcBorders>
              <w:top w:val="nil"/>
              <w:left w:val="single" w:sz="4" w:space="0" w:color="auto"/>
              <w:bottom w:val="nil"/>
              <w:right w:val="single" w:sz="4" w:space="0" w:color="auto"/>
            </w:tcBorders>
            <w:shd w:val="clear" w:color="000000" w:fill="366092"/>
            <w:noWrap/>
            <w:vAlign w:val="center"/>
            <w:hideMark/>
          </w:tcPr>
          <w:p w14:paraId="5517172A" w14:textId="77777777" w:rsidR="00892B59" w:rsidRDefault="00892B59" w:rsidP="00892B59">
            <w:pPr>
              <w:keepLines/>
              <w:spacing w:after="0"/>
              <w:rPr>
                <w:rFonts w:ascii="Arial" w:hAnsi="Arial" w:cs="Arial"/>
                <w:b/>
                <w:bCs/>
                <w:color w:val="FFFFFF"/>
              </w:rPr>
            </w:pPr>
            <w:r>
              <w:rPr>
                <w:rFonts w:ascii="Arial" w:hAnsi="Arial" w:cs="Arial"/>
                <w:b/>
                <w:bCs/>
                <w:color w:val="FFFFFF"/>
              </w:rPr>
              <w:t>Total Activity</w:t>
            </w:r>
          </w:p>
        </w:tc>
        <w:tc>
          <w:tcPr>
            <w:tcW w:w="2410" w:type="dxa"/>
            <w:tcBorders>
              <w:top w:val="nil"/>
              <w:left w:val="nil"/>
              <w:bottom w:val="nil"/>
              <w:right w:val="nil"/>
            </w:tcBorders>
            <w:shd w:val="clear" w:color="000000" w:fill="366092"/>
            <w:noWrap/>
            <w:vAlign w:val="bottom"/>
            <w:hideMark/>
          </w:tcPr>
          <w:p w14:paraId="71E098AC" w14:textId="77777777" w:rsidR="00892B59" w:rsidRDefault="00892B59" w:rsidP="00892B59">
            <w:pPr>
              <w:keepLines/>
              <w:spacing w:after="0"/>
              <w:rPr>
                <w:rFonts w:ascii="Arial" w:hAnsi="Arial" w:cs="Arial"/>
                <w:b/>
                <w:bCs/>
                <w:color w:val="FFFFFF"/>
              </w:rPr>
            </w:pPr>
            <w:r>
              <w:rPr>
                <w:rFonts w:ascii="Arial" w:hAnsi="Arial" w:cs="Arial"/>
                <w:b/>
                <w:bCs/>
                <w:color w:val="FFFFFF"/>
              </w:rPr>
              <w:t> </w:t>
            </w:r>
          </w:p>
        </w:tc>
        <w:tc>
          <w:tcPr>
            <w:tcW w:w="1134" w:type="dxa"/>
            <w:tcBorders>
              <w:top w:val="nil"/>
              <w:left w:val="nil"/>
              <w:bottom w:val="nil"/>
              <w:right w:val="nil"/>
            </w:tcBorders>
            <w:shd w:val="clear" w:color="000000" w:fill="366092"/>
            <w:noWrap/>
            <w:vAlign w:val="bottom"/>
            <w:hideMark/>
          </w:tcPr>
          <w:p w14:paraId="504DE656" w14:textId="77777777" w:rsidR="00892B59" w:rsidRDefault="00892B59" w:rsidP="00892B59">
            <w:pPr>
              <w:keepLines/>
              <w:spacing w:after="0"/>
              <w:rPr>
                <w:rFonts w:ascii="Arial" w:hAnsi="Arial" w:cs="Arial"/>
                <w:b/>
                <w:bCs/>
                <w:color w:val="FFFFFF"/>
              </w:rPr>
            </w:pPr>
            <w:r>
              <w:rPr>
                <w:rFonts w:ascii="Arial" w:hAnsi="Arial" w:cs="Arial"/>
                <w:b/>
                <w:bCs/>
                <w:color w:val="FFFFFF"/>
              </w:rPr>
              <w:t> </w:t>
            </w:r>
          </w:p>
        </w:tc>
        <w:tc>
          <w:tcPr>
            <w:tcW w:w="1134" w:type="dxa"/>
            <w:tcBorders>
              <w:top w:val="nil"/>
              <w:left w:val="nil"/>
              <w:bottom w:val="nil"/>
              <w:right w:val="nil"/>
            </w:tcBorders>
            <w:shd w:val="clear" w:color="000000" w:fill="366092"/>
            <w:noWrap/>
            <w:vAlign w:val="bottom"/>
            <w:hideMark/>
          </w:tcPr>
          <w:p w14:paraId="578A41CA" w14:textId="77777777" w:rsidR="00892B59" w:rsidRDefault="00892B59" w:rsidP="00892B59">
            <w:pPr>
              <w:keepLines/>
              <w:spacing w:after="0"/>
              <w:ind w:left="-181"/>
              <w:jc w:val="right"/>
              <w:rPr>
                <w:rFonts w:ascii="Arial" w:hAnsi="Arial" w:cs="Arial"/>
                <w:b/>
                <w:bCs/>
                <w:color w:val="FFFFFF"/>
              </w:rPr>
            </w:pPr>
            <w:r>
              <w:rPr>
                <w:rFonts w:ascii="Arial" w:hAnsi="Arial" w:cs="Arial"/>
                <w:b/>
                <w:bCs/>
                <w:color w:val="FFFFFF"/>
              </w:rPr>
              <w:t> </w:t>
            </w:r>
          </w:p>
        </w:tc>
        <w:tc>
          <w:tcPr>
            <w:tcW w:w="1276" w:type="dxa"/>
            <w:tcBorders>
              <w:top w:val="nil"/>
              <w:left w:val="nil"/>
              <w:bottom w:val="nil"/>
              <w:right w:val="nil"/>
            </w:tcBorders>
            <w:shd w:val="clear" w:color="000000" w:fill="366092"/>
            <w:noWrap/>
            <w:vAlign w:val="bottom"/>
            <w:hideMark/>
          </w:tcPr>
          <w:p w14:paraId="6E0AC656" w14:textId="77777777" w:rsidR="00892B59" w:rsidRDefault="00892B59" w:rsidP="00892B59">
            <w:pPr>
              <w:keepLines/>
              <w:spacing w:after="0"/>
              <w:ind w:left="-440"/>
              <w:jc w:val="right"/>
              <w:rPr>
                <w:rFonts w:ascii="Arial" w:hAnsi="Arial" w:cs="Arial"/>
                <w:b/>
                <w:bCs/>
                <w:color w:val="FFFFFF"/>
                <w:sz w:val="22"/>
                <w:szCs w:val="22"/>
              </w:rPr>
            </w:pPr>
            <w:r>
              <w:rPr>
                <w:rFonts w:ascii="Arial" w:hAnsi="Arial" w:cs="Arial"/>
                <w:b/>
                <w:bCs/>
                <w:color w:val="FFFFFF"/>
                <w:sz w:val="22"/>
                <w:szCs w:val="22"/>
              </w:rPr>
              <w:t xml:space="preserve">  835 463,96   </w:t>
            </w:r>
          </w:p>
        </w:tc>
        <w:tc>
          <w:tcPr>
            <w:tcW w:w="1417" w:type="dxa"/>
            <w:tcBorders>
              <w:top w:val="nil"/>
              <w:left w:val="nil"/>
              <w:bottom w:val="nil"/>
              <w:right w:val="nil"/>
            </w:tcBorders>
            <w:shd w:val="clear" w:color="000000" w:fill="366092"/>
            <w:noWrap/>
            <w:vAlign w:val="bottom"/>
            <w:hideMark/>
          </w:tcPr>
          <w:p w14:paraId="2E67B6EC" w14:textId="77777777" w:rsidR="00892B59" w:rsidRPr="0072271E" w:rsidRDefault="00892B59" w:rsidP="00892B59">
            <w:pPr>
              <w:keepLines/>
              <w:spacing w:after="0"/>
              <w:ind w:left="-287"/>
              <w:jc w:val="right"/>
              <w:rPr>
                <w:rFonts w:ascii="Arial" w:hAnsi="Arial" w:cs="Arial"/>
                <w:b/>
                <w:bCs/>
                <w:color w:val="FFFFFF"/>
                <w:sz w:val="22"/>
                <w:szCs w:val="22"/>
              </w:rPr>
            </w:pPr>
            <w:r w:rsidRPr="0072271E">
              <w:rPr>
                <w:rFonts w:ascii="Arial" w:hAnsi="Arial" w:cs="Arial"/>
                <w:b/>
                <w:bCs/>
                <w:color w:val="FFFFFF"/>
                <w:sz w:val="22"/>
                <w:szCs w:val="22"/>
              </w:rPr>
              <w:t xml:space="preserve">  6 986 883,64   </w:t>
            </w:r>
          </w:p>
        </w:tc>
        <w:tc>
          <w:tcPr>
            <w:tcW w:w="1418" w:type="dxa"/>
            <w:tcBorders>
              <w:top w:val="nil"/>
              <w:left w:val="nil"/>
              <w:bottom w:val="nil"/>
              <w:right w:val="nil"/>
            </w:tcBorders>
            <w:shd w:val="clear" w:color="000000" w:fill="366092"/>
            <w:noWrap/>
            <w:vAlign w:val="bottom"/>
            <w:hideMark/>
          </w:tcPr>
          <w:p w14:paraId="5BE141F1" w14:textId="77777777" w:rsidR="00892B59" w:rsidRPr="0072271E" w:rsidRDefault="00892B59" w:rsidP="00892B59">
            <w:pPr>
              <w:keepLines/>
              <w:spacing w:after="0"/>
              <w:ind w:left="-307"/>
              <w:jc w:val="right"/>
              <w:rPr>
                <w:rFonts w:ascii="Arial" w:hAnsi="Arial" w:cs="Arial"/>
                <w:b/>
                <w:bCs/>
                <w:color w:val="FFFFFF"/>
                <w:sz w:val="22"/>
                <w:szCs w:val="22"/>
              </w:rPr>
            </w:pPr>
            <w:r w:rsidRPr="0072271E">
              <w:rPr>
                <w:rFonts w:ascii="Arial" w:hAnsi="Arial" w:cs="Arial"/>
                <w:b/>
                <w:bCs/>
                <w:color w:val="FFFFFF"/>
                <w:sz w:val="22"/>
                <w:szCs w:val="22"/>
              </w:rPr>
              <w:t xml:space="preserve">   7 353 537,85   </w:t>
            </w:r>
          </w:p>
        </w:tc>
        <w:tc>
          <w:tcPr>
            <w:tcW w:w="1275" w:type="dxa"/>
            <w:tcBorders>
              <w:top w:val="nil"/>
              <w:left w:val="nil"/>
              <w:bottom w:val="nil"/>
              <w:right w:val="nil"/>
            </w:tcBorders>
            <w:shd w:val="clear" w:color="000000" w:fill="366092"/>
            <w:noWrap/>
            <w:vAlign w:val="bottom"/>
            <w:hideMark/>
          </w:tcPr>
          <w:p w14:paraId="6BAB9BF5" w14:textId="77777777" w:rsidR="00892B59" w:rsidRDefault="00892B59" w:rsidP="00892B59">
            <w:pPr>
              <w:keepLines/>
              <w:spacing w:after="0"/>
              <w:ind w:left="-249"/>
              <w:jc w:val="right"/>
              <w:rPr>
                <w:rFonts w:ascii="Arial" w:hAnsi="Arial" w:cs="Arial"/>
                <w:b/>
                <w:bCs/>
                <w:color w:val="FFFFFF"/>
                <w:sz w:val="20"/>
                <w:szCs w:val="20"/>
              </w:rPr>
            </w:pPr>
            <w:r>
              <w:rPr>
                <w:rFonts w:ascii="Arial" w:hAnsi="Arial" w:cs="Arial"/>
                <w:b/>
                <w:bCs/>
                <w:color w:val="FFFFFF"/>
                <w:sz w:val="20"/>
                <w:szCs w:val="20"/>
              </w:rPr>
              <w:t xml:space="preserve">-   499 031,47   </w:t>
            </w:r>
          </w:p>
        </w:tc>
        <w:tc>
          <w:tcPr>
            <w:tcW w:w="1134" w:type="dxa"/>
            <w:tcBorders>
              <w:top w:val="nil"/>
              <w:left w:val="nil"/>
              <w:bottom w:val="nil"/>
              <w:right w:val="nil"/>
            </w:tcBorders>
            <w:shd w:val="clear" w:color="000000" w:fill="366092"/>
            <w:noWrap/>
            <w:vAlign w:val="bottom"/>
            <w:hideMark/>
          </w:tcPr>
          <w:p w14:paraId="318AE4F0" w14:textId="77777777" w:rsidR="00892B59" w:rsidRDefault="00892B59" w:rsidP="00892B59">
            <w:pPr>
              <w:keepLines/>
              <w:spacing w:after="0"/>
              <w:ind w:left="-238"/>
              <w:jc w:val="right"/>
              <w:rPr>
                <w:rFonts w:ascii="Arial" w:hAnsi="Arial" w:cs="Arial"/>
                <w:b/>
                <w:bCs/>
                <w:color w:val="FFFFFF"/>
                <w:sz w:val="20"/>
                <w:szCs w:val="20"/>
              </w:rPr>
            </w:pPr>
            <w:r>
              <w:rPr>
                <w:rFonts w:ascii="Arial" w:hAnsi="Arial" w:cs="Arial"/>
                <w:b/>
                <w:bCs/>
                <w:color w:val="FFFFFF"/>
                <w:sz w:val="20"/>
                <w:szCs w:val="20"/>
              </w:rPr>
              <w:t xml:space="preserve">  484 683,21   </w:t>
            </w:r>
          </w:p>
        </w:tc>
      </w:tr>
    </w:tbl>
    <w:p w14:paraId="45F0CF05" w14:textId="77777777" w:rsidR="00B7372D" w:rsidRPr="00425264" w:rsidRDefault="00B7372D" w:rsidP="00892B59">
      <w:pPr>
        <w:spacing w:after="0" w:line="360" w:lineRule="auto"/>
        <w:rPr>
          <w:rFonts w:ascii="Times New Roman" w:hAnsi="Times New Roman" w:cs="Times New Roman"/>
          <w:lang w:val="ro-MD"/>
        </w:rPr>
      </w:pPr>
    </w:p>
    <w:p w14:paraId="4242CB15" w14:textId="77777777" w:rsidR="00B7372D" w:rsidRPr="00425264" w:rsidRDefault="00B7372D" w:rsidP="00892B59">
      <w:pPr>
        <w:spacing w:after="0" w:line="360" w:lineRule="auto"/>
        <w:rPr>
          <w:rFonts w:ascii="Times New Roman" w:hAnsi="Times New Roman" w:cs="Times New Roman"/>
          <w:sz w:val="20"/>
          <w:szCs w:val="20"/>
          <w:lang w:val="ro-MD"/>
        </w:rPr>
      </w:pPr>
    </w:p>
    <w:p w14:paraId="13A78714" w14:textId="77777777" w:rsidR="00735F54" w:rsidRPr="00425264" w:rsidRDefault="00735F54" w:rsidP="008222AF">
      <w:pPr>
        <w:pBdr>
          <w:top w:val="single" w:sz="4" w:space="1" w:color="auto"/>
          <w:left w:val="single" w:sz="4" w:space="4" w:color="auto"/>
          <w:bottom w:val="single" w:sz="4" w:space="1" w:color="auto"/>
          <w:right w:val="single" w:sz="4" w:space="4" w:color="auto"/>
        </w:pBdr>
        <w:shd w:val="clear" w:color="auto" w:fill="DAE9F7" w:themeFill="text2" w:themeFillTint="1A"/>
        <w:spacing w:after="0" w:line="360" w:lineRule="auto"/>
        <w:rPr>
          <w:rFonts w:ascii="Times New Roman" w:hAnsi="Times New Roman" w:cs="Times New Roman"/>
          <w:lang w:val="ro-MD"/>
        </w:rPr>
      </w:pPr>
    </w:p>
    <w:sectPr w:rsidR="00735F54" w:rsidRPr="00425264" w:rsidSect="00892C1D">
      <w:headerReference w:type="default" r:id="rId38"/>
      <w:pgSz w:w="15840" w:h="12240" w:orient="landscape"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75B03" w14:textId="77777777" w:rsidR="00394E66" w:rsidRDefault="00394E66" w:rsidP="00047105">
      <w:pPr>
        <w:spacing w:after="0" w:line="240" w:lineRule="auto"/>
      </w:pPr>
      <w:r>
        <w:separator/>
      </w:r>
    </w:p>
  </w:endnote>
  <w:endnote w:type="continuationSeparator" w:id="0">
    <w:p w14:paraId="70655632" w14:textId="77777777" w:rsidR="00394E66" w:rsidRDefault="00394E66" w:rsidP="00047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194F5" w14:textId="77777777" w:rsidR="00394E66" w:rsidRDefault="00394E66" w:rsidP="00047105">
      <w:pPr>
        <w:spacing w:after="0" w:line="240" w:lineRule="auto"/>
      </w:pPr>
      <w:r>
        <w:separator/>
      </w:r>
    </w:p>
  </w:footnote>
  <w:footnote w:type="continuationSeparator" w:id="0">
    <w:p w14:paraId="71176565" w14:textId="77777777" w:rsidR="00394E66" w:rsidRDefault="00394E66" w:rsidP="00047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7FE5" w14:textId="77777777" w:rsidR="00047105" w:rsidRDefault="00047105">
    <w:pPr>
      <w:pStyle w:val="Header"/>
      <w:rPr>
        <w:lang w:val="ro-RO"/>
      </w:rPr>
    </w:pPr>
  </w:p>
  <w:p w14:paraId="73290ABC" w14:textId="77777777" w:rsidR="00047105" w:rsidRPr="00047105" w:rsidRDefault="00047105">
    <w:pPr>
      <w:pStyle w:val="Header"/>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D8CC0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alt="🔗" style="width:12.15pt;height:12.15pt;visibility:visible;mso-wrap-style:square" o:bullet="t">
        <v:imagedata r:id="rId1" o:title="🔗"/>
      </v:shape>
    </w:pict>
  </w:numPicBullet>
  <w:numPicBullet w:numPicBulletId="1">
    <w:pict>
      <v:shape id="Picture 16" o:spid="_x0000_i1026" type="#_x0000_t75" alt="✔️" style="width:12.15pt;height:12.15pt;visibility:visible;mso-wrap-style:square" o:bullet="t">
        <v:imagedata r:id="rId2" o:title="✔️"/>
      </v:shape>
    </w:pict>
  </w:numPicBullet>
  <w:abstractNum w:abstractNumId="0" w15:restartNumberingAfterBreak="0">
    <w:nsid w:val="04EF0220"/>
    <w:multiLevelType w:val="multilevel"/>
    <w:tmpl w:val="67D4CD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930246"/>
    <w:multiLevelType w:val="multilevel"/>
    <w:tmpl w:val="DC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020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hint="default"/>
        <w:b w:val="0"/>
        <w:color w:val="auto"/>
        <w:sz w:val="24"/>
      </w:rPr>
    </w:lvl>
    <w:lvl w:ilvl="2">
      <w:start w:val="1"/>
      <w:numFmt w:val="upperRoman"/>
      <w:lvlText w:val="%3."/>
      <w:lvlJc w:val="left"/>
      <w:pPr>
        <w:ind w:left="810" w:hanging="720"/>
      </w:pPr>
      <w:rPr>
        <w:rFonts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53BC6"/>
    <w:multiLevelType w:val="multilevel"/>
    <w:tmpl w:val="CCBC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91642"/>
    <w:multiLevelType w:val="multilevel"/>
    <w:tmpl w:val="1544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A5D4B"/>
    <w:multiLevelType w:val="hybridMultilevel"/>
    <w:tmpl w:val="974477FC"/>
    <w:lvl w:ilvl="0" w:tplc="B0E4AFB8">
      <w:start w:val="1"/>
      <w:numFmt w:val="bullet"/>
      <w:lvlText w:val="•"/>
      <w:lvlJc w:val="left"/>
      <w:pPr>
        <w:ind w:left="1440" w:hanging="360"/>
      </w:pPr>
      <w:rPr>
        <w:rFonts w:ascii="Times New Roman" w:hAnsi="Times New Roman"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6" w15:restartNumberingAfterBreak="0">
    <w:nsid w:val="19F913DB"/>
    <w:multiLevelType w:val="multilevel"/>
    <w:tmpl w:val="F16E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962ED"/>
    <w:multiLevelType w:val="multilevel"/>
    <w:tmpl w:val="D90A0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303FC6"/>
    <w:multiLevelType w:val="multilevel"/>
    <w:tmpl w:val="414A2576"/>
    <w:lvl w:ilvl="0">
      <w:start w:val="3"/>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2D71BE"/>
    <w:multiLevelType w:val="multilevel"/>
    <w:tmpl w:val="BA28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8F7E2B"/>
    <w:multiLevelType w:val="hybridMultilevel"/>
    <w:tmpl w:val="F61AD054"/>
    <w:lvl w:ilvl="0" w:tplc="D35053E8">
      <w:start w:val="1"/>
      <w:numFmt w:val="bullet"/>
      <w:lvlText w:val=""/>
      <w:lvlPicBulletId w:val="0"/>
      <w:lvlJc w:val="left"/>
      <w:pPr>
        <w:tabs>
          <w:tab w:val="num" w:pos="720"/>
        </w:tabs>
        <w:ind w:left="720" w:hanging="360"/>
      </w:pPr>
      <w:rPr>
        <w:rFonts w:ascii="Symbol" w:hAnsi="Symbol" w:hint="default"/>
      </w:rPr>
    </w:lvl>
    <w:lvl w:ilvl="1" w:tplc="87346CD4" w:tentative="1">
      <w:start w:val="1"/>
      <w:numFmt w:val="bullet"/>
      <w:lvlText w:val=""/>
      <w:lvlJc w:val="left"/>
      <w:pPr>
        <w:tabs>
          <w:tab w:val="num" w:pos="1440"/>
        </w:tabs>
        <w:ind w:left="1440" w:hanging="360"/>
      </w:pPr>
      <w:rPr>
        <w:rFonts w:ascii="Symbol" w:hAnsi="Symbol" w:hint="default"/>
      </w:rPr>
    </w:lvl>
    <w:lvl w:ilvl="2" w:tplc="73867E7C" w:tentative="1">
      <w:start w:val="1"/>
      <w:numFmt w:val="bullet"/>
      <w:lvlText w:val=""/>
      <w:lvlJc w:val="left"/>
      <w:pPr>
        <w:tabs>
          <w:tab w:val="num" w:pos="2160"/>
        </w:tabs>
        <w:ind w:left="2160" w:hanging="360"/>
      </w:pPr>
      <w:rPr>
        <w:rFonts w:ascii="Symbol" w:hAnsi="Symbol" w:hint="default"/>
      </w:rPr>
    </w:lvl>
    <w:lvl w:ilvl="3" w:tplc="CC58EE08" w:tentative="1">
      <w:start w:val="1"/>
      <w:numFmt w:val="bullet"/>
      <w:lvlText w:val=""/>
      <w:lvlJc w:val="left"/>
      <w:pPr>
        <w:tabs>
          <w:tab w:val="num" w:pos="2880"/>
        </w:tabs>
        <w:ind w:left="2880" w:hanging="360"/>
      </w:pPr>
      <w:rPr>
        <w:rFonts w:ascii="Symbol" w:hAnsi="Symbol" w:hint="default"/>
      </w:rPr>
    </w:lvl>
    <w:lvl w:ilvl="4" w:tplc="30EAE65C" w:tentative="1">
      <w:start w:val="1"/>
      <w:numFmt w:val="bullet"/>
      <w:lvlText w:val=""/>
      <w:lvlJc w:val="left"/>
      <w:pPr>
        <w:tabs>
          <w:tab w:val="num" w:pos="3600"/>
        </w:tabs>
        <w:ind w:left="3600" w:hanging="360"/>
      </w:pPr>
      <w:rPr>
        <w:rFonts w:ascii="Symbol" w:hAnsi="Symbol" w:hint="default"/>
      </w:rPr>
    </w:lvl>
    <w:lvl w:ilvl="5" w:tplc="111CD52E" w:tentative="1">
      <w:start w:val="1"/>
      <w:numFmt w:val="bullet"/>
      <w:lvlText w:val=""/>
      <w:lvlJc w:val="left"/>
      <w:pPr>
        <w:tabs>
          <w:tab w:val="num" w:pos="4320"/>
        </w:tabs>
        <w:ind w:left="4320" w:hanging="360"/>
      </w:pPr>
      <w:rPr>
        <w:rFonts w:ascii="Symbol" w:hAnsi="Symbol" w:hint="default"/>
      </w:rPr>
    </w:lvl>
    <w:lvl w:ilvl="6" w:tplc="BDEA3B9C" w:tentative="1">
      <w:start w:val="1"/>
      <w:numFmt w:val="bullet"/>
      <w:lvlText w:val=""/>
      <w:lvlJc w:val="left"/>
      <w:pPr>
        <w:tabs>
          <w:tab w:val="num" w:pos="5040"/>
        </w:tabs>
        <w:ind w:left="5040" w:hanging="360"/>
      </w:pPr>
      <w:rPr>
        <w:rFonts w:ascii="Symbol" w:hAnsi="Symbol" w:hint="default"/>
      </w:rPr>
    </w:lvl>
    <w:lvl w:ilvl="7" w:tplc="23EEA446" w:tentative="1">
      <w:start w:val="1"/>
      <w:numFmt w:val="bullet"/>
      <w:lvlText w:val=""/>
      <w:lvlJc w:val="left"/>
      <w:pPr>
        <w:tabs>
          <w:tab w:val="num" w:pos="5760"/>
        </w:tabs>
        <w:ind w:left="5760" w:hanging="360"/>
      </w:pPr>
      <w:rPr>
        <w:rFonts w:ascii="Symbol" w:hAnsi="Symbol" w:hint="default"/>
      </w:rPr>
    </w:lvl>
    <w:lvl w:ilvl="8" w:tplc="8980714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F0A79F3"/>
    <w:multiLevelType w:val="hybridMultilevel"/>
    <w:tmpl w:val="6458D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084FAD"/>
    <w:multiLevelType w:val="multilevel"/>
    <w:tmpl w:val="E7EC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782973"/>
    <w:multiLevelType w:val="multilevel"/>
    <w:tmpl w:val="B4C6ACF8"/>
    <w:lvl w:ilvl="0">
      <w:start w:val="1"/>
      <w:numFmt w:val="decimal"/>
      <w:lvlText w:val="%1."/>
      <w:lvlJc w:val="left"/>
      <w:pPr>
        <w:ind w:left="440" w:hanging="440"/>
      </w:pPr>
      <w:rPr>
        <w:rFonts w:hint="default"/>
        <w:b/>
      </w:rPr>
    </w:lvl>
    <w:lvl w:ilvl="1">
      <w:start w:val="3"/>
      <w:numFmt w:val="decimal"/>
      <w:lvlText w:val="%1.%2."/>
      <w:lvlJc w:val="left"/>
      <w:pPr>
        <w:ind w:left="440" w:hanging="44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4" w15:restartNumberingAfterBreak="0">
    <w:nsid w:val="2D817643"/>
    <w:multiLevelType w:val="multilevel"/>
    <w:tmpl w:val="6C20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7F5131"/>
    <w:multiLevelType w:val="hybridMultilevel"/>
    <w:tmpl w:val="03CC1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D717AC"/>
    <w:multiLevelType w:val="multilevel"/>
    <w:tmpl w:val="9674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712CA1"/>
    <w:multiLevelType w:val="multilevel"/>
    <w:tmpl w:val="4D66AA18"/>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7254ED0"/>
    <w:multiLevelType w:val="hybridMultilevel"/>
    <w:tmpl w:val="77149E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8350122"/>
    <w:multiLevelType w:val="multilevel"/>
    <w:tmpl w:val="4C80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CA4C13"/>
    <w:multiLevelType w:val="hybridMultilevel"/>
    <w:tmpl w:val="8FDEE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676C32"/>
    <w:multiLevelType w:val="multilevel"/>
    <w:tmpl w:val="14AE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DC3B18"/>
    <w:multiLevelType w:val="hybridMultilevel"/>
    <w:tmpl w:val="7544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5907BC"/>
    <w:multiLevelType w:val="multilevel"/>
    <w:tmpl w:val="B4DE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616D7"/>
    <w:multiLevelType w:val="multilevel"/>
    <w:tmpl w:val="F370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EB46ED"/>
    <w:multiLevelType w:val="multilevel"/>
    <w:tmpl w:val="5C76B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4372EA"/>
    <w:multiLevelType w:val="hybridMultilevel"/>
    <w:tmpl w:val="CF826966"/>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4D976629"/>
    <w:multiLevelType w:val="hybridMultilevel"/>
    <w:tmpl w:val="E56C13AC"/>
    <w:lvl w:ilvl="0" w:tplc="0818000B">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8" w15:restartNumberingAfterBreak="0">
    <w:nsid w:val="4EA375E1"/>
    <w:multiLevelType w:val="hybridMultilevel"/>
    <w:tmpl w:val="EE6EA4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EE30E5C"/>
    <w:multiLevelType w:val="hybridMultilevel"/>
    <w:tmpl w:val="2984F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DA3B58"/>
    <w:multiLevelType w:val="multilevel"/>
    <w:tmpl w:val="9896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A3716E"/>
    <w:multiLevelType w:val="multilevel"/>
    <w:tmpl w:val="B79E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9087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F50220"/>
    <w:multiLevelType w:val="hybridMultilevel"/>
    <w:tmpl w:val="4FE6AE1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C6F544E"/>
    <w:multiLevelType w:val="multilevel"/>
    <w:tmpl w:val="D9426A7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782D7A"/>
    <w:multiLevelType w:val="multilevel"/>
    <w:tmpl w:val="9FA0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91621C"/>
    <w:multiLevelType w:val="multilevel"/>
    <w:tmpl w:val="112E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C247C4"/>
    <w:multiLevelType w:val="multilevel"/>
    <w:tmpl w:val="B83A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335AD1"/>
    <w:multiLevelType w:val="hybridMultilevel"/>
    <w:tmpl w:val="FFFFFFFF"/>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A9719D"/>
    <w:multiLevelType w:val="multilevel"/>
    <w:tmpl w:val="AD06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3A1D20"/>
    <w:multiLevelType w:val="hybridMultilevel"/>
    <w:tmpl w:val="F668883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1" w15:restartNumberingAfterBreak="0">
    <w:nsid w:val="6C4E3471"/>
    <w:multiLevelType w:val="hybridMultilevel"/>
    <w:tmpl w:val="15A00FE2"/>
    <w:lvl w:ilvl="0" w:tplc="91C4B6BC">
      <w:start w:val="1"/>
      <w:numFmt w:val="bullet"/>
      <w:lvlText w:val=""/>
      <w:lvlPicBulletId w:val="1"/>
      <w:lvlJc w:val="left"/>
      <w:pPr>
        <w:tabs>
          <w:tab w:val="num" w:pos="720"/>
        </w:tabs>
        <w:ind w:left="720" w:hanging="360"/>
      </w:pPr>
      <w:rPr>
        <w:rFonts w:ascii="Symbol" w:hAnsi="Symbol" w:hint="default"/>
      </w:rPr>
    </w:lvl>
    <w:lvl w:ilvl="1" w:tplc="DC4CF20C" w:tentative="1">
      <w:start w:val="1"/>
      <w:numFmt w:val="bullet"/>
      <w:lvlText w:val=""/>
      <w:lvlJc w:val="left"/>
      <w:pPr>
        <w:tabs>
          <w:tab w:val="num" w:pos="1440"/>
        </w:tabs>
        <w:ind w:left="1440" w:hanging="360"/>
      </w:pPr>
      <w:rPr>
        <w:rFonts w:ascii="Symbol" w:hAnsi="Symbol" w:hint="default"/>
      </w:rPr>
    </w:lvl>
    <w:lvl w:ilvl="2" w:tplc="75FE289C" w:tentative="1">
      <w:start w:val="1"/>
      <w:numFmt w:val="bullet"/>
      <w:lvlText w:val=""/>
      <w:lvlJc w:val="left"/>
      <w:pPr>
        <w:tabs>
          <w:tab w:val="num" w:pos="2160"/>
        </w:tabs>
        <w:ind w:left="2160" w:hanging="360"/>
      </w:pPr>
      <w:rPr>
        <w:rFonts w:ascii="Symbol" w:hAnsi="Symbol" w:hint="default"/>
      </w:rPr>
    </w:lvl>
    <w:lvl w:ilvl="3" w:tplc="6BD071EC" w:tentative="1">
      <w:start w:val="1"/>
      <w:numFmt w:val="bullet"/>
      <w:lvlText w:val=""/>
      <w:lvlJc w:val="left"/>
      <w:pPr>
        <w:tabs>
          <w:tab w:val="num" w:pos="2880"/>
        </w:tabs>
        <w:ind w:left="2880" w:hanging="360"/>
      </w:pPr>
      <w:rPr>
        <w:rFonts w:ascii="Symbol" w:hAnsi="Symbol" w:hint="default"/>
      </w:rPr>
    </w:lvl>
    <w:lvl w:ilvl="4" w:tplc="CE16C6E6" w:tentative="1">
      <w:start w:val="1"/>
      <w:numFmt w:val="bullet"/>
      <w:lvlText w:val=""/>
      <w:lvlJc w:val="left"/>
      <w:pPr>
        <w:tabs>
          <w:tab w:val="num" w:pos="3600"/>
        </w:tabs>
        <w:ind w:left="3600" w:hanging="360"/>
      </w:pPr>
      <w:rPr>
        <w:rFonts w:ascii="Symbol" w:hAnsi="Symbol" w:hint="default"/>
      </w:rPr>
    </w:lvl>
    <w:lvl w:ilvl="5" w:tplc="EAB234CC" w:tentative="1">
      <w:start w:val="1"/>
      <w:numFmt w:val="bullet"/>
      <w:lvlText w:val=""/>
      <w:lvlJc w:val="left"/>
      <w:pPr>
        <w:tabs>
          <w:tab w:val="num" w:pos="4320"/>
        </w:tabs>
        <w:ind w:left="4320" w:hanging="360"/>
      </w:pPr>
      <w:rPr>
        <w:rFonts w:ascii="Symbol" w:hAnsi="Symbol" w:hint="default"/>
      </w:rPr>
    </w:lvl>
    <w:lvl w:ilvl="6" w:tplc="D5DAA85A" w:tentative="1">
      <w:start w:val="1"/>
      <w:numFmt w:val="bullet"/>
      <w:lvlText w:val=""/>
      <w:lvlJc w:val="left"/>
      <w:pPr>
        <w:tabs>
          <w:tab w:val="num" w:pos="5040"/>
        </w:tabs>
        <w:ind w:left="5040" w:hanging="360"/>
      </w:pPr>
      <w:rPr>
        <w:rFonts w:ascii="Symbol" w:hAnsi="Symbol" w:hint="default"/>
      </w:rPr>
    </w:lvl>
    <w:lvl w:ilvl="7" w:tplc="0870EBBA" w:tentative="1">
      <w:start w:val="1"/>
      <w:numFmt w:val="bullet"/>
      <w:lvlText w:val=""/>
      <w:lvlJc w:val="left"/>
      <w:pPr>
        <w:tabs>
          <w:tab w:val="num" w:pos="5760"/>
        </w:tabs>
        <w:ind w:left="5760" w:hanging="360"/>
      </w:pPr>
      <w:rPr>
        <w:rFonts w:ascii="Symbol" w:hAnsi="Symbol" w:hint="default"/>
      </w:rPr>
    </w:lvl>
    <w:lvl w:ilvl="8" w:tplc="EC5C3F30"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0A83FEB"/>
    <w:multiLevelType w:val="multilevel"/>
    <w:tmpl w:val="9D58E5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1261312"/>
    <w:multiLevelType w:val="multilevel"/>
    <w:tmpl w:val="A3DCBC72"/>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757C5E6C"/>
    <w:multiLevelType w:val="multilevel"/>
    <w:tmpl w:val="5E3A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1B665D"/>
    <w:multiLevelType w:val="hybridMultilevel"/>
    <w:tmpl w:val="927C0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345A59"/>
    <w:multiLevelType w:val="multilevel"/>
    <w:tmpl w:val="8D16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5C12C2"/>
    <w:multiLevelType w:val="hybridMultilevel"/>
    <w:tmpl w:val="8C587A9A"/>
    <w:lvl w:ilvl="0" w:tplc="0818000B">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1479151784">
    <w:abstractNumId w:val="22"/>
  </w:num>
  <w:num w:numId="2" w16cid:durableId="743918850">
    <w:abstractNumId w:val="45"/>
  </w:num>
  <w:num w:numId="3" w16cid:durableId="462581425">
    <w:abstractNumId w:val="20"/>
  </w:num>
  <w:num w:numId="4" w16cid:durableId="116149697">
    <w:abstractNumId w:val="15"/>
  </w:num>
  <w:num w:numId="5" w16cid:durableId="2037778232">
    <w:abstractNumId w:val="11"/>
  </w:num>
  <w:num w:numId="6" w16cid:durableId="1927836232">
    <w:abstractNumId w:val="29"/>
  </w:num>
  <w:num w:numId="7" w16cid:durableId="353580659">
    <w:abstractNumId w:val="1"/>
  </w:num>
  <w:num w:numId="8" w16cid:durableId="543639470">
    <w:abstractNumId w:val="14"/>
  </w:num>
  <w:num w:numId="9" w16cid:durableId="1227181729">
    <w:abstractNumId w:val="12"/>
  </w:num>
  <w:num w:numId="10" w16cid:durableId="1160344782">
    <w:abstractNumId w:val="24"/>
  </w:num>
  <w:num w:numId="11" w16cid:durableId="429736998">
    <w:abstractNumId w:val="31"/>
  </w:num>
  <w:num w:numId="12" w16cid:durableId="2041665805">
    <w:abstractNumId w:val="6"/>
  </w:num>
  <w:num w:numId="13" w16cid:durableId="172259723">
    <w:abstractNumId w:val="5"/>
  </w:num>
  <w:num w:numId="14" w16cid:durableId="364451383">
    <w:abstractNumId w:val="17"/>
  </w:num>
  <w:num w:numId="15" w16cid:durableId="2135905958">
    <w:abstractNumId w:val="26"/>
  </w:num>
  <w:num w:numId="16" w16cid:durableId="398407667">
    <w:abstractNumId w:val="13"/>
  </w:num>
  <w:num w:numId="17" w16cid:durableId="569579321">
    <w:abstractNumId w:val="4"/>
  </w:num>
  <w:num w:numId="18" w16cid:durableId="1354065296">
    <w:abstractNumId w:val="46"/>
  </w:num>
  <w:num w:numId="19" w16cid:durableId="285888722">
    <w:abstractNumId w:val="36"/>
  </w:num>
  <w:num w:numId="20" w16cid:durableId="1133251487">
    <w:abstractNumId w:val="37"/>
  </w:num>
  <w:num w:numId="21" w16cid:durableId="1293244655">
    <w:abstractNumId w:val="30"/>
  </w:num>
  <w:num w:numId="22" w16cid:durableId="2008550944">
    <w:abstractNumId w:val="23"/>
  </w:num>
  <w:num w:numId="23" w16cid:durableId="819536917">
    <w:abstractNumId w:val="3"/>
  </w:num>
  <w:num w:numId="24" w16cid:durableId="1963028041">
    <w:abstractNumId w:val="39"/>
  </w:num>
  <w:num w:numId="25" w16cid:durableId="1800494115">
    <w:abstractNumId w:val="19"/>
  </w:num>
  <w:num w:numId="26" w16cid:durableId="593125172">
    <w:abstractNumId w:val="0"/>
  </w:num>
  <w:num w:numId="27" w16cid:durableId="1072392999">
    <w:abstractNumId w:val="34"/>
  </w:num>
  <w:num w:numId="28" w16cid:durableId="545874397">
    <w:abstractNumId w:val="9"/>
  </w:num>
  <w:num w:numId="29" w16cid:durableId="909734106">
    <w:abstractNumId w:val="16"/>
  </w:num>
  <w:num w:numId="30" w16cid:durableId="1774354147">
    <w:abstractNumId w:val="21"/>
  </w:num>
  <w:num w:numId="31" w16cid:durableId="366419158">
    <w:abstractNumId w:val="7"/>
  </w:num>
  <w:num w:numId="32" w16cid:durableId="380251050">
    <w:abstractNumId w:val="44"/>
  </w:num>
  <w:num w:numId="33" w16cid:durableId="1618638921">
    <w:abstractNumId w:val="25"/>
  </w:num>
  <w:num w:numId="34" w16cid:durableId="214584502">
    <w:abstractNumId w:val="43"/>
  </w:num>
  <w:num w:numId="35" w16cid:durableId="246892259">
    <w:abstractNumId w:val="8"/>
  </w:num>
  <w:num w:numId="36" w16cid:durableId="963389799">
    <w:abstractNumId w:val="47"/>
  </w:num>
  <w:num w:numId="37" w16cid:durableId="700478540">
    <w:abstractNumId w:val="27"/>
  </w:num>
  <w:num w:numId="38" w16cid:durableId="2104295896">
    <w:abstractNumId w:val="40"/>
  </w:num>
  <w:num w:numId="39" w16cid:durableId="1147043394">
    <w:abstractNumId w:val="2"/>
  </w:num>
  <w:num w:numId="40" w16cid:durableId="84425720">
    <w:abstractNumId w:val="32"/>
  </w:num>
  <w:num w:numId="41" w16cid:durableId="1786535976">
    <w:abstractNumId w:val="38"/>
  </w:num>
  <w:num w:numId="42" w16cid:durableId="961230485">
    <w:abstractNumId w:val="10"/>
  </w:num>
  <w:num w:numId="43" w16cid:durableId="1367288333">
    <w:abstractNumId w:val="41"/>
  </w:num>
  <w:num w:numId="44" w16cid:durableId="1656185504">
    <w:abstractNumId w:val="33"/>
  </w:num>
  <w:num w:numId="45" w16cid:durableId="1622757866">
    <w:abstractNumId w:val="28"/>
  </w:num>
  <w:num w:numId="46" w16cid:durableId="1005283816">
    <w:abstractNumId w:val="35"/>
  </w:num>
  <w:num w:numId="47" w16cid:durableId="1509371895">
    <w:abstractNumId w:val="42"/>
  </w:num>
  <w:num w:numId="48" w16cid:durableId="9584151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D0"/>
    <w:rsid w:val="00000DBE"/>
    <w:rsid w:val="00020782"/>
    <w:rsid w:val="00033585"/>
    <w:rsid w:val="000422D9"/>
    <w:rsid w:val="00044C7E"/>
    <w:rsid w:val="00047105"/>
    <w:rsid w:val="00050B28"/>
    <w:rsid w:val="00070E08"/>
    <w:rsid w:val="000850F3"/>
    <w:rsid w:val="000857CD"/>
    <w:rsid w:val="00086CE9"/>
    <w:rsid w:val="0009225D"/>
    <w:rsid w:val="00092D45"/>
    <w:rsid w:val="00092E59"/>
    <w:rsid w:val="00095F1B"/>
    <w:rsid w:val="000B087D"/>
    <w:rsid w:val="000B22CD"/>
    <w:rsid w:val="000C18A0"/>
    <w:rsid w:val="000E3DA7"/>
    <w:rsid w:val="00140F9D"/>
    <w:rsid w:val="001475F4"/>
    <w:rsid w:val="001558BD"/>
    <w:rsid w:val="00167A2C"/>
    <w:rsid w:val="00175ADC"/>
    <w:rsid w:val="00190062"/>
    <w:rsid w:val="001D6D49"/>
    <w:rsid w:val="001E4077"/>
    <w:rsid w:val="001F22BB"/>
    <w:rsid w:val="002002CB"/>
    <w:rsid w:val="002041DA"/>
    <w:rsid w:val="0021799A"/>
    <w:rsid w:val="00233038"/>
    <w:rsid w:val="0023696C"/>
    <w:rsid w:val="00253284"/>
    <w:rsid w:val="0027393B"/>
    <w:rsid w:val="002955BC"/>
    <w:rsid w:val="002A5D6E"/>
    <w:rsid w:val="002B53D5"/>
    <w:rsid w:val="002B79D2"/>
    <w:rsid w:val="002D51DE"/>
    <w:rsid w:val="002E2F4E"/>
    <w:rsid w:val="002F5C26"/>
    <w:rsid w:val="003219A6"/>
    <w:rsid w:val="00335ADF"/>
    <w:rsid w:val="00336D9B"/>
    <w:rsid w:val="00363241"/>
    <w:rsid w:val="00376440"/>
    <w:rsid w:val="00394E66"/>
    <w:rsid w:val="00394E8F"/>
    <w:rsid w:val="00396584"/>
    <w:rsid w:val="00397DE3"/>
    <w:rsid w:val="003A1E69"/>
    <w:rsid w:val="003A2C71"/>
    <w:rsid w:val="003A4201"/>
    <w:rsid w:val="003D31D0"/>
    <w:rsid w:val="003E25EF"/>
    <w:rsid w:val="00402626"/>
    <w:rsid w:val="004065BD"/>
    <w:rsid w:val="00414109"/>
    <w:rsid w:val="00416645"/>
    <w:rsid w:val="00425264"/>
    <w:rsid w:val="004366AF"/>
    <w:rsid w:val="00437DD3"/>
    <w:rsid w:val="004564A1"/>
    <w:rsid w:val="004829DF"/>
    <w:rsid w:val="00485622"/>
    <w:rsid w:val="004879D8"/>
    <w:rsid w:val="0049207D"/>
    <w:rsid w:val="00496AFC"/>
    <w:rsid w:val="004A0A08"/>
    <w:rsid w:val="004C2A1D"/>
    <w:rsid w:val="004D38BD"/>
    <w:rsid w:val="004F6CAF"/>
    <w:rsid w:val="00501441"/>
    <w:rsid w:val="00521E36"/>
    <w:rsid w:val="00532ADA"/>
    <w:rsid w:val="00542FC2"/>
    <w:rsid w:val="00571DC6"/>
    <w:rsid w:val="0057208D"/>
    <w:rsid w:val="005835CC"/>
    <w:rsid w:val="00583A51"/>
    <w:rsid w:val="0058542E"/>
    <w:rsid w:val="005872C0"/>
    <w:rsid w:val="00587915"/>
    <w:rsid w:val="005971AC"/>
    <w:rsid w:val="005A4191"/>
    <w:rsid w:val="005A449D"/>
    <w:rsid w:val="005A4F53"/>
    <w:rsid w:val="005B65CD"/>
    <w:rsid w:val="005C231A"/>
    <w:rsid w:val="005C656A"/>
    <w:rsid w:val="005E70CF"/>
    <w:rsid w:val="005F123D"/>
    <w:rsid w:val="005F1243"/>
    <w:rsid w:val="005F59D3"/>
    <w:rsid w:val="00614047"/>
    <w:rsid w:val="006165F4"/>
    <w:rsid w:val="0061726D"/>
    <w:rsid w:val="00624B05"/>
    <w:rsid w:val="006320F4"/>
    <w:rsid w:val="00637B1C"/>
    <w:rsid w:val="00641AD0"/>
    <w:rsid w:val="006541BB"/>
    <w:rsid w:val="00657814"/>
    <w:rsid w:val="00675C67"/>
    <w:rsid w:val="0068212A"/>
    <w:rsid w:val="00685D39"/>
    <w:rsid w:val="00691BBF"/>
    <w:rsid w:val="0069350B"/>
    <w:rsid w:val="00695B00"/>
    <w:rsid w:val="00696EC3"/>
    <w:rsid w:val="006A5AF0"/>
    <w:rsid w:val="006C1AF0"/>
    <w:rsid w:val="006C4A89"/>
    <w:rsid w:val="006C5F4D"/>
    <w:rsid w:val="006E45C9"/>
    <w:rsid w:val="006E7D55"/>
    <w:rsid w:val="00725979"/>
    <w:rsid w:val="00735F54"/>
    <w:rsid w:val="007372D2"/>
    <w:rsid w:val="00741CFF"/>
    <w:rsid w:val="0075097B"/>
    <w:rsid w:val="007541D9"/>
    <w:rsid w:val="00754806"/>
    <w:rsid w:val="007628CC"/>
    <w:rsid w:val="007B106F"/>
    <w:rsid w:val="007C17CE"/>
    <w:rsid w:val="007E337E"/>
    <w:rsid w:val="007E4252"/>
    <w:rsid w:val="007E557C"/>
    <w:rsid w:val="008025AE"/>
    <w:rsid w:val="00803D8F"/>
    <w:rsid w:val="0080679B"/>
    <w:rsid w:val="008124C8"/>
    <w:rsid w:val="008222AF"/>
    <w:rsid w:val="008275E6"/>
    <w:rsid w:val="008322EA"/>
    <w:rsid w:val="00840164"/>
    <w:rsid w:val="00842320"/>
    <w:rsid w:val="0085259E"/>
    <w:rsid w:val="00853CA6"/>
    <w:rsid w:val="00854207"/>
    <w:rsid w:val="00864CF2"/>
    <w:rsid w:val="00884B2F"/>
    <w:rsid w:val="00892B59"/>
    <w:rsid w:val="00892C1D"/>
    <w:rsid w:val="008A34C8"/>
    <w:rsid w:val="008A51CA"/>
    <w:rsid w:val="008B7DD6"/>
    <w:rsid w:val="008C010A"/>
    <w:rsid w:val="008D43DE"/>
    <w:rsid w:val="008F7B7C"/>
    <w:rsid w:val="00910275"/>
    <w:rsid w:val="009169CE"/>
    <w:rsid w:val="00922829"/>
    <w:rsid w:val="00930B33"/>
    <w:rsid w:val="00933496"/>
    <w:rsid w:val="0093479F"/>
    <w:rsid w:val="00935FF5"/>
    <w:rsid w:val="00965FFA"/>
    <w:rsid w:val="00975F1E"/>
    <w:rsid w:val="00981302"/>
    <w:rsid w:val="00983A71"/>
    <w:rsid w:val="009909F5"/>
    <w:rsid w:val="009C163A"/>
    <w:rsid w:val="009C7D5B"/>
    <w:rsid w:val="00A20324"/>
    <w:rsid w:val="00A24EBB"/>
    <w:rsid w:val="00A31EF1"/>
    <w:rsid w:val="00A54087"/>
    <w:rsid w:val="00A60EA4"/>
    <w:rsid w:val="00A66D08"/>
    <w:rsid w:val="00A67CDC"/>
    <w:rsid w:val="00A854F9"/>
    <w:rsid w:val="00A952BC"/>
    <w:rsid w:val="00AB031D"/>
    <w:rsid w:val="00AC21A4"/>
    <w:rsid w:val="00AC4871"/>
    <w:rsid w:val="00AD3F51"/>
    <w:rsid w:val="00AE1D80"/>
    <w:rsid w:val="00AF1B59"/>
    <w:rsid w:val="00AF51F7"/>
    <w:rsid w:val="00B13072"/>
    <w:rsid w:val="00B20055"/>
    <w:rsid w:val="00B32836"/>
    <w:rsid w:val="00B3596F"/>
    <w:rsid w:val="00B516FD"/>
    <w:rsid w:val="00B7372D"/>
    <w:rsid w:val="00B862A6"/>
    <w:rsid w:val="00B86BAE"/>
    <w:rsid w:val="00BE76BE"/>
    <w:rsid w:val="00BF0744"/>
    <w:rsid w:val="00BF62EB"/>
    <w:rsid w:val="00C04F22"/>
    <w:rsid w:val="00C060B2"/>
    <w:rsid w:val="00C173AE"/>
    <w:rsid w:val="00C31D5F"/>
    <w:rsid w:val="00C35276"/>
    <w:rsid w:val="00C543FF"/>
    <w:rsid w:val="00C617EE"/>
    <w:rsid w:val="00C6250E"/>
    <w:rsid w:val="00C66236"/>
    <w:rsid w:val="00CB6706"/>
    <w:rsid w:val="00CD0532"/>
    <w:rsid w:val="00CE366E"/>
    <w:rsid w:val="00CE6292"/>
    <w:rsid w:val="00CE7DAF"/>
    <w:rsid w:val="00D05308"/>
    <w:rsid w:val="00D13067"/>
    <w:rsid w:val="00D14013"/>
    <w:rsid w:val="00D215D7"/>
    <w:rsid w:val="00D361E5"/>
    <w:rsid w:val="00D3753D"/>
    <w:rsid w:val="00D47D0F"/>
    <w:rsid w:val="00D5416B"/>
    <w:rsid w:val="00D6288A"/>
    <w:rsid w:val="00D70309"/>
    <w:rsid w:val="00D765E2"/>
    <w:rsid w:val="00D803F5"/>
    <w:rsid w:val="00D94A46"/>
    <w:rsid w:val="00D94B43"/>
    <w:rsid w:val="00DA3101"/>
    <w:rsid w:val="00DC1C12"/>
    <w:rsid w:val="00DC7F8A"/>
    <w:rsid w:val="00DD1917"/>
    <w:rsid w:val="00DD4BCF"/>
    <w:rsid w:val="00DD6BDB"/>
    <w:rsid w:val="00DF62FC"/>
    <w:rsid w:val="00DF6920"/>
    <w:rsid w:val="00E03597"/>
    <w:rsid w:val="00E12D7A"/>
    <w:rsid w:val="00E25002"/>
    <w:rsid w:val="00E36939"/>
    <w:rsid w:val="00E456AC"/>
    <w:rsid w:val="00E56676"/>
    <w:rsid w:val="00E574D8"/>
    <w:rsid w:val="00E63FB1"/>
    <w:rsid w:val="00E67EA0"/>
    <w:rsid w:val="00E879D0"/>
    <w:rsid w:val="00E94D5A"/>
    <w:rsid w:val="00EA0F6F"/>
    <w:rsid w:val="00EA3E82"/>
    <w:rsid w:val="00EC058C"/>
    <w:rsid w:val="00EC2380"/>
    <w:rsid w:val="00ED012E"/>
    <w:rsid w:val="00EF1171"/>
    <w:rsid w:val="00F00531"/>
    <w:rsid w:val="00F0653A"/>
    <w:rsid w:val="00F14C77"/>
    <w:rsid w:val="00F22757"/>
    <w:rsid w:val="00F270E2"/>
    <w:rsid w:val="00F35688"/>
    <w:rsid w:val="00F40F45"/>
    <w:rsid w:val="00F42CEE"/>
    <w:rsid w:val="00F43FFE"/>
    <w:rsid w:val="00F47321"/>
    <w:rsid w:val="00F75C96"/>
    <w:rsid w:val="00F827A6"/>
    <w:rsid w:val="00F96650"/>
    <w:rsid w:val="00F971DE"/>
    <w:rsid w:val="00FA0262"/>
    <w:rsid w:val="00FB3609"/>
    <w:rsid w:val="00FC65B6"/>
    <w:rsid w:val="00FE2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C9AB"/>
  <w15:chartTrackingRefBased/>
  <w15:docId w15:val="{A94F2042-3BE4-495B-AA97-363F3EAD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1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1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1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1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1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1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1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1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1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1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1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1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1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1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1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1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1D0"/>
    <w:rPr>
      <w:rFonts w:eastAsiaTheme="majorEastAsia" w:cstheme="majorBidi"/>
      <w:color w:val="272727" w:themeColor="text1" w:themeTint="D8"/>
    </w:rPr>
  </w:style>
  <w:style w:type="paragraph" w:styleId="Title">
    <w:name w:val="Title"/>
    <w:basedOn w:val="Normal"/>
    <w:next w:val="Normal"/>
    <w:link w:val="TitleChar"/>
    <w:uiPriority w:val="10"/>
    <w:qFormat/>
    <w:rsid w:val="003D3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1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1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1D0"/>
    <w:pPr>
      <w:spacing w:before="160"/>
      <w:jc w:val="center"/>
    </w:pPr>
    <w:rPr>
      <w:i/>
      <w:iCs/>
      <w:color w:val="404040" w:themeColor="text1" w:themeTint="BF"/>
    </w:rPr>
  </w:style>
  <w:style w:type="character" w:customStyle="1" w:styleId="QuoteChar">
    <w:name w:val="Quote Char"/>
    <w:basedOn w:val="DefaultParagraphFont"/>
    <w:link w:val="Quote"/>
    <w:uiPriority w:val="29"/>
    <w:rsid w:val="003D31D0"/>
    <w:rPr>
      <w:i/>
      <w:iCs/>
      <w:color w:val="404040" w:themeColor="text1" w:themeTint="BF"/>
    </w:rPr>
  </w:style>
  <w:style w:type="paragraph" w:styleId="ListParagraph">
    <w:name w:val="List Paragraph"/>
    <w:aliases w:val="Bullets 2B,Numbered List Paragraph,References,Numbered Paragraph,Main numbered paragraph,Colorful List - Accent 11,List_Paragraph,Multilevel para_II,List Paragraph1,123 List Paragraph,List Paragraph nowy,Liste 1,Bullet paras,Bullets"/>
    <w:basedOn w:val="Normal"/>
    <w:link w:val="ListParagraphChar"/>
    <w:uiPriority w:val="34"/>
    <w:qFormat/>
    <w:rsid w:val="003D31D0"/>
    <w:pPr>
      <w:ind w:left="720"/>
      <w:contextualSpacing/>
    </w:pPr>
  </w:style>
  <w:style w:type="character" w:styleId="IntenseEmphasis">
    <w:name w:val="Intense Emphasis"/>
    <w:basedOn w:val="DefaultParagraphFont"/>
    <w:uiPriority w:val="21"/>
    <w:qFormat/>
    <w:rsid w:val="003D31D0"/>
    <w:rPr>
      <w:i/>
      <w:iCs/>
      <w:color w:val="0F4761" w:themeColor="accent1" w:themeShade="BF"/>
    </w:rPr>
  </w:style>
  <w:style w:type="paragraph" w:styleId="IntenseQuote">
    <w:name w:val="Intense Quote"/>
    <w:basedOn w:val="Normal"/>
    <w:next w:val="Normal"/>
    <w:link w:val="IntenseQuoteChar"/>
    <w:uiPriority w:val="30"/>
    <w:qFormat/>
    <w:rsid w:val="003D31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1D0"/>
    <w:rPr>
      <w:i/>
      <w:iCs/>
      <w:color w:val="0F4761" w:themeColor="accent1" w:themeShade="BF"/>
    </w:rPr>
  </w:style>
  <w:style w:type="character" w:styleId="IntenseReference">
    <w:name w:val="Intense Reference"/>
    <w:basedOn w:val="DefaultParagraphFont"/>
    <w:uiPriority w:val="32"/>
    <w:qFormat/>
    <w:rsid w:val="003D31D0"/>
    <w:rPr>
      <w:b/>
      <w:bCs/>
      <w:smallCaps/>
      <w:color w:val="0F4761" w:themeColor="accent1" w:themeShade="BF"/>
      <w:spacing w:val="5"/>
    </w:rPr>
  </w:style>
  <w:style w:type="table" w:styleId="TableGrid">
    <w:name w:val="Table Grid"/>
    <w:basedOn w:val="TableNormal"/>
    <w:uiPriority w:val="39"/>
    <w:rsid w:val="003D3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D31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253284"/>
    <w:rPr>
      <w:color w:val="467886" w:themeColor="hyperlink"/>
      <w:u w:val="single"/>
    </w:rPr>
  </w:style>
  <w:style w:type="character" w:styleId="UnresolvedMention">
    <w:name w:val="Unresolved Mention"/>
    <w:basedOn w:val="DefaultParagraphFont"/>
    <w:uiPriority w:val="99"/>
    <w:semiHidden/>
    <w:unhideWhenUsed/>
    <w:rsid w:val="00253284"/>
    <w:rPr>
      <w:color w:val="605E5C"/>
      <w:shd w:val="clear" w:color="auto" w:fill="E1DFDD"/>
    </w:rPr>
  </w:style>
  <w:style w:type="character" w:styleId="Strong">
    <w:name w:val="Strong"/>
    <w:basedOn w:val="DefaultParagraphFont"/>
    <w:uiPriority w:val="22"/>
    <w:qFormat/>
    <w:rsid w:val="00253284"/>
    <w:rPr>
      <w:rFonts w:cs="Times New Roman"/>
      <w:b/>
    </w:rPr>
  </w:style>
  <w:style w:type="character" w:customStyle="1" w:styleId="ListParagraphChar">
    <w:name w:val="List Paragraph Char"/>
    <w:aliases w:val="Bullets 2B Char,Numbered List Paragraph Char,References Char,Numbered Paragraph Char,Main numbered paragraph Char,Colorful List - Accent 11 Char,List_Paragraph Char,Multilevel para_II Char,List Paragraph1 Char,123 List Paragraph Char"/>
    <w:link w:val="ListParagraph"/>
    <w:uiPriority w:val="34"/>
    <w:qFormat/>
    <w:locked/>
    <w:rsid w:val="00253284"/>
  </w:style>
  <w:style w:type="character" w:styleId="FollowedHyperlink">
    <w:name w:val="FollowedHyperlink"/>
    <w:basedOn w:val="DefaultParagraphFont"/>
    <w:uiPriority w:val="99"/>
    <w:semiHidden/>
    <w:unhideWhenUsed/>
    <w:rsid w:val="002F5C26"/>
    <w:rPr>
      <w:color w:val="96607D" w:themeColor="followedHyperlink"/>
      <w:u w:val="single"/>
    </w:rPr>
  </w:style>
  <w:style w:type="character" w:styleId="FootnoteReference">
    <w:name w:val="footnote reference"/>
    <w:basedOn w:val="DefaultParagraphFont"/>
    <w:uiPriority w:val="99"/>
    <w:semiHidden/>
    <w:unhideWhenUsed/>
    <w:rsid w:val="00981302"/>
    <w:rPr>
      <w:vertAlign w:val="superscript"/>
    </w:rPr>
  </w:style>
  <w:style w:type="paragraph" w:styleId="NormalWeb">
    <w:name w:val="Normal (Web)"/>
    <w:basedOn w:val="Normal"/>
    <w:uiPriority w:val="99"/>
    <w:unhideWhenUsed/>
    <w:rsid w:val="00396584"/>
    <w:rPr>
      <w:rFonts w:ascii="Times New Roman" w:hAnsi="Times New Roman" w:cs="Times New Roman"/>
    </w:rPr>
  </w:style>
  <w:style w:type="paragraph" w:styleId="TOCHeading">
    <w:name w:val="TOC Heading"/>
    <w:basedOn w:val="Heading1"/>
    <w:next w:val="Normal"/>
    <w:uiPriority w:val="39"/>
    <w:unhideWhenUsed/>
    <w:qFormat/>
    <w:rsid w:val="00167A2C"/>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167A2C"/>
    <w:pPr>
      <w:spacing w:after="100"/>
    </w:pPr>
  </w:style>
  <w:style w:type="paragraph" w:styleId="Header">
    <w:name w:val="header"/>
    <w:basedOn w:val="Normal"/>
    <w:link w:val="HeaderChar"/>
    <w:uiPriority w:val="99"/>
    <w:unhideWhenUsed/>
    <w:rsid w:val="00047105"/>
    <w:pPr>
      <w:tabs>
        <w:tab w:val="center" w:pos="4677"/>
        <w:tab w:val="right" w:pos="9355"/>
      </w:tabs>
      <w:spacing w:after="0" w:line="240" w:lineRule="auto"/>
    </w:pPr>
  </w:style>
  <w:style w:type="character" w:customStyle="1" w:styleId="HeaderChar">
    <w:name w:val="Header Char"/>
    <w:basedOn w:val="DefaultParagraphFont"/>
    <w:link w:val="Header"/>
    <w:uiPriority w:val="99"/>
    <w:rsid w:val="00047105"/>
  </w:style>
  <w:style w:type="paragraph" w:styleId="Footer">
    <w:name w:val="footer"/>
    <w:basedOn w:val="Normal"/>
    <w:link w:val="FooterChar"/>
    <w:uiPriority w:val="99"/>
    <w:unhideWhenUsed/>
    <w:rsid w:val="00047105"/>
    <w:pPr>
      <w:tabs>
        <w:tab w:val="center" w:pos="4677"/>
        <w:tab w:val="right" w:pos="9355"/>
      </w:tabs>
      <w:spacing w:after="0" w:line="240" w:lineRule="auto"/>
    </w:pPr>
  </w:style>
  <w:style w:type="character" w:customStyle="1" w:styleId="FooterChar">
    <w:name w:val="Footer Char"/>
    <w:basedOn w:val="DefaultParagraphFont"/>
    <w:link w:val="Footer"/>
    <w:uiPriority w:val="99"/>
    <w:rsid w:val="00047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77296">
      <w:bodyDiv w:val="1"/>
      <w:marLeft w:val="0"/>
      <w:marRight w:val="0"/>
      <w:marTop w:val="0"/>
      <w:marBottom w:val="0"/>
      <w:divBdr>
        <w:top w:val="none" w:sz="0" w:space="0" w:color="auto"/>
        <w:left w:val="none" w:sz="0" w:space="0" w:color="auto"/>
        <w:bottom w:val="none" w:sz="0" w:space="0" w:color="auto"/>
        <w:right w:val="none" w:sz="0" w:space="0" w:color="auto"/>
      </w:divBdr>
    </w:div>
    <w:div w:id="45475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horturl.at/TETWh" TargetMode="External"/><Relationship Id="rId18" Type="http://schemas.openxmlformats.org/officeDocument/2006/relationships/image" Target="media/image9.jpeg"/><Relationship Id="rId26" Type="http://schemas.openxmlformats.org/officeDocument/2006/relationships/hyperlink" Target="https://www.facebook.com/InstitutumVirtutesCivilis?__cft__%5b0%5d=AZYnbDBiQL80id9CAURQ7OhFYGcGhvB4JxemK5n5jWF3qEpa1g940h-oN8-oT12pdum0v84ouvtRYIZWf9Ovsxrx9QjV1Q5YPqQK9TDnzQl7HoT7qsZdG0O48736vnLo-u8l__BMFcdVaZbsYCqJ58eC&amp;__tn__=-%5dK-R" TargetMode="External"/><Relationship Id="rId39" Type="http://schemas.openxmlformats.org/officeDocument/2006/relationships/fontTable" Target="fontTable.xml"/><Relationship Id="rId21" Type="http://schemas.openxmlformats.org/officeDocument/2006/relationships/hyperlink" Target="https://cdpd.md/raport-de-monitorizare-a-cheltuielilor-din-bugetul-mun-chisinau-2023-pentru-lucrarile-de-renovare-si-accesibilizare-a-trecerilor-subterane/" TargetMode="External"/><Relationship Id="rId34" Type="http://schemas.openxmlformats.org/officeDocument/2006/relationships/hyperlink" Target="https://jc.instante.justice.md/ro/pigd_integration/pdf/MDNmNTFmZTgtNGJmMC00OGFlLWFjOTgtYThlMGNiOWMyNTNl" TargetMode="Externa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8.jpeg"/><Relationship Id="rId25" Type="http://schemas.openxmlformats.org/officeDocument/2006/relationships/hyperlink" Target="https://www.facebook.com/expertgrup.org?__cft__%5b0%5d=AZYnbDBiQL80id9CAURQ7OhFYGcGhvB4JxemK5n5jWF3qEpa1g940h-oN8-oT12pdum0v84ouvtRYIZWf9Ovsxrx9QjV1Q5YPqQK9TDnzQl7HoT7qsZdG0O48736vnLo-u8l__BMFcdVaZbsYCqJ58eC&amp;__tn__=-%5dK-R" TargetMode="External"/><Relationship Id="rId33" Type="http://schemas.openxmlformats.org/officeDocument/2006/relationships/hyperlink" Target="https://cdpd.md/victorie-in-instanta-impotriva-blocajului-birocratic-doua-persoane-cu-dizabilitati-din-chisinau-obliga-autoritatile-sa-le-asigure-asistent-personal/"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mmission.europa.eu/strategy-and-policy/strategy-documents/commission-work-programme/commission-work-programme-2026_en" TargetMode="External"/><Relationship Id="rId20" Type="http://schemas.openxmlformats.org/officeDocument/2006/relationships/hyperlink" Target="https://www.youtube.com/watch?v=6x_iH2wAt8Y" TargetMode="External"/><Relationship Id="rId29" Type="http://schemas.openxmlformats.org/officeDocument/2006/relationships/hyperlink" Target="https://www.euromonitor.md/categorie/publicatii/rapoarte/?fbclid=IwZXh0bgNhZW0CMTAAYnJpZBExTUg0M2pBUnpoV0R4dlQwZXNydGMGYXBwX2lkEDIyMjAzOTE3ODgyMDA4OTIAAR7Y-wIrw7PZJo20eSuCBpbPnxKtGXHUfEMFWcm3VaucW2MiFYz-ANyDRqPaXw_aem_fDzPTGwfSiMoAqfXNDMJl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yperlink" Target="https://www.facebook.com/profile.php?id=100064575016195&amp;__cft__%5b0%5d=AZYnbDBiQL80id9CAURQ7OhFYGcGhvB4JxemK5n5jWF3qEpa1g940h-oN8-oT12pdum0v84ouvtRYIZWf9Ovsxrx9QjV1Q5YPqQK9TDnzQl7HoT7qsZdG0O48736vnLo-u8l__BMFcdVaZbsYCqJ58eC&amp;__tn__=-%5dK-R" TargetMode="External"/><Relationship Id="rId32" Type="http://schemas.openxmlformats.org/officeDocument/2006/relationships/hyperlink" Target="https://contabilsef.md/datoriile-vamale-pentru-mijloacele-de-transport-destinate-persoanelor-cu-dizabilitati-locomotorii-vor-fi-anulate" TargetMode="External"/><Relationship Id="rId37" Type="http://schemas.openxmlformats.org/officeDocument/2006/relationships/hyperlink" Target="https://cdpd.md/anoni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df-feph.org/publications/commissioner-lahbib-keep-momentum-disability-rights/" TargetMode="External"/><Relationship Id="rId23" Type="http://schemas.openxmlformats.org/officeDocument/2006/relationships/hyperlink" Target="https://www.facebook.com/EUDelegationMoldova?__cft__%5b0%5d=AZYnbDBiQL80id9CAURQ7OhFYGcGhvB4JxemK5n5jWF3qEpa1g940h-oN8-oT12pdum0v84ouvtRYIZWf9Ovsxrx9QjV1Q5YPqQK9TDnzQl7HoT7qsZdG0O48736vnLo-u8l__BMFcdVaZbsYCqJ58eC&amp;__tn__=-%5dK-R" TargetMode="External"/><Relationship Id="rId28" Type="http://schemas.openxmlformats.org/officeDocument/2006/relationships/hyperlink" Target="https://www.facebook.com/profile.php?id=100064575016195&amp;__cft__%5b0%5d=AZYnbDBiQL80id9CAURQ7OhFYGcGhvB4JxemK5n5jWF3qEpa1g940h-oN8-oT12pdum0v84ouvtRYIZWf9Ovsxrx9QjV1Q5YPqQK9TDnzQl7HoT7qsZdG0O48736vnLo-u8l__BMFcdVaZbsYCqJ58eC&amp;__tn__=-%5dK-R" TargetMode="External"/><Relationship Id="rId36" Type="http://schemas.openxmlformats.org/officeDocument/2006/relationships/hyperlink" Target="https://cdpd.md/documente/" TargetMode="External"/><Relationship Id="rId10" Type="http://schemas.openxmlformats.org/officeDocument/2006/relationships/image" Target="media/image5.jpeg"/><Relationship Id="rId19" Type="http://schemas.openxmlformats.org/officeDocument/2006/relationships/image" Target="media/image10.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digitallibrary.un.org/record/4081261?v=pdf" TargetMode="External"/><Relationship Id="rId22" Type="http://schemas.openxmlformats.org/officeDocument/2006/relationships/hyperlink" Target="https://cdpd.md/raport-de-monitorizare-bugetara/" TargetMode="External"/><Relationship Id="rId27" Type="http://schemas.openxmlformats.org/officeDocument/2006/relationships/hyperlink" Target="https://www.facebook.com/IPREMoldova?__cft__%5b0%5d=AZYnbDBiQL80id9CAURQ7OhFYGcGhvB4JxemK5n5jWF3qEpa1g940h-oN8-oT12pdum0v84ouvtRYIZWf9Ovsxrx9QjV1Q5YPqQK9TDnzQl7HoT7qsZdG0O48736vnLo-u8l__BMFcdVaZbsYCqJ58eC&amp;__tn__=-%5dK-R" TargetMode="External"/><Relationship Id="rId30" Type="http://schemas.openxmlformats.org/officeDocument/2006/relationships/image" Target="media/image11.jpeg"/><Relationship Id="rId35" Type="http://schemas.openxmlformats.org/officeDocument/2006/relationships/hyperlink" Target="https://www.facebook.com/cdpdmd/posts/pfbid02nERnSzvDWBFEsgV8iE65gTCAPaiFEBHJEFzqMzoevSW133tdsaidjAD4zXQnLq8Nl" TargetMode="External"/><Relationship Id="rId8" Type="http://schemas.openxmlformats.org/officeDocument/2006/relationships/image" Target="media/image3.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DD430-22AF-4261-91C5-4F43ABEB6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32</Pages>
  <Words>8979</Words>
  <Characters>52079</Characters>
  <Application>Microsoft Office Word</Application>
  <DocSecurity>0</DocSecurity>
  <Lines>433</Lines>
  <Paragraphs>121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Canaly</dc:creator>
  <cp:keywords/>
  <dc:description/>
  <cp:lastModifiedBy>Marina.Mester</cp:lastModifiedBy>
  <cp:revision>3</cp:revision>
  <dcterms:created xsi:type="dcterms:W3CDTF">2026-04-11T05:41:00Z</dcterms:created>
  <dcterms:modified xsi:type="dcterms:W3CDTF">2026-04-11T06:06:00Z</dcterms:modified>
</cp:coreProperties>
</file>