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6D01D" w14:textId="77777777" w:rsidR="001B56B3" w:rsidRDefault="00900EE0" w:rsidP="00900EE0">
      <w:pPr>
        <w:pStyle w:val="a3"/>
        <w:spacing w:after="0" w:line="240" w:lineRule="auto"/>
        <w:ind w:left="0"/>
        <w:jc w:val="center"/>
        <w:rPr>
          <w:rFonts w:ascii="Times New Roman" w:hAnsi="Times New Roman" w:cs="Times New Roman"/>
          <w:b/>
          <w:sz w:val="24"/>
          <w:szCs w:val="24"/>
          <w:lang w:val="ro-MD"/>
        </w:rPr>
      </w:pPr>
      <w:r w:rsidRPr="00900EE0">
        <w:rPr>
          <w:rFonts w:ascii="Times New Roman" w:hAnsi="Times New Roman" w:cs="Times New Roman"/>
          <w:b/>
          <w:noProof/>
          <w:sz w:val="48"/>
          <w:szCs w:val="48"/>
          <w:lang w:eastAsia="ru-RU"/>
        </w:rPr>
        <w:drawing>
          <wp:inline distT="0" distB="0" distL="0" distR="0" wp14:anchorId="1A65C063" wp14:editId="4C924CA9">
            <wp:extent cx="2743200" cy="1447739"/>
            <wp:effectExtent l="0" t="0" r="0" b="0"/>
            <wp:docPr id="3" name="Рисунок 3" descr="C:\Users\Marina\AppData\Local\Temp\Rar$DI36.952\logo cdp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na\AppData\Local\Temp\Rar$DI36.952\logo cdp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5637" cy="1464858"/>
                    </a:xfrm>
                    <a:prstGeom prst="rect">
                      <a:avLst/>
                    </a:prstGeom>
                    <a:noFill/>
                    <a:ln>
                      <a:noFill/>
                    </a:ln>
                  </pic:spPr>
                </pic:pic>
              </a:graphicData>
            </a:graphic>
          </wp:inline>
        </w:drawing>
      </w:r>
      <w:r>
        <w:rPr>
          <w:rFonts w:ascii="Times New Roman" w:hAnsi="Times New Roman" w:cs="Times New Roman"/>
          <w:b/>
          <w:sz w:val="24"/>
          <w:szCs w:val="24"/>
          <w:lang w:val="ro-MD"/>
        </w:rPr>
        <w:t xml:space="preserve"> </w:t>
      </w:r>
    </w:p>
    <w:p w14:paraId="50DAAFCB" w14:textId="77777777" w:rsidR="001B56B3" w:rsidRDefault="001B56B3" w:rsidP="00AD0F15">
      <w:pPr>
        <w:pStyle w:val="a3"/>
        <w:spacing w:after="0" w:line="360" w:lineRule="auto"/>
        <w:ind w:left="0"/>
        <w:jc w:val="center"/>
        <w:rPr>
          <w:rFonts w:ascii="Times New Roman" w:hAnsi="Times New Roman" w:cs="Times New Roman"/>
          <w:b/>
          <w:sz w:val="24"/>
          <w:szCs w:val="24"/>
          <w:lang w:val="ro-MD"/>
        </w:rPr>
      </w:pPr>
    </w:p>
    <w:p w14:paraId="7096CE9E" w14:textId="77777777" w:rsidR="001B56B3" w:rsidRDefault="001B56B3" w:rsidP="00AD0F15">
      <w:pPr>
        <w:pStyle w:val="a3"/>
        <w:spacing w:after="0" w:line="360" w:lineRule="auto"/>
        <w:ind w:left="0"/>
        <w:jc w:val="center"/>
        <w:rPr>
          <w:rFonts w:ascii="Times New Roman" w:hAnsi="Times New Roman" w:cs="Times New Roman"/>
          <w:b/>
          <w:sz w:val="24"/>
          <w:szCs w:val="24"/>
          <w:lang w:val="ro-MD"/>
        </w:rPr>
      </w:pPr>
    </w:p>
    <w:p w14:paraId="6481755D" w14:textId="77777777" w:rsidR="001B56B3" w:rsidRDefault="001B56B3" w:rsidP="001B56B3">
      <w:pPr>
        <w:pStyle w:val="a3"/>
        <w:spacing w:after="0" w:line="240" w:lineRule="auto"/>
        <w:ind w:left="0"/>
        <w:jc w:val="center"/>
        <w:rPr>
          <w:rFonts w:ascii="Times New Roman" w:hAnsi="Times New Roman" w:cs="Times New Roman"/>
          <w:b/>
          <w:sz w:val="24"/>
          <w:szCs w:val="24"/>
          <w:lang w:val="ro-MD"/>
        </w:rPr>
      </w:pPr>
    </w:p>
    <w:p w14:paraId="55805543" w14:textId="77777777" w:rsidR="00B51640" w:rsidRDefault="00B51640" w:rsidP="001B56B3">
      <w:pPr>
        <w:pStyle w:val="a3"/>
        <w:spacing w:after="0" w:line="240" w:lineRule="auto"/>
        <w:ind w:left="0"/>
        <w:jc w:val="center"/>
        <w:rPr>
          <w:rFonts w:ascii="Times New Roman" w:hAnsi="Times New Roman" w:cs="Times New Roman"/>
          <w:b/>
          <w:sz w:val="24"/>
          <w:szCs w:val="24"/>
          <w:lang w:val="ro-MD"/>
        </w:rPr>
      </w:pPr>
    </w:p>
    <w:p w14:paraId="3753DB6F" w14:textId="77777777" w:rsidR="00B51640" w:rsidRDefault="00B51640" w:rsidP="001B56B3">
      <w:pPr>
        <w:pStyle w:val="a3"/>
        <w:spacing w:after="0" w:line="240" w:lineRule="auto"/>
        <w:ind w:left="0"/>
        <w:jc w:val="center"/>
        <w:rPr>
          <w:rFonts w:ascii="Times New Roman" w:hAnsi="Times New Roman" w:cs="Times New Roman"/>
          <w:b/>
          <w:sz w:val="24"/>
          <w:szCs w:val="24"/>
          <w:lang w:val="ro-MD"/>
        </w:rPr>
      </w:pPr>
    </w:p>
    <w:p w14:paraId="271600FA" w14:textId="77777777" w:rsidR="00B51640" w:rsidRDefault="00B51640" w:rsidP="001B56B3">
      <w:pPr>
        <w:pStyle w:val="a3"/>
        <w:spacing w:after="0" w:line="240" w:lineRule="auto"/>
        <w:ind w:left="0"/>
        <w:jc w:val="center"/>
        <w:rPr>
          <w:rFonts w:ascii="Times New Roman" w:hAnsi="Times New Roman" w:cs="Times New Roman"/>
          <w:b/>
          <w:sz w:val="24"/>
          <w:szCs w:val="24"/>
          <w:lang w:val="ro-MD"/>
        </w:rPr>
      </w:pPr>
    </w:p>
    <w:p w14:paraId="12302D85" w14:textId="77777777" w:rsidR="00B51640" w:rsidRDefault="00B51640" w:rsidP="001B56B3">
      <w:pPr>
        <w:pStyle w:val="a3"/>
        <w:spacing w:after="0" w:line="240" w:lineRule="auto"/>
        <w:ind w:left="0"/>
        <w:jc w:val="center"/>
        <w:rPr>
          <w:rFonts w:ascii="Times New Roman" w:hAnsi="Times New Roman" w:cs="Times New Roman"/>
          <w:b/>
          <w:sz w:val="24"/>
          <w:szCs w:val="24"/>
          <w:lang w:val="ro-MD"/>
        </w:rPr>
      </w:pPr>
    </w:p>
    <w:p w14:paraId="5D4F11B8" w14:textId="77777777" w:rsidR="00B51640" w:rsidRPr="009C227B" w:rsidRDefault="00B51640" w:rsidP="001B56B3">
      <w:pPr>
        <w:pStyle w:val="a3"/>
        <w:spacing w:after="0" w:line="240" w:lineRule="auto"/>
        <w:ind w:left="0"/>
        <w:jc w:val="center"/>
        <w:rPr>
          <w:rFonts w:ascii="Times New Roman" w:hAnsi="Times New Roman" w:cs="Times New Roman"/>
          <w:b/>
          <w:sz w:val="24"/>
          <w:szCs w:val="24"/>
          <w:lang w:val="ro-MD"/>
        </w:rPr>
      </w:pPr>
    </w:p>
    <w:p w14:paraId="3D67A7D8" w14:textId="77777777" w:rsidR="001B56B3" w:rsidRPr="001B56B3" w:rsidRDefault="001B56B3" w:rsidP="001B56B3">
      <w:pPr>
        <w:pStyle w:val="a3"/>
        <w:spacing w:after="0" w:line="240" w:lineRule="auto"/>
        <w:ind w:left="0"/>
        <w:jc w:val="center"/>
        <w:rPr>
          <w:rFonts w:ascii="Times New Roman" w:hAnsi="Times New Roman" w:cs="Times New Roman"/>
          <w:b/>
          <w:sz w:val="52"/>
          <w:szCs w:val="52"/>
          <w:lang w:val="ro-MD"/>
        </w:rPr>
      </w:pPr>
    </w:p>
    <w:p w14:paraId="4C9EE7CE" w14:textId="77777777" w:rsidR="009C227B" w:rsidRDefault="00751F83" w:rsidP="009D34CB">
      <w:pPr>
        <w:pStyle w:val="a3"/>
        <w:spacing w:after="0" w:line="240" w:lineRule="auto"/>
        <w:ind w:left="0"/>
        <w:jc w:val="center"/>
        <w:rPr>
          <w:rFonts w:ascii="Times New Roman" w:hAnsi="Times New Roman" w:cs="Times New Roman"/>
          <w:b/>
          <w:sz w:val="48"/>
          <w:szCs w:val="48"/>
          <w:lang w:val="ro-MD"/>
        </w:rPr>
      </w:pPr>
      <w:r>
        <w:rPr>
          <w:rFonts w:ascii="Times New Roman" w:hAnsi="Times New Roman" w:cs="Times New Roman"/>
          <w:b/>
          <w:color w:val="00B0F0"/>
          <w:sz w:val="144"/>
          <w:szCs w:val="144"/>
          <w:lang w:val="ro-MD"/>
        </w:rPr>
        <w:pict w14:anchorId="2393E0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97.8pt;height:111pt" fillcolor="#06c" strokecolor="#9cf" strokeweight="1.5pt">
            <v:fill r:id="rId9" o:title=""/>
            <v:stroke r:id="rId9" o:title=""/>
            <v:shadow on="t" color="#900"/>
            <v:textpath style="font-family:&quot;Impact&quot;;v-text-kern:t" trim="t" fitpath="t" string="Manual de achiziții"/>
          </v:shape>
        </w:pict>
      </w:r>
    </w:p>
    <w:p w14:paraId="072F979E" w14:textId="77777777" w:rsidR="00900EE0" w:rsidRDefault="00900EE0" w:rsidP="009C227B">
      <w:pPr>
        <w:pStyle w:val="a3"/>
        <w:spacing w:after="0" w:line="240" w:lineRule="auto"/>
        <w:ind w:left="0"/>
        <w:jc w:val="right"/>
        <w:rPr>
          <w:rFonts w:ascii="Times New Roman" w:hAnsi="Times New Roman" w:cs="Times New Roman"/>
          <w:b/>
          <w:sz w:val="48"/>
          <w:szCs w:val="48"/>
          <w:lang w:val="ro-MD"/>
        </w:rPr>
      </w:pPr>
    </w:p>
    <w:p w14:paraId="47D82A57" w14:textId="77777777" w:rsidR="005A7456" w:rsidRPr="00A06788" w:rsidRDefault="005A7456" w:rsidP="005A7456">
      <w:pPr>
        <w:pStyle w:val="a3"/>
        <w:ind w:left="0"/>
        <w:jc w:val="center"/>
        <w:rPr>
          <w:sz w:val="36"/>
          <w:szCs w:val="36"/>
          <w:lang w:val="en-US"/>
        </w:rPr>
      </w:pPr>
      <w:r w:rsidRPr="00A06788">
        <w:rPr>
          <w:sz w:val="36"/>
          <w:szCs w:val="36"/>
          <w:lang w:val="en-US"/>
        </w:rPr>
        <w:t>Aprobat</w:t>
      </w:r>
      <w:r>
        <w:rPr>
          <w:sz w:val="36"/>
          <w:szCs w:val="36"/>
          <w:lang w:val="en-US"/>
        </w:rPr>
        <w:t xml:space="preserve"> prin hotărârea Consiliului de A</w:t>
      </w:r>
      <w:r w:rsidRPr="00A06788">
        <w:rPr>
          <w:sz w:val="36"/>
          <w:szCs w:val="36"/>
          <w:lang w:val="en-US"/>
        </w:rPr>
        <w:t xml:space="preserve">dministrare </w:t>
      </w:r>
    </w:p>
    <w:p w14:paraId="4ADD304F" w14:textId="77777777" w:rsidR="005A7456" w:rsidRPr="00751F83" w:rsidRDefault="005A7456" w:rsidP="005A7456">
      <w:pPr>
        <w:pStyle w:val="a3"/>
        <w:ind w:left="0"/>
        <w:jc w:val="center"/>
        <w:rPr>
          <w:sz w:val="36"/>
          <w:szCs w:val="36"/>
          <w:lang w:val="de-DE"/>
        </w:rPr>
      </w:pPr>
      <w:proofErr w:type="spellStart"/>
      <w:r w:rsidRPr="00751F83">
        <w:rPr>
          <w:sz w:val="36"/>
          <w:szCs w:val="36"/>
          <w:lang w:val="de-DE"/>
        </w:rPr>
        <w:t>Proces</w:t>
      </w:r>
      <w:proofErr w:type="spellEnd"/>
      <w:r w:rsidRPr="00751F83">
        <w:rPr>
          <w:sz w:val="36"/>
          <w:szCs w:val="36"/>
          <w:lang w:val="de-DE"/>
        </w:rPr>
        <w:t xml:space="preserve"> verbal </w:t>
      </w:r>
      <w:proofErr w:type="spellStart"/>
      <w:r w:rsidRPr="00751F83">
        <w:rPr>
          <w:sz w:val="36"/>
          <w:szCs w:val="36"/>
          <w:lang w:val="de-DE"/>
        </w:rPr>
        <w:t>nr.</w:t>
      </w:r>
      <w:proofErr w:type="spellEnd"/>
      <w:r w:rsidR="00D92EB3" w:rsidRPr="00751F83">
        <w:rPr>
          <w:sz w:val="36"/>
          <w:szCs w:val="36"/>
          <w:lang w:val="de-DE"/>
        </w:rPr>
        <w:t xml:space="preserve"> 1</w:t>
      </w:r>
      <w:r w:rsidR="00ED78DE" w:rsidRPr="00751F83">
        <w:rPr>
          <w:sz w:val="36"/>
          <w:szCs w:val="36"/>
          <w:lang w:val="de-DE"/>
        </w:rPr>
        <w:t xml:space="preserve"> </w:t>
      </w:r>
      <w:proofErr w:type="spellStart"/>
      <w:proofErr w:type="gramStart"/>
      <w:r w:rsidR="00ED78DE" w:rsidRPr="00751F83">
        <w:rPr>
          <w:sz w:val="36"/>
          <w:szCs w:val="36"/>
          <w:lang w:val="de-DE"/>
        </w:rPr>
        <w:t>din</w:t>
      </w:r>
      <w:proofErr w:type="spellEnd"/>
      <w:r w:rsidR="00ED78DE" w:rsidRPr="00751F83">
        <w:rPr>
          <w:sz w:val="36"/>
          <w:szCs w:val="36"/>
          <w:lang w:val="de-DE"/>
        </w:rPr>
        <w:t xml:space="preserve">  </w:t>
      </w:r>
      <w:r w:rsidR="00D92EB3" w:rsidRPr="00751F83">
        <w:rPr>
          <w:sz w:val="36"/>
          <w:szCs w:val="36"/>
          <w:lang w:val="de-DE"/>
        </w:rPr>
        <w:t>22.01.2019</w:t>
      </w:r>
      <w:proofErr w:type="gramEnd"/>
    </w:p>
    <w:p w14:paraId="22932556" w14:textId="77777777" w:rsidR="005A7456" w:rsidRPr="00751F83" w:rsidRDefault="005A7456" w:rsidP="005A7456">
      <w:pPr>
        <w:pStyle w:val="a3"/>
        <w:ind w:left="0"/>
        <w:jc w:val="right"/>
        <w:rPr>
          <w:b/>
          <w:sz w:val="36"/>
          <w:szCs w:val="36"/>
          <w:lang w:val="de-DE"/>
        </w:rPr>
      </w:pPr>
    </w:p>
    <w:p w14:paraId="020C1788" w14:textId="77777777" w:rsidR="005A7456" w:rsidRPr="00751F83" w:rsidRDefault="005A7456" w:rsidP="005A7456">
      <w:pPr>
        <w:pStyle w:val="a3"/>
        <w:ind w:left="0"/>
        <w:jc w:val="right"/>
        <w:rPr>
          <w:b/>
          <w:sz w:val="36"/>
          <w:szCs w:val="36"/>
          <w:lang w:val="de-DE"/>
        </w:rPr>
      </w:pPr>
    </w:p>
    <w:p w14:paraId="24EF743B" w14:textId="77777777" w:rsidR="005A7456" w:rsidRPr="00751F83" w:rsidRDefault="005A7456" w:rsidP="005A7456">
      <w:pPr>
        <w:pStyle w:val="a3"/>
        <w:ind w:left="0"/>
        <w:jc w:val="right"/>
        <w:rPr>
          <w:b/>
          <w:sz w:val="36"/>
          <w:szCs w:val="36"/>
          <w:lang w:val="de-DE"/>
        </w:rPr>
      </w:pPr>
      <w:proofErr w:type="spellStart"/>
      <w:r w:rsidRPr="00751F83">
        <w:rPr>
          <w:b/>
          <w:sz w:val="36"/>
          <w:szCs w:val="36"/>
          <w:lang w:val="de-DE"/>
        </w:rPr>
        <w:t>Președintele</w:t>
      </w:r>
      <w:proofErr w:type="spellEnd"/>
      <w:r w:rsidRPr="00751F83">
        <w:rPr>
          <w:b/>
          <w:sz w:val="36"/>
          <w:szCs w:val="36"/>
          <w:lang w:val="de-DE"/>
        </w:rPr>
        <w:t xml:space="preserve">: V. </w:t>
      </w:r>
      <w:proofErr w:type="spellStart"/>
      <w:r w:rsidRPr="00751F83">
        <w:rPr>
          <w:b/>
          <w:sz w:val="36"/>
          <w:szCs w:val="36"/>
          <w:lang w:val="de-DE"/>
        </w:rPr>
        <w:t>Zamă</w:t>
      </w:r>
      <w:proofErr w:type="spellEnd"/>
      <w:r w:rsidRPr="00751F83">
        <w:rPr>
          <w:b/>
          <w:sz w:val="36"/>
          <w:szCs w:val="36"/>
          <w:lang w:val="de-DE"/>
        </w:rPr>
        <w:t xml:space="preserve"> </w:t>
      </w:r>
    </w:p>
    <w:p w14:paraId="114ABB47" w14:textId="77777777" w:rsidR="00900EE0" w:rsidRPr="005A7456" w:rsidRDefault="005A7456" w:rsidP="005A7456">
      <w:pPr>
        <w:jc w:val="center"/>
        <w:rPr>
          <w:b/>
          <w:lang w:val="it-IT"/>
        </w:rPr>
      </w:pPr>
      <w:r w:rsidRPr="00751F83">
        <w:rPr>
          <w:b/>
          <w:sz w:val="36"/>
          <w:szCs w:val="36"/>
          <w:lang w:val="de-DE"/>
        </w:rPr>
        <w:t xml:space="preserve">                                                                               </w:t>
      </w:r>
    </w:p>
    <w:p w14:paraId="7AFF53FA" w14:textId="77777777" w:rsidR="00900EE0" w:rsidRDefault="00900EE0" w:rsidP="00900EE0">
      <w:pPr>
        <w:pStyle w:val="a3"/>
        <w:spacing w:after="0" w:line="240" w:lineRule="auto"/>
        <w:ind w:left="0"/>
        <w:rPr>
          <w:rFonts w:ascii="Times New Roman" w:hAnsi="Times New Roman" w:cs="Times New Roman"/>
          <w:b/>
          <w:sz w:val="48"/>
          <w:szCs w:val="48"/>
          <w:lang w:val="ro-MD"/>
        </w:rPr>
      </w:pPr>
    </w:p>
    <w:p w14:paraId="30459F13" w14:textId="77777777" w:rsidR="00900EE0" w:rsidRDefault="00900EE0" w:rsidP="009C227B">
      <w:pPr>
        <w:pStyle w:val="a3"/>
        <w:spacing w:after="0" w:line="240" w:lineRule="auto"/>
        <w:ind w:left="0"/>
        <w:jc w:val="right"/>
        <w:rPr>
          <w:rFonts w:ascii="Times New Roman" w:hAnsi="Times New Roman" w:cs="Times New Roman"/>
          <w:b/>
          <w:sz w:val="48"/>
          <w:szCs w:val="48"/>
          <w:lang w:val="ro-MD"/>
        </w:rPr>
      </w:pPr>
    </w:p>
    <w:p w14:paraId="79F45C1D" w14:textId="77777777" w:rsidR="00B51640" w:rsidRDefault="00B51640" w:rsidP="009C227B">
      <w:pPr>
        <w:pStyle w:val="a3"/>
        <w:spacing w:after="0" w:line="240" w:lineRule="auto"/>
        <w:ind w:left="0"/>
        <w:jc w:val="right"/>
        <w:rPr>
          <w:rFonts w:ascii="Times New Roman" w:hAnsi="Times New Roman" w:cs="Times New Roman"/>
          <w:b/>
          <w:sz w:val="48"/>
          <w:szCs w:val="48"/>
          <w:lang w:val="ro-MD"/>
        </w:rPr>
      </w:pPr>
    </w:p>
    <w:p w14:paraId="2E7EB7ED" w14:textId="77777777" w:rsidR="005A7456" w:rsidRDefault="005A7456" w:rsidP="009C227B">
      <w:pPr>
        <w:pStyle w:val="a3"/>
        <w:spacing w:after="0" w:line="240" w:lineRule="auto"/>
        <w:ind w:left="0"/>
        <w:jc w:val="right"/>
        <w:rPr>
          <w:rFonts w:ascii="Times New Roman" w:hAnsi="Times New Roman" w:cs="Times New Roman"/>
          <w:b/>
          <w:sz w:val="48"/>
          <w:szCs w:val="48"/>
          <w:lang w:val="ro-MD"/>
        </w:rPr>
      </w:pPr>
    </w:p>
    <w:p w14:paraId="4E62CE72" w14:textId="77777777" w:rsidR="001B56B3" w:rsidRPr="00B51640" w:rsidRDefault="000039AA" w:rsidP="005A7456">
      <w:pPr>
        <w:pStyle w:val="a3"/>
        <w:spacing w:after="0" w:line="360" w:lineRule="auto"/>
        <w:ind w:left="0"/>
        <w:jc w:val="center"/>
        <w:rPr>
          <w:rFonts w:ascii="Times New Roman" w:hAnsi="Times New Roman" w:cs="Times New Roman"/>
          <w:b/>
          <w:color w:val="0B5294" w:themeColor="accent1" w:themeShade="BF"/>
          <w:sz w:val="24"/>
          <w:szCs w:val="24"/>
          <w:lang w:val="ro-MD"/>
        </w:rPr>
      </w:pPr>
      <w:r>
        <w:rPr>
          <w:rFonts w:ascii="Times New Roman" w:hAnsi="Times New Roman" w:cs="Times New Roman"/>
          <w:b/>
          <w:color w:val="0B5294" w:themeColor="accent1" w:themeShade="BF"/>
          <w:sz w:val="24"/>
          <w:szCs w:val="24"/>
          <w:lang w:val="ro-MD"/>
        </w:rPr>
        <w:t>Chișinău, 2019</w:t>
      </w:r>
    </w:p>
    <w:p w14:paraId="3F96D2F7" w14:textId="77777777" w:rsidR="00CE0EFD" w:rsidRDefault="00CE0EFD" w:rsidP="00AD0F15">
      <w:pPr>
        <w:pStyle w:val="a3"/>
        <w:spacing w:after="0" w:line="360" w:lineRule="auto"/>
        <w:ind w:left="0"/>
        <w:jc w:val="center"/>
        <w:rPr>
          <w:rFonts w:ascii="Times New Roman" w:hAnsi="Times New Roman" w:cs="Times New Roman"/>
          <w:b/>
          <w:sz w:val="24"/>
          <w:szCs w:val="24"/>
          <w:lang w:val="ro-MD"/>
        </w:rPr>
      </w:pPr>
    </w:p>
    <w:p w14:paraId="1828289F" w14:textId="77777777" w:rsidR="001B56B3" w:rsidRDefault="001B56B3" w:rsidP="00AD0F15">
      <w:pPr>
        <w:pStyle w:val="a3"/>
        <w:spacing w:after="0" w:line="360" w:lineRule="auto"/>
        <w:ind w:left="0"/>
        <w:jc w:val="center"/>
        <w:rPr>
          <w:rFonts w:ascii="Times New Roman" w:hAnsi="Times New Roman" w:cs="Times New Roman"/>
          <w:b/>
          <w:sz w:val="24"/>
          <w:szCs w:val="24"/>
          <w:lang w:val="ro-MD"/>
        </w:rPr>
      </w:pPr>
      <w:r>
        <w:rPr>
          <w:rFonts w:ascii="Times New Roman" w:hAnsi="Times New Roman" w:cs="Times New Roman"/>
          <w:b/>
          <w:sz w:val="24"/>
          <w:szCs w:val="24"/>
          <w:lang w:val="ro-MD"/>
        </w:rPr>
        <w:lastRenderedPageBreak/>
        <w:t>CUPRINS:</w:t>
      </w:r>
    </w:p>
    <w:p w14:paraId="57AB1BE6" w14:textId="77777777" w:rsidR="001B56B3" w:rsidRDefault="001B56B3" w:rsidP="00AD0F15">
      <w:pPr>
        <w:pStyle w:val="a3"/>
        <w:spacing w:after="0" w:line="360" w:lineRule="auto"/>
        <w:ind w:left="0"/>
        <w:jc w:val="center"/>
        <w:rPr>
          <w:rFonts w:ascii="Times New Roman" w:hAnsi="Times New Roman" w:cs="Times New Roman"/>
          <w:b/>
          <w:sz w:val="24"/>
          <w:szCs w:val="24"/>
          <w:lang w:val="ro-MD"/>
        </w:rPr>
      </w:pPr>
    </w:p>
    <w:p w14:paraId="5A5A32FA" w14:textId="77777777" w:rsidR="001B56B3" w:rsidRDefault="001B56B3" w:rsidP="001B56B3">
      <w:pPr>
        <w:pStyle w:val="a3"/>
        <w:spacing w:after="0" w:line="360" w:lineRule="auto"/>
        <w:ind w:left="0"/>
        <w:rPr>
          <w:rFonts w:ascii="Times New Roman" w:hAnsi="Times New Roman" w:cs="Times New Roman"/>
          <w:b/>
          <w:sz w:val="24"/>
          <w:szCs w:val="24"/>
          <w:lang w:val="ro-MD"/>
        </w:rPr>
      </w:pPr>
      <w:r>
        <w:rPr>
          <w:rFonts w:ascii="Times New Roman" w:hAnsi="Times New Roman" w:cs="Times New Roman"/>
          <w:b/>
          <w:sz w:val="24"/>
          <w:szCs w:val="24"/>
          <w:lang w:val="ro-MD"/>
        </w:rPr>
        <w:t>INTRODUCERE....................................................................................................................</w:t>
      </w:r>
      <w:r w:rsidR="00C83650">
        <w:rPr>
          <w:rFonts w:ascii="Times New Roman" w:hAnsi="Times New Roman" w:cs="Times New Roman"/>
          <w:b/>
          <w:sz w:val="24"/>
          <w:szCs w:val="24"/>
          <w:lang w:val="ro-MD"/>
        </w:rPr>
        <w:t>..</w:t>
      </w:r>
      <w:r>
        <w:rPr>
          <w:rFonts w:ascii="Times New Roman" w:hAnsi="Times New Roman" w:cs="Times New Roman"/>
          <w:b/>
          <w:sz w:val="24"/>
          <w:szCs w:val="24"/>
          <w:lang w:val="ro-MD"/>
        </w:rPr>
        <w:t>.3</w:t>
      </w:r>
    </w:p>
    <w:p w14:paraId="5162744A" w14:textId="77777777" w:rsidR="001B56B3" w:rsidRDefault="001B56B3" w:rsidP="001B56B3">
      <w:pPr>
        <w:pStyle w:val="a3"/>
        <w:spacing w:after="0" w:line="360" w:lineRule="auto"/>
        <w:ind w:left="0" w:firstLine="567"/>
        <w:rPr>
          <w:rFonts w:ascii="Times New Roman" w:hAnsi="Times New Roman" w:cs="Times New Roman"/>
          <w:b/>
          <w:sz w:val="24"/>
          <w:szCs w:val="24"/>
          <w:lang w:val="ro-MD"/>
        </w:rPr>
      </w:pPr>
      <w:r w:rsidRPr="00AD0F15">
        <w:rPr>
          <w:rFonts w:ascii="Times New Roman" w:hAnsi="Times New Roman" w:cs="Times New Roman"/>
          <w:b/>
          <w:sz w:val="24"/>
          <w:szCs w:val="24"/>
          <w:lang w:val="ro-MD"/>
        </w:rPr>
        <w:t>Scopul acestui Manual</w:t>
      </w:r>
      <w:r>
        <w:rPr>
          <w:rFonts w:ascii="Times New Roman" w:hAnsi="Times New Roman" w:cs="Times New Roman"/>
          <w:b/>
          <w:sz w:val="24"/>
          <w:szCs w:val="24"/>
          <w:lang w:val="ro-MD"/>
        </w:rPr>
        <w:t>.</w:t>
      </w:r>
    </w:p>
    <w:p w14:paraId="4914220F" w14:textId="77777777" w:rsidR="001B56B3" w:rsidRDefault="001B56B3" w:rsidP="001B56B3">
      <w:pPr>
        <w:pStyle w:val="a3"/>
        <w:spacing w:after="0" w:line="360" w:lineRule="auto"/>
        <w:ind w:left="0" w:firstLine="567"/>
        <w:rPr>
          <w:rFonts w:ascii="Times New Roman" w:hAnsi="Times New Roman" w:cs="Times New Roman"/>
          <w:b/>
          <w:sz w:val="24"/>
          <w:szCs w:val="24"/>
          <w:lang w:val="ro-MD"/>
        </w:rPr>
      </w:pPr>
      <w:r w:rsidRPr="00AD0F15">
        <w:rPr>
          <w:rFonts w:ascii="Times New Roman" w:hAnsi="Times New Roman" w:cs="Times New Roman"/>
          <w:b/>
          <w:sz w:val="24"/>
          <w:szCs w:val="24"/>
          <w:lang w:val="ro-MD"/>
        </w:rPr>
        <w:t>Distribuirea Manualului în organizație</w:t>
      </w:r>
      <w:r>
        <w:rPr>
          <w:rFonts w:ascii="Times New Roman" w:hAnsi="Times New Roman" w:cs="Times New Roman"/>
          <w:b/>
          <w:sz w:val="24"/>
          <w:szCs w:val="24"/>
          <w:lang w:val="ro-MD"/>
        </w:rPr>
        <w:t>.</w:t>
      </w:r>
    </w:p>
    <w:p w14:paraId="246B77DC" w14:textId="77777777" w:rsidR="001B56B3" w:rsidRDefault="001B56B3" w:rsidP="001B56B3">
      <w:pPr>
        <w:pStyle w:val="a3"/>
        <w:spacing w:after="0" w:line="360" w:lineRule="auto"/>
        <w:ind w:left="0" w:firstLine="567"/>
        <w:rPr>
          <w:rFonts w:ascii="Times New Roman" w:hAnsi="Times New Roman" w:cs="Times New Roman"/>
          <w:b/>
          <w:sz w:val="24"/>
          <w:szCs w:val="24"/>
          <w:lang w:val="ro-MD"/>
        </w:rPr>
      </w:pPr>
      <w:r w:rsidRPr="00AD0F15">
        <w:rPr>
          <w:rFonts w:ascii="Times New Roman" w:hAnsi="Times New Roman" w:cs="Times New Roman"/>
          <w:b/>
          <w:sz w:val="24"/>
          <w:szCs w:val="24"/>
          <w:lang w:val="ro-MD"/>
        </w:rPr>
        <w:t>Procedura de revizuire și actualizare</w:t>
      </w:r>
      <w:r>
        <w:rPr>
          <w:rFonts w:ascii="Times New Roman" w:hAnsi="Times New Roman" w:cs="Times New Roman"/>
          <w:b/>
          <w:sz w:val="24"/>
          <w:szCs w:val="24"/>
          <w:lang w:val="ro-MD"/>
        </w:rPr>
        <w:t>.</w:t>
      </w:r>
    </w:p>
    <w:p w14:paraId="49E207AA" w14:textId="77777777" w:rsidR="001B56B3" w:rsidRDefault="001B56B3" w:rsidP="001B56B3">
      <w:pPr>
        <w:spacing w:after="0" w:line="240" w:lineRule="auto"/>
        <w:ind w:right="-2"/>
        <w:rPr>
          <w:rFonts w:ascii="Times New Roman" w:hAnsi="Times New Roman" w:cs="Times New Roman"/>
          <w:b/>
          <w:sz w:val="24"/>
          <w:szCs w:val="24"/>
          <w:lang w:val="ro-MD"/>
        </w:rPr>
      </w:pPr>
    </w:p>
    <w:p w14:paraId="7F4CEF4D" w14:textId="77777777" w:rsidR="001B56B3" w:rsidRDefault="001B56B3" w:rsidP="001B56B3">
      <w:pPr>
        <w:spacing w:after="0" w:line="240" w:lineRule="auto"/>
        <w:ind w:right="-2"/>
        <w:rPr>
          <w:rFonts w:ascii="Times New Roman" w:hAnsi="Times New Roman" w:cs="Times New Roman"/>
          <w:b/>
          <w:sz w:val="24"/>
          <w:szCs w:val="24"/>
          <w:lang w:val="ro-MD"/>
        </w:rPr>
      </w:pPr>
      <w:r w:rsidRPr="00AD0F15">
        <w:rPr>
          <w:rFonts w:ascii="Times New Roman" w:hAnsi="Times New Roman" w:cs="Times New Roman"/>
          <w:b/>
          <w:sz w:val="24"/>
          <w:szCs w:val="24"/>
          <w:lang w:val="ro-MD"/>
        </w:rPr>
        <w:t>PRINCIPIILE ÎN ACHIZIŢII</w:t>
      </w:r>
      <w:r>
        <w:rPr>
          <w:rFonts w:ascii="Times New Roman" w:hAnsi="Times New Roman" w:cs="Times New Roman"/>
          <w:b/>
          <w:sz w:val="24"/>
          <w:szCs w:val="24"/>
          <w:lang w:val="ro-MD"/>
        </w:rPr>
        <w:t>................................................................................................</w:t>
      </w:r>
      <w:r w:rsidR="00C83650">
        <w:rPr>
          <w:rFonts w:ascii="Times New Roman" w:hAnsi="Times New Roman" w:cs="Times New Roman"/>
          <w:b/>
          <w:sz w:val="24"/>
          <w:szCs w:val="24"/>
          <w:lang w:val="ro-MD"/>
        </w:rPr>
        <w:t>.3</w:t>
      </w:r>
    </w:p>
    <w:p w14:paraId="4585686A" w14:textId="77777777" w:rsidR="001B56B3" w:rsidRDefault="001B56B3" w:rsidP="001B56B3">
      <w:pPr>
        <w:spacing w:after="0" w:line="360" w:lineRule="auto"/>
        <w:ind w:right="-454"/>
        <w:rPr>
          <w:rFonts w:ascii="Times New Roman" w:hAnsi="Times New Roman" w:cs="Times New Roman"/>
          <w:b/>
          <w:sz w:val="24"/>
          <w:szCs w:val="24"/>
          <w:lang w:val="ro-MD"/>
        </w:rPr>
      </w:pPr>
    </w:p>
    <w:p w14:paraId="2A0385B2" w14:textId="77777777" w:rsidR="001B56B3" w:rsidRDefault="001B56B3" w:rsidP="00C83650">
      <w:pPr>
        <w:spacing w:after="0" w:line="360" w:lineRule="auto"/>
        <w:ind w:right="-2"/>
        <w:rPr>
          <w:rFonts w:ascii="Times New Roman" w:hAnsi="Times New Roman" w:cs="Times New Roman"/>
          <w:b/>
          <w:sz w:val="24"/>
          <w:szCs w:val="24"/>
          <w:lang w:val="ro-MD"/>
        </w:rPr>
      </w:pPr>
      <w:r w:rsidRPr="00AD0F15">
        <w:rPr>
          <w:rFonts w:ascii="Times New Roman" w:hAnsi="Times New Roman" w:cs="Times New Roman"/>
          <w:b/>
          <w:sz w:val="24"/>
          <w:szCs w:val="24"/>
          <w:lang w:val="ro-MD"/>
        </w:rPr>
        <w:t>PLANIFICAREA ÎN ACHIZIŢII</w:t>
      </w:r>
      <w:r>
        <w:rPr>
          <w:rFonts w:ascii="Times New Roman" w:hAnsi="Times New Roman" w:cs="Times New Roman"/>
          <w:b/>
          <w:sz w:val="24"/>
          <w:szCs w:val="24"/>
          <w:lang w:val="ro-MD"/>
        </w:rPr>
        <w:t>.........................................................................................</w:t>
      </w:r>
      <w:r w:rsidR="00C83650">
        <w:rPr>
          <w:rFonts w:ascii="Times New Roman" w:hAnsi="Times New Roman" w:cs="Times New Roman"/>
          <w:b/>
          <w:sz w:val="24"/>
          <w:szCs w:val="24"/>
          <w:lang w:val="ro-MD"/>
        </w:rPr>
        <w:t>.</w:t>
      </w:r>
      <w:r>
        <w:rPr>
          <w:rFonts w:ascii="Times New Roman" w:hAnsi="Times New Roman" w:cs="Times New Roman"/>
          <w:b/>
          <w:sz w:val="24"/>
          <w:szCs w:val="24"/>
          <w:lang w:val="ro-MD"/>
        </w:rPr>
        <w:t>.</w:t>
      </w:r>
      <w:r w:rsidR="00C83650">
        <w:rPr>
          <w:rFonts w:ascii="Times New Roman" w:hAnsi="Times New Roman" w:cs="Times New Roman"/>
          <w:b/>
          <w:sz w:val="24"/>
          <w:szCs w:val="24"/>
          <w:lang w:val="ro-MD"/>
        </w:rPr>
        <w:t>4</w:t>
      </w:r>
    </w:p>
    <w:p w14:paraId="642CD9AD" w14:textId="77777777" w:rsidR="001B56B3" w:rsidRPr="00C83650" w:rsidRDefault="001B56B3" w:rsidP="00C83650">
      <w:pPr>
        <w:spacing w:after="0" w:line="360" w:lineRule="auto"/>
        <w:ind w:right="-2" w:firstLine="567"/>
        <w:jc w:val="both"/>
        <w:rPr>
          <w:rFonts w:ascii="Times New Roman" w:hAnsi="Times New Roman" w:cs="Times New Roman"/>
          <w:b/>
          <w:sz w:val="24"/>
          <w:lang w:val="ro-MD"/>
        </w:rPr>
      </w:pPr>
      <w:r w:rsidRPr="00C83650">
        <w:rPr>
          <w:rFonts w:ascii="Times New Roman" w:hAnsi="Times New Roman" w:cs="Times New Roman"/>
          <w:b/>
          <w:sz w:val="24"/>
          <w:lang w:val="ro-MD"/>
        </w:rPr>
        <w:t>Autorizarea achiziţiilor</w:t>
      </w:r>
      <w:r w:rsidR="00C83650">
        <w:rPr>
          <w:rFonts w:ascii="Times New Roman" w:hAnsi="Times New Roman" w:cs="Times New Roman"/>
          <w:b/>
          <w:sz w:val="24"/>
          <w:lang w:val="ro-MD"/>
        </w:rPr>
        <w:t>.</w:t>
      </w:r>
    </w:p>
    <w:p w14:paraId="27A79DC9" w14:textId="77777777" w:rsidR="00C83650" w:rsidRPr="00C83650" w:rsidRDefault="00C83650" w:rsidP="00C83650">
      <w:pPr>
        <w:spacing w:after="0" w:line="360" w:lineRule="auto"/>
        <w:ind w:right="-2" w:firstLine="567"/>
        <w:jc w:val="both"/>
        <w:rPr>
          <w:rFonts w:ascii="Times New Roman" w:hAnsi="Times New Roman" w:cs="Times New Roman"/>
          <w:b/>
          <w:sz w:val="24"/>
          <w:szCs w:val="24"/>
          <w:lang w:val="ro-MD"/>
        </w:rPr>
      </w:pPr>
      <w:r w:rsidRPr="00C83650">
        <w:rPr>
          <w:rFonts w:ascii="Times New Roman" w:hAnsi="Times New Roman" w:cs="Times New Roman"/>
          <w:b/>
          <w:sz w:val="24"/>
          <w:szCs w:val="24"/>
          <w:lang w:val="ro-MD"/>
        </w:rPr>
        <w:t>Conflictul de interese</w:t>
      </w:r>
      <w:r>
        <w:rPr>
          <w:rFonts w:ascii="Times New Roman" w:hAnsi="Times New Roman" w:cs="Times New Roman"/>
          <w:b/>
          <w:sz w:val="24"/>
          <w:szCs w:val="24"/>
          <w:lang w:val="ro-MD"/>
        </w:rPr>
        <w:t>.</w:t>
      </w:r>
    </w:p>
    <w:p w14:paraId="645CFCFC" w14:textId="77777777" w:rsidR="001B56B3" w:rsidRDefault="00C83650" w:rsidP="00C83650">
      <w:pPr>
        <w:spacing w:after="0" w:line="360" w:lineRule="auto"/>
        <w:ind w:firstLine="567"/>
        <w:jc w:val="both"/>
        <w:rPr>
          <w:rFonts w:ascii="Times New Roman" w:hAnsi="Times New Roman" w:cs="Times New Roman"/>
          <w:b/>
          <w:sz w:val="24"/>
          <w:szCs w:val="24"/>
          <w:lang w:val="ro-MD"/>
        </w:rPr>
      </w:pPr>
      <w:r w:rsidRPr="00C83650">
        <w:rPr>
          <w:rFonts w:ascii="Times New Roman" w:hAnsi="Times New Roman" w:cs="Times New Roman"/>
          <w:b/>
          <w:sz w:val="24"/>
          <w:szCs w:val="24"/>
          <w:lang w:val="ro-MD"/>
        </w:rPr>
        <w:t>Etica în achiziţii / codul de etică.</w:t>
      </w:r>
    </w:p>
    <w:p w14:paraId="5E624F00" w14:textId="77777777" w:rsidR="00C83650" w:rsidRDefault="00C83650" w:rsidP="00C83650">
      <w:pPr>
        <w:spacing w:after="0" w:line="360" w:lineRule="auto"/>
        <w:ind w:firstLine="567"/>
        <w:jc w:val="both"/>
        <w:rPr>
          <w:rFonts w:ascii="Times New Roman" w:hAnsi="Times New Roman" w:cs="Times New Roman"/>
          <w:b/>
          <w:sz w:val="24"/>
          <w:szCs w:val="24"/>
          <w:lang w:val="ro-MD"/>
        </w:rPr>
      </w:pPr>
    </w:p>
    <w:p w14:paraId="7C7D8BB6" w14:textId="77777777" w:rsidR="00C83650" w:rsidRDefault="00C83650" w:rsidP="00C83650">
      <w:pPr>
        <w:spacing w:after="0" w:line="360" w:lineRule="auto"/>
        <w:jc w:val="both"/>
        <w:rPr>
          <w:rFonts w:ascii="Times New Roman" w:hAnsi="Times New Roman" w:cs="Times New Roman"/>
          <w:b/>
          <w:sz w:val="24"/>
          <w:szCs w:val="24"/>
          <w:lang w:val="ro-MD"/>
        </w:rPr>
      </w:pPr>
      <w:r w:rsidRPr="00AD0F15">
        <w:rPr>
          <w:rFonts w:ascii="Times New Roman" w:hAnsi="Times New Roman" w:cs="Times New Roman"/>
          <w:b/>
          <w:sz w:val="24"/>
          <w:szCs w:val="24"/>
          <w:lang w:val="ro-MD"/>
        </w:rPr>
        <w:t>ACHIZIŢIILE – PRIVIRE DE ANSAMBLU</w:t>
      </w:r>
      <w:r>
        <w:rPr>
          <w:rFonts w:ascii="Times New Roman" w:hAnsi="Times New Roman" w:cs="Times New Roman"/>
          <w:b/>
          <w:sz w:val="24"/>
          <w:szCs w:val="24"/>
          <w:lang w:val="ro-MD"/>
        </w:rPr>
        <w:t>........................................................................5</w:t>
      </w:r>
    </w:p>
    <w:p w14:paraId="7765C7B7" w14:textId="77777777" w:rsidR="00C83650" w:rsidRDefault="00C83650" w:rsidP="00C83650">
      <w:pPr>
        <w:spacing w:after="0" w:line="360" w:lineRule="auto"/>
        <w:ind w:firstLine="567"/>
        <w:jc w:val="both"/>
        <w:rPr>
          <w:rFonts w:ascii="Times New Roman" w:hAnsi="Times New Roman" w:cs="Times New Roman"/>
          <w:b/>
          <w:sz w:val="24"/>
          <w:szCs w:val="24"/>
          <w:lang w:val="ro-MD"/>
        </w:rPr>
      </w:pPr>
      <w:r w:rsidRPr="00AD0F15">
        <w:rPr>
          <w:rFonts w:ascii="Times New Roman" w:hAnsi="Times New Roman" w:cs="Times New Roman"/>
          <w:b/>
          <w:sz w:val="24"/>
          <w:szCs w:val="24"/>
          <w:lang w:val="ro-MD"/>
        </w:rPr>
        <w:t>TVA</w:t>
      </w:r>
      <w:r>
        <w:rPr>
          <w:rFonts w:ascii="Times New Roman" w:hAnsi="Times New Roman" w:cs="Times New Roman"/>
          <w:b/>
          <w:sz w:val="24"/>
          <w:szCs w:val="24"/>
          <w:lang w:val="ro-MD"/>
        </w:rPr>
        <w:t>.</w:t>
      </w:r>
    </w:p>
    <w:p w14:paraId="16ABA866" w14:textId="77777777" w:rsidR="00C83650" w:rsidRDefault="00C83650" w:rsidP="00C83650">
      <w:pPr>
        <w:spacing w:after="0" w:line="360" w:lineRule="auto"/>
        <w:ind w:firstLine="567"/>
        <w:jc w:val="both"/>
        <w:rPr>
          <w:rFonts w:ascii="Times New Roman" w:hAnsi="Times New Roman" w:cs="Times New Roman"/>
          <w:b/>
          <w:sz w:val="24"/>
          <w:szCs w:val="24"/>
          <w:lang w:val="ro-MD"/>
        </w:rPr>
      </w:pPr>
      <w:r w:rsidRPr="00AD0F15">
        <w:rPr>
          <w:rFonts w:ascii="Times New Roman" w:hAnsi="Times New Roman" w:cs="Times New Roman"/>
          <w:b/>
          <w:sz w:val="24"/>
          <w:szCs w:val="24"/>
          <w:lang w:val="ro-MD"/>
        </w:rPr>
        <w:t>Tender</w:t>
      </w:r>
      <w:r>
        <w:rPr>
          <w:rFonts w:ascii="Times New Roman" w:hAnsi="Times New Roman" w:cs="Times New Roman"/>
          <w:b/>
          <w:sz w:val="24"/>
          <w:szCs w:val="24"/>
          <w:lang w:val="ro-MD"/>
        </w:rPr>
        <w:t>.</w:t>
      </w:r>
    </w:p>
    <w:p w14:paraId="526820B4" w14:textId="77777777" w:rsidR="00C83650" w:rsidRDefault="00C83650" w:rsidP="00C83650">
      <w:pPr>
        <w:spacing w:after="0" w:line="360" w:lineRule="auto"/>
        <w:ind w:firstLine="567"/>
        <w:jc w:val="both"/>
        <w:rPr>
          <w:rFonts w:ascii="Times New Roman" w:hAnsi="Times New Roman" w:cs="Times New Roman"/>
          <w:b/>
          <w:sz w:val="24"/>
          <w:szCs w:val="24"/>
          <w:lang w:val="ro-MD"/>
        </w:rPr>
      </w:pPr>
      <w:r w:rsidRPr="00AD0F15">
        <w:rPr>
          <w:rFonts w:ascii="Times New Roman" w:hAnsi="Times New Roman" w:cs="Times New Roman"/>
          <w:b/>
          <w:sz w:val="24"/>
          <w:szCs w:val="24"/>
          <w:lang w:val="ro-MD"/>
        </w:rPr>
        <w:t>Sursa şi Originea</w:t>
      </w:r>
      <w:r>
        <w:rPr>
          <w:rFonts w:ascii="Times New Roman" w:hAnsi="Times New Roman" w:cs="Times New Roman"/>
          <w:b/>
          <w:sz w:val="24"/>
          <w:szCs w:val="24"/>
          <w:lang w:val="ro-MD"/>
        </w:rPr>
        <w:t>.</w:t>
      </w:r>
    </w:p>
    <w:p w14:paraId="7FBB7673" w14:textId="77777777" w:rsidR="00C83650" w:rsidRDefault="00C83650" w:rsidP="00C83650">
      <w:pPr>
        <w:spacing w:after="0" w:line="360" w:lineRule="auto"/>
        <w:ind w:firstLine="567"/>
        <w:jc w:val="both"/>
        <w:rPr>
          <w:rFonts w:ascii="Times New Roman" w:hAnsi="Times New Roman" w:cs="Times New Roman"/>
          <w:b/>
          <w:sz w:val="24"/>
          <w:szCs w:val="24"/>
          <w:lang w:val="ro-RO"/>
        </w:rPr>
      </w:pPr>
      <w:r w:rsidRPr="00B80B09">
        <w:rPr>
          <w:rFonts w:ascii="Times New Roman" w:hAnsi="Times New Roman" w:cs="Times New Roman"/>
          <w:b/>
          <w:sz w:val="24"/>
          <w:szCs w:val="24"/>
          <w:lang w:val="ro-RO"/>
        </w:rPr>
        <w:t xml:space="preserve">Bunuri ineligibile şi </w:t>
      </w:r>
      <w:r w:rsidR="00B51640" w:rsidRPr="00B80B09">
        <w:rPr>
          <w:rFonts w:ascii="Times New Roman" w:hAnsi="Times New Roman" w:cs="Times New Roman"/>
          <w:b/>
          <w:sz w:val="24"/>
          <w:szCs w:val="24"/>
          <w:lang w:val="ro-RO"/>
        </w:rPr>
        <w:t>restricționate</w:t>
      </w:r>
      <w:r>
        <w:rPr>
          <w:rFonts w:ascii="Times New Roman" w:hAnsi="Times New Roman" w:cs="Times New Roman"/>
          <w:b/>
          <w:sz w:val="24"/>
          <w:szCs w:val="24"/>
          <w:lang w:val="ro-RO"/>
        </w:rPr>
        <w:t>.</w:t>
      </w:r>
    </w:p>
    <w:p w14:paraId="55BC0A8B" w14:textId="77777777" w:rsidR="00C83650" w:rsidRDefault="00C83650" w:rsidP="00C83650">
      <w:pPr>
        <w:spacing w:after="0" w:line="360" w:lineRule="auto"/>
        <w:ind w:firstLine="567"/>
        <w:jc w:val="both"/>
        <w:rPr>
          <w:rFonts w:ascii="Times New Roman" w:hAnsi="Times New Roman" w:cs="Times New Roman"/>
          <w:b/>
          <w:sz w:val="24"/>
          <w:szCs w:val="24"/>
          <w:lang w:val="ro-MD"/>
        </w:rPr>
      </w:pPr>
      <w:r>
        <w:rPr>
          <w:rFonts w:ascii="Times New Roman" w:hAnsi="Times New Roman" w:cs="Times New Roman"/>
          <w:b/>
          <w:sz w:val="24"/>
          <w:szCs w:val="24"/>
          <w:lang w:val="ro-MD"/>
        </w:rPr>
        <w:t xml:space="preserve">Dreptul de proprietate </w:t>
      </w:r>
      <w:r w:rsidRPr="00AD0F15">
        <w:rPr>
          <w:rFonts w:ascii="Times New Roman" w:hAnsi="Times New Roman" w:cs="Times New Roman"/>
          <w:b/>
          <w:sz w:val="24"/>
          <w:szCs w:val="24"/>
          <w:lang w:val="ro-MD"/>
        </w:rPr>
        <w:t xml:space="preserve">asupra </w:t>
      </w:r>
      <w:r>
        <w:rPr>
          <w:rFonts w:ascii="Times New Roman" w:hAnsi="Times New Roman" w:cs="Times New Roman"/>
          <w:b/>
          <w:sz w:val="24"/>
          <w:szCs w:val="24"/>
          <w:lang w:val="ro-MD"/>
        </w:rPr>
        <w:t>bunurilor.</w:t>
      </w:r>
    </w:p>
    <w:p w14:paraId="29ED5E93" w14:textId="77777777" w:rsidR="00C83650" w:rsidRDefault="00C83650" w:rsidP="00C83650">
      <w:pPr>
        <w:pStyle w:val="2"/>
        <w:spacing w:before="0" w:after="120"/>
        <w:jc w:val="both"/>
        <w:rPr>
          <w:rFonts w:ascii="Times New Roman" w:hAnsi="Times New Roman"/>
          <w:color w:val="auto"/>
          <w:sz w:val="24"/>
          <w:szCs w:val="24"/>
          <w:lang w:val="ro-RO"/>
        </w:rPr>
      </w:pPr>
    </w:p>
    <w:p w14:paraId="1251EC58" w14:textId="77777777" w:rsidR="00C83650" w:rsidRDefault="00C83650" w:rsidP="00C83650">
      <w:pPr>
        <w:pStyle w:val="2"/>
        <w:spacing w:before="0" w:after="120"/>
        <w:jc w:val="both"/>
        <w:rPr>
          <w:rFonts w:ascii="Times New Roman" w:hAnsi="Times New Roman"/>
          <w:color w:val="auto"/>
          <w:sz w:val="24"/>
          <w:szCs w:val="24"/>
          <w:lang w:val="ro-RO"/>
        </w:rPr>
      </w:pPr>
      <w:r w:rsidRPr="00B51640">
        <w:rPr>
          <w:rFonts w:ascii="Times New Roman" w:hAnsi="Times New Roman"/>
          <w:b/>
          <w:color w:val="auto"/>
          <w:sz w:val="24"/>
          <w:szCs w:val="24"/>
          <w:lang w:val="ro-RO"/>
        </w:rPr>
        <w:t>PROCESUL DE ACHIZIŢII</w:t>
      </w:r>
      <w:r>
        <w:rPr>
          <w:rFonts w:ascii="Times New Roman" w:hAnsi="Times New Roman"/>
          <w:color w:val="auto"/>
          <w:sz w:val="24"/>
          <w:szCs w:val="24"/>
          <w:lang w:val="ro-RO"/>
        </w:rPr>
        <w:t>……………………………………………………………..….7</w:t>
      </w:r>
    </w:p>
    <w:p w14:paraId="6BE4B59F" w14:textId="77777777" w:rsidR="00C83650" w:rsidRDefault="00C83650" w:rsidP="000063ED">
      <w:pPr>
        <w:pStyle w:val="3"/>
        <w:spacing w:before="0" w:line="360" w:lineRule="auto"/>
        <w:ind w:firstLine="567"/>
        <w:jc w:val="both"/>
        <w:rPr>
          <w:rFonts w:ascii="Times New Roman" w:hAnsi="Times New Roman" w:cs="Times New Roman"/>
          <w:color w:val="auto"/>
          <w:sz w:val="24"/>
          <w:szCs w:val="24"/>
          <w:lang w:val="ro-RO"/>
        </w:rPr>
      </w:pPr>
      <w:r w:rsidRPr="00B51640">
        <w:rPr>
          <w:rFonts w:ascii="Times New Roman" w:hAnsi="Times New Roman" w:cs="Times New Roman"/>
          <w:b/>
          <w:color w:val="auto"/>
          <w:sz w:val="24"/>
          <w:szCs w:val="24"/>
          <w:lang w:val="ro-RO"/>
        </w:rPr>
        <w:t xml:space="preserve">Etapele procesului de </w:t>
      </w:r>
      <w:r w:rsidR="00B51640" w:rsidRPr="00B51640">
        <w:rPr>
          <w:rFonts w:ascii="Times New Roman" w:hAnsi="Times New Roman" w:cs="Times New Roman"/>
          <w:b/>
          <w:color w:val="auto"/>
          <w:sz w:val="24"/>
          <w:szCs w:val="24"/>
          <w:lang w:val="ro-RO"/>
        </w:rPr>
        <w:t>achiziții</w:t>
      </w:r>
      <w:r>
        <w:rPr>
          <w:rFonts w:ascii="Times New Roman" w:hAnsi="Times New Roman" w:cs="Times New Roman"/>
          <w:color w:val="auto"/>
          <w:sz w:val="24"/>
          <w:szCs w:val="24"/>
          <w:lang w:val="ro-RO"/>
        </w:rPr>
        <w:t>.</w:t>
      </w:r>
    </w:p>
    <w:p w14:paraId="401883CE" w14:textId="77777777" w:rsidR="000063ED" w:rsidRPr="000063ED" w:rsidRDefault="000063ED" w:rsidP="000063ED">
      <w:pPr>
        <w:spacing w:after="0" w:line="36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r w:rsidRPr="000063ED">
        <w:rPr>
          <w:rFonts w:ascii="Times New Roman" w:hAnsi="Times New Roman" w:cs="Times New Roman"/>
          <w:b/>
          <w:sz w:val="24"/>
          <w:szCs w:val="24"/>
          <w:lang w:val="ro-RO"/>
        </w:rPr>
        <w:t>Selectarea experților și consultanților.</w:t>
      </w:r>
    </w:p>
    <w:p w14:paraId="0785572C" w14:textId="77777777" w:rsidR="00C83650" w:rsidRDefault="00C83650" w:rsidP="00C83650">
      <w:pPr>
        <w:ind w:firstLine="567"/>
        <w:rPr>
          <w:rFonts w:ascii="Times New Roman" w:hAnsi="Times New Roman" w:cs="Times New Roman"/>
          <w:b/>
          <w:sz w:val="24"/>
          <w:szCs w:val="24"/>
          <w:lang w:val="ro-MD"/>
        </w:rPr>
      </w:pPr>
      <w:r w:rsidRPr="00DD6BD3">
        <w:rPr>
          <w:rFonts w:ascii="Times New Roman" w:hAnsi="Times New Roman" w:cs="Times New Roman"/>
          <w:b/>
          <w:sz w:val="24"/>
          <w:szCs w:val="24"/>
          <w:lang w:val="ro-MD"/>
        </w:rPr>
        <w:t>Persoanele implicate în procesul de achiziții</w:t>
      </w:r>
      <w:r>
        <w:rPr>
          <w:rFonts w:ascii="Times New Roman" w:hAnsi="Times New Roman" w:cs="Times New Roman"/>
          <w:b/>
          <w:sz w:val="24"/>
          <w:szCs w:val="24"/>
          <w:lang w:val="ro-MD"/>
        </w:rPr>
        <w:t xml:space="preserve"> și responsabilitățile acestora.</w:t>
      </w:r>
    </w:p>
    <w:p w14:paraId="216DE497" w14:textId="77777777" w:rsidR="004C59BB" w:rsidRPr="00C83650" w:rsidRDefault="004C59BB" w:rsidP="00C83650">
      <w:pPr>
        <w:ind w:firstLine="567"/>
        <w:rPr>
          <w:lang w:val="ro-RO"/>
        </w:rPr>
      </w:pPr>
      <w:r>
        <w:rPr>
          <w:rFonts w:ascii="Times New Roman" w:hAnsi="Times New Roman" w:cs="Times New Roman"/>
          <w:b/>
          <w:sz w:val="24"/>
          <w:szCs w:val="24"/>
          <w:lang w:val="ro-MD"/>
        </w:rPr>
        <w:t xml:space="preserve">Dispoziții finale. </w:t>
      </w:r>
    </w:p>
    <w:p w14:paraId="0FE731C7" w14:textId="77777777" w:rsidR="00C83650" w:rsidRPr="00C83650" w:rsidRDefault="00C83650" w:rsidP="00C83650">
      <w:pPr>
        <w:spacing w:after="0" w:line="360" w:lineRule="auto"/>
        <w:jc w:val="both"/>
        <w:rPr>
          <w:rFonts w:ascii="Times New Roman" w:hAnsi="Times New Roman" w:cs="Times New Roman"/>
          <w:b/>
          <w:sz w:val="24"/>
          <w:szCs w:val="24"/>
          <w:lang w:val="ro-RO"/>
        </w:rPr>
      </w:pPr>
    </w:p>
    <w:p w14:paraId="336D4642" w14:textId="77777777" w:rsidR="00C83650" w:rsidRDefault="00C83650" w:rsidP="00C83650">
      <w:pPr>
        <w:spacing w:after="0" w:line="360" w:lineRule="auto"/>
        <w:jc w:val="both"/>
        <w:rPr>
          <w:rFonts w:ascii="Times New Roman" w:hAnsi="Times New Roman" w:cs="Times New Roman"/>
          <w:b/>
          <w:sz w:val="24"/>
          <w:szCs w:val="24"/>
          <w:lang w:val="ro-MD"/>
        </w:rPr>
      </w:pPr>
    </w:p>
    <w:p w14:paraId="022D16D7" w14:textId="77777777" w:rsidR="00C83650" w:rsidRDefault="00C83650" w:rsidP="00C83650">
      <w:pPr>
        <w:spacing w:after="0" w:line="360" w:lineRule="auto"/>
        <w:jc w:val="both"/>
        <w:rPr>
          <w:rFonts w:ascii="Times New Roman" w:hAnsi="Times New Roman" w:cs="Times New Roman"/>
          <w:b/>
          <w:sz w:val="24"/>
          <w:szCs w:val="24"/>
          <w:lang w:val="ro-MD"/>
        </w:rPr>
      </w:pPr>
    </w:p>
    <w:p w14:paraId="16D1E6D0" w14:textId="77777777" w:rsidR="00C83650" w:rsidRDefault="00C83650" w:rsidP="00C83650">
      <w:pPr>
        <w:spacing w:after="0" w:line="360" w:lineRule="auto"/>
        <w:jc w:val="both"/>
        <w:rPr>
          <w:rFonts w:ascii="Times New Roman" w:hAnsi="Times New Roman" w:cs="Times New Roman"/>
          <w:b/>
          <w:sz w:val="24"/>
          <w:szCs w:val="24"/>
          <w:lang w:val="ro-MD"/>
        </w:rPr>
      </w:pPr>
    </w:p>
    <w:p w14:paraId="0D906F97" w14:textId="77777777" w:rsidR="00C83650" w:rsidRDefault="00C83650" w:rsidP="00C83650">
      <w:pPr>
        <w:spacing w:after="0" w:line="360" w:lineRule="auto"/>
        <w:jc w:val="both"/>
        <w:rPr>
          <w:rFonts w:ascii="Times New Roman" w:hAnsi="Times New Roman" w:cs="Times New Roman"/>
          <w:b/>
          <w:sz w:val="24"/>
          <w:szCs w:val="24"/>
          <w:lang w:val="ro-MD"/>
        </w:rPr>
      </w:pPr>
    </w:p>
    <w:p w14:paraId="7915BCE8" w14:textId="77777777" w:rsidR="00C83650" w:rsidRDefault="00C83650" w:rsidP="00C83650">
      <w:pPr>
        <w:spacing w:after="0" w:line="360" w:lineRule="auto"/>
        <w:jc w:val="both"/>
        <w:rPr>
          <w:rFonts w:ascii="Times New Roman" w:hAnsi="Times New Roman" w:cs="Times New Roman"/>
          <w:b/>
          <w:sz w:val="24"/>
          <w:szCs w:val="24"/>
          <w:lang w:val="ro-MD"/>
        </w:rPr>
      </w:pPr>
    </w:p>
    <w:p w14:paraId="51FD144E" w14:textId="77777777" w:rsidR="00C83650" w:rsidRDefault="00C83650" w:rsidP="00C83650">
      <w:pPr>
        <w:spacing w:after="0" w:line="360" w:lineRule="auto"/>
        <w:jc w:val="both"/>
        <w:rPr>
          <w:rFonts w:ascii="Times New Roman" w:hAnsi="Times New Roman" w:cs="Times New Roman"/>
          <w:b/>
          <w:sz w:val="24"/>
          <w:szCs w:val="24"/>
          <w:lang w:val="ro-MD"/>
        </w:rPr>
      </w:pPr>
    </w:p>
    <w:p w14:paraId="7500D045" w14:textId="77777777" w:rsidR="00C83650" w:rsidRDefault="00C83650" w:rsidP="00C83650">
      <w:pPr>
        <w:spacing w:after="0" w:line="360" w:lineRule="auto"/>
        <w:jc w:val="both"/>
        <w:rPr>
          <w:rFonts w:ascii="Times New Roman" w:hAnsi="Times New Roman" w:cs="Times New Roman"/>
          <w:b/>
          <w:sz w:val="24"/>
          <w:szCs w:val="24"/>
          <w:lang w:val="ro-MD"/>
        </w:rPr>
      </w:pPr>
    </w:p>
    <w:p w14:paraId="3B42E266" w14:textId="77777777" w:rsidR="00650D25" w:rsidRPr="00AD0F15" w:rsidRDefault="00AD0F15" w:rsidP="00AD0F15">
      <w:pPr>
        <w:pStyle w:val="a3"/>
        <w:spacing w:after="0" w:line="360" w:lineRule="auto"/>
        <w:ind w:left="0"/>
        <w:jc w:val="center"/>
        <w:rPr>
          <w:rFonts w:ascii="Times New Roman" w:hAnsi="Times New Roman" w:cs="Times New Roman"/>
          <w:b/>
          <w:sz w:val="24"/>
          <w:szCs w:val="24"/>
          <w:lang w:val="ro-MD"/>
        </w:rPr>
      </w:pPr>
      <w:r w:rsidRPr="00AD0F15">
        <w:rPr>
          <w:rFonts w:ascii="Times New Roman" w:hAnsi="Times New Roman" w:cs="Times New Roman"/>
          <w:b/>
          <w:sz w:val="24"/>
          <w:szCs w:val="24"/>
          <w:lang w:val="ro-MD"/>
        </w:rPr>
        <w:lastRenderedPageBreak/>
        <w:t>INTRODUCERE.</w:t>
      </w:r>
      <w:r w:rsidR="00DF77C2">
        <w:rPr>
          <w:rFonts w:ascii="Times New Roman" w:hAnsi="Times New Roman" w:cs="Times New Roman"/>
          <w:b/>
          <w:sz w:val="24"/>
          <w:szCs w:val="24"/>
          <w:lang w:val="ro-MD"/>
        </w:rPr>
        <w:t xml:space="preserve"> </w:t>
      </w:r>
    </w:p>
    <w:p w14:paraId="0FF43C4C" w14:textId="77777777" w:rsidR="006E44AE" w:rsidRPr="00AD0F15" w:rsidRDefault="006E44AE" w:rsidP="00DF77C2">
      <w:pPr>
        <w:pStyle w:val="a3"/>
        <w:spacing w:after="0" w:line="240" w:lineRule="auto"/>
        <w:ind w:left="1080"/>
        <w:jc w:val="both"/>
        <w:rPr>
          <w:rFonts w:ascii="Times New Roman" w:hAnsi="Times New Roman" w:cs="Times New Roman"/>
          <w:b/>
          <w:sz w:val="24"/>
          <w:szCs w:val="24"/>
          <w:lang w:val="ro-MD"/>
        </w:rPr>
      </w:pPr>
    </w:p>
    <w:p w14:paraId="27B9EFE6" w14:textId="77777777" w:rsidR="00E71B11" w:rsidRPr="00AD0F15" w:rsidRDefault="00B51640" w:rsidP="00B80B09">
      <w:pPr>
        <w:pStyle w:val="a3"/>
        <w:spacing w:after="0" w:line="360" w:lineRule="auto"/>
        <w:ind w:left="0" w:firstLine="567"/>
        <w:jc w:val="both"/>
        <w:rPr>
          <w:rFonts w:ascii="Times New Roman" w:hAnsi="Times New Roman" w:cs="Times New Roman"/>
          <w:b/>
          <w:sz w:val="24"/>
          <w:szCs w:val="24"/>
          <w:lang w:val="ro-MD"/>
        </w:rPr>
      </w:pPr>
      <w:r>
        <w:rPr>
          <w:rFonts w:ascii="Times New Roman" w:hAnsi="Times New Roman" w:cs="Times New Roman"/>
          <w:b/>
          <w:sz w:val="24"/>
          <w:szCs w:val="24"/>
          <w:lang w:val="ro-MD"/>
        </w:rPr>
        <w:t>Scopul acestui M</w:t>
      </w:r>
      <w:r w:rsidR="00650D25" w:rsidRPr="00AD0F15">
        <w:rPr>
          <w:rFonts w:ascii="Times New Roman" w:hAnsi="Times New Roman" w:cs="Times New Roman"/>
          <w:b/>
          <w:sz w:val="24"/>
          <w:szCs w:val="24"/>
          <w:lang w:val="ro-MD"/>
        </w:rPr>
        <w:t xml:space="preserve">anual </w:t>
      </w:r>
      <w:r>
        <w:rPr>
          <w:rFonts w:ascii="Times New Roman" w:hAnsi="Times New Roman" w:cs="Times New Roman"/>
          <w:sz w:val="24"/>
          <w:szCs w:val="24"/>
          <w:lang w:val="ro-MD"/>
        </w:rPr>
        <w:t>c</w:t>
      </w:r>
      <w:r w:rsidR="00650D25" w:rsidRPr="00AD0F15">
        <w:rPr>
          <w:rFonts w:ascii="Times New Roman" w:hAnsi="Times New Roman" w:cs="Times New Roman"/>
          <w:sz w:val="24"/>
          <w:szCs w:val="24"/>
          <w:lang w:val="ro-MD"/>
        </w:rPr>
        <w:t>onstituie stabilirea procedurilor de achiziț</w:t>
      </w:r>
      <w:r w:rsidR="006E44AE" w:rsidRPr="00AD0F15">
        <w:rPr>
          <w:rFonts w:ascii="Times New Roman" w:hAnsi="Times New Roman" w:cs="Times New Roman"/>
          <w:sz w:val="24"/>
          <w:szCs w:val="24"/>
          <w:lang w:val="ro-MD"/>
        </w:rPr>
        <w:t>ii din cadrul Asociației Obșteș</w:t>
      </w:r>
      <w:r w:rsidR="00650D25" w:rsidRPr="00AD0F15">
        <w:rPr>
          <w:rFonts w:ascii="Times New Roman" w:hAnsi="Times New Roman" w:cs="Times New Roman"/>
          <w:sz w:val="24"/>
          <w:szCs w:val="24"/>
          <w:lang w:val="ro-MD"/>
        </w:rPr>
        <w:t xml:space="preserve">ti Centrul pentru </w:t>
      </w:r>
      <w:r>
        <w:rPr>
          <w:rFonts w:ascii="Times New Roman" w:hAnsi="Times New Roman" w:cs="Times New Roman"/>
          <w:sz w:val="24"/>
          <w:szCs w:val="24"/>
          <w:lang w:val="ro-MD"/>
        </w:rPr>
        <w:t xml:space="preserve">Drepturile </w:t>
      </w:r>
      <w:r w:rsidR="00650D25" w:rsidRPr="00AD0F15">
        <w:rPr>
          <w:rFonts w:ascii="Times New Roman" w:hAnsi="Times New Roman" w:cs="Times New Roman"/>
          <w:sz w:val="24"/>
          <w:szCs w:val="24"/>
          <w:lang w:val="ro-MD"/>
        </w:rPr>
        <w:t>Persoane</w:t>
      </w:r>
      <w:r>
        <w:rPr>
          <w:rFonts w:ascii="Times New Roman" w:hAnsi="Times New Roman" w:cs="Times New Roman"/>
          <w:sz w:val="24"/>
          <w:szCs w:val="24"/>
          <w:lang w:val="ro-MD"/>
        </w:rPr>
        <w:t>lor  cu Dizabilități (CDPD</w:t>
      </w:r>
      <w:r w:rsidR="00650D25" w:rsidRPr="00AD0F15">
        <w:rPr>
          <w:rFonts w:ascii="Times New Roman" w:hAnsi="Times New Roman" w:cs="Times New Roman"/>
          <w:sz w:val="24"/>
          <w:szCs w:val="24"/>
          <w:lang w:val="ro-MD"/>
        </w:rPr>
        <w:t>). De</w:t>
      </w:r>
      <w:r w:rsidR="006E44AE" w:rsidRPr="00AD0F15">
        <w:rPr>
          <w:rFonts w:ascii="Times New Roman" w:hAnsi="Times New Roman" w:cs="Times New Roman"/>
          <w:sz w:val="24"/>
          <w:szCs w:val="24"/>
          <w:lang w:val="ro-MD"/>
        </w:rPr>
        <w:t xml:space="preserve"> </w:t>
      </w:r>
      <w:r w:rsidR="00650D25" w:rsidRPr="00AD0F15">
        <w:rPr>
          <w:rFonts w:ascii="Times New Roman" w:hAnsi="Times New Roman" w:cs="Times New Roman"/>
          <w:sz w:val="24"/>
          <w:szCs w:val="24"/>
          <w:lang w:val="ro-MD"/>
        </w:rPr>
        <w:t>asemenea acesta constituie un înd</w:t>
      </w:r>
      <w:r w:rsidR="00AD0F15" w:rsidRPr="00AD0F15">
        <w:rPr>
          <w:rFonts w:ascii="Times New Roman" w:hAnsi="Times New Roman" w:cs="Times New Roman"/>
          <w:sz w:val="24"/>
          <w:szCs w:val="24"/>
          <w:lang w:val="ro-MD"/>
        </w:rPr>
        <w:t>r</w:t>
      </w:r>
      <w:r w:rsidR="00650D25" w:rsidRPr="00AD0F15">
        <w:rPr>
          <w:rFonts w:ascii="Times New Roman" w:hAnsi="Times New Roman" w:cs="Times New Roman"/>
          <w:sz w:val="24"/>
          <w:szCs w:val="24"/>
          <w:lang w:val="ro-MD"/>
        </w:rPr>
        <w:t>umător</w:t>
      </w:r>
      <w:r w:rsidR="00E71B11" w:rsidRPr="00AD0F15">
        <w:rPr>
          <w:rFonts w:ascii="Times New Roman" w:eastAsia="Times New Roman" w:hAnsi="Times New Roman" w:cs="Times New Roman"/>
          <w:color w:val="000000"/>
          <w:sz w:val="24"/>
          <w:szCs w:val="24"/>
          <w:lang w:val="ro-MD"/>
        </w:rPr>
        <w:t xml:space="preserve"> asupra modului de organizare a </w:t>
      </w:r>
      <w:r w:rsidRPr="00AD0F15">
        <w:rPr>
          <w:rFonts w:ascii="Times New Roman" w:eastAsia="Times New Roman" w:hAnsi="Times New Roman" w:cs="Times New Roman"/>
          <w:color w:val="000000"/>
          <w:sz w:val="24"/>
          <w:szCs w:val="24"/>
          <w:lang w:val="ro-MD"/>
        </w:rPr>
        <w:t>achizițiilor</w:t>
      </w:r>
      <w:r w:rsidR="00E71B11" w:rsidRPr="00AD0F15">
        <w:rPr>
          <w:rFonts w:ascii="Times New Roman" w:eastAsia="Times New Roman" w:hAnsi="Times New Roman" w:cs="Times New Roman"/>
          <w:color w:val="000000"/>
          <w:sz w:val="24"/>
          <w:szCs w:val="24"/>
          <w:lang w:val="ro-MD"/>
        </w:rPr>
        <w:t xml:space="preserve"> de bunuri şi servicii, precum şi de </w:t>
      </w:r>
      <w:r w:rsidRPr="00AD0F15">
        <w:rPr>
          <w:rFonts w:ascii="Times New Roman" w:eastAsia="Times New Roman" w:hAnsi="Times New Roman" w:cs="Times New Roman"/>
          <w:color w:val="000000"/>
          <w:sz w:val="24"/>
          <w:szCs w:val="24"/>
          <w:lang w:val="ro-MD"/>
        </w:rPr>
        <w:t>selecție</w:t>
      </w:r>
      <w:r w:rsidR="00E71B11" w:rsidRPr="00AD0F15">
        <w:rPr>
          <w:rFonts w:ascii="Times New Roman" w:eastAsia="Times New Roman" w:hAnsi="Times New Roman" w:cs="Times New Roman"/>
          <w:color w:val="000000"/>
          <w:sz w:val="24"/>
          <w:szCs w:val="24"/>
          <w:lang w:val="ro-MD"/>
        </w:rPr>
        <w:t xml:space="preserve"> şi angajare a </w:t>
      </w:r>
      <w:r w:rsidRPr="00AD0F15">
        <w:rPr>
          <w:rFonts w:ascii="Times New Roman" w:eastAsia="Times New Roman" w:hAnsi="Times New Roman" w:cs="Times New Roman"/>
          <w:color w:val="000000"/>
          <w:sz w:val="24"/>
          <w:szCs w:val="24"/>
          <w:lang w:val="ro-MD"/>
        </w:rPr>
        <w:t>consultanților</w:t>
      </w:r>
      <w:r w:rsidR="00E71B11" w:rsidRPr="00AD0F15">
        <w:rPr>
          <w:rFonts w:ascii="Times New Roman" w:eastAsia="Times New Roman" w:hAnsi="Times New Roman" w:cs="Times New Roman"/>
          <w:color w:val="000000"/>
          <w:sz w:val="24"/>
          <w:szCs w:val="24"/>
          <w:lang w:val="ro-MD"/>
        </w:rPr>
        <w:t xml:space="preserve"> pe</w:t>
      </w:r>
      <w:r>
        <w:rPr>
          <w:rFonts w:ascii="Times New Roman" w:eastAsia="Times New Roman" w:hAnsi="Times New Roman" w:cs="Times New Roman"/>
          <w:color w:val="000000"/>
          <w:sz w:val="24"/>
          <w:szCs w:val="24"/>
          <w:lang w:val="ro-MD"/>
        </w:rPr>
        <w:t>ntru proiectele realizate de CD</w:t>
      </w:r>
      <w:r w:rsidR="00E71B11" w:rsidRPr="00AD0F15">
        <w:rPr>
          <w:rFonts w:ascii="Times New Roman" w:eastAsia="Times New Roman" w:hAnsi="Times New Roman" w:cs="Times New Roman"/>
          <w:color w:val="000000"/>
          <w:sz w:val="24"/>
          <w:szCs w:val="24"/>
          <w:lang w:val="ro-MD"/>
        </w:rPr>
        <w:t>PD, cît şi un instrument de instruire şi pregătire a personalului angajat şi a colaboratorilor.</w:t>
      </w:r>
    </w:p>
    <w:p w14:paraId="23351E8D" w14:textId="77777777" w:rsidR="00650D25" w:rsidRPr="00AD0F15" w:rsidRDefault="00E71B11" w:rsidP="00B80B09">
      <w:pPr>
        <w:tabs>
          <w:tab w:val="left" w:pos="709"/>
        </w:tabs>
        <w:spacing w:after="0" w:line="360" w:lineRule="auto"/>
        <w:ind w:firstLine="567"/>
        <w:jc w:val="both"/>
        <w:rPr>
          <w:rFonts w:ascii="Times New Roman" w:eastAsia="Times New Roman" w:hAnsi="Times New Roman" w:cs="Times New Roman"/>
          <w:color w:val="000000"/>
          <w:sz w:val="24"/>
          <w:szCs w:val="24"/>
          <w:lang w:val="ro-MD"/>
        </w:rPr>
      </w:pPr>
      <w:r w:rsidRPr="00AD0F15">
        <w:rPr>
          <w:rFonts w:ascii="Times New Roman" w:hAnsi="Times New Roman" w:cs="Times New Roman"/>
          <w:sz w:val="24"/>
          <w:szCs w:val="24"/>
          <w:lang w:val="ro-MD"/>
        </w:rPr>
        <w:t xml:space="preserve">Acest </w:t>
      </w:r>
      <w:r w:rsidR="00B51640">
        <w:rPr>
          <w:rFonts w:ascii="Times New Roman" w:hAnsi="Times New Roman" w:cs="Times New Roman"/>
          <w:sz w:val="24"/>
          <w:szCs w:val="24"/>
          <w:lang w:val="ro-MD"/>
        </w:rPr>
        <w:t>manual își propune să asiste CD</w:t>
      </w:r>
      <w:r w:rsidRPr="00AD0F15">
        <w:rPr>
          <w:rFonts w:ascii="Times New Roman" w:hAnsi="Times New Roman" w:cs="Times New Roman"/>
          <w:sz w:val="24"/>
          <w:szCs w:val="24"/>
          <w:lang w:val="ro-MD"/>
        </w:rPr>
        <w:t xml:space="preserve">PD </w:t>
      </w:r>
      <w:r w:rsidRPr="00AD0F15">
        <w:rPr>
          <w:rFonts w:ascii="Times New Roman" w:eastAsia="Times New Roman" w:hAnsi="Times New Roman" w:cs="Times New Roman"/>
          <w:color w:val="000000"/>
          <w:sz w:val="24"/>
          <w:szCs w:val="24"/>
          <w:lang w:val="ro-MD"/>
        </w:rPr>
        <w:t xml:space="preserve">în stabilirea unor </w:t>
      </w:r>
      <w:r w:rsidR="00B51640" w:rsidRPr="00AD0F15">
        <w:rPr>
          <w:rFonts w:ascii="Times New Roman" w:eastAsia="Times New Roman" w:hAnsi="Times New Roman" w:cs="Times New Roman"/>
          <w:color w:val="000000"/>
          <w:sz w:val="24"/>
          <w:szCs w:val="24"/>
          <w:lang w:val="ro-MD"/>
        </w:rPr>
        <w:t>cerințe</w:t>
      </w:r>
      <w:r w:rsidRPr="00AD0F15">
        <w:rPr>
          <w:rFonts w:ascii="Times New Roman" w:eastAsia="Times New Roman" w:hAnsi="Times New Roman" w:cs="Times New Roman"/>
          <w:color w:val="000000"/>
          <w:sz w:val="24"/>
          <w:szCs w:val="24"/>
          <w:lang w:val="ro-MD"/>
        </w:rPr>
        <w:t xml:space="preserve"> şi standarde unice în cadrul </w:t>
      </w:r>
      <w:r w:rsidR="00B51640" w:rsidRPr="00AD0F15">
        <w:rPr>
          <w:rFonts w:ascii="Times New Roman" w:eastAsia="Times New Roman" w:hAnsi="Times New Roman" w:cs="Times New Roman"/>
          <w:color w:val="000000"/>
          <w:sz w:val="24"/>
          <w:szCs w:val="24"/>
          <w:lang w:val="ro-MD"/>
        </w:rPr>
        <w:t>organizației</w:t>
      </w:r>
      <w:r w:rsidRPr="00AD0F15">
        <w:rPr>
          <w:rFonts w:ascii="Times New Roman" w:eastAsia="Times New Roman" w:hAnsi="Times New Roman" w:cs="Times New Roman"/>
          <w:color w:val="000000"/>
          <w:sz w:val="24"/>
          <w:szCs w:val="24"/>
          <w:lang w:val="ro-MD"/>
        </w:rPr>
        <w:t xml:space="preserve"> în ceea ce </w:t>
      </w:r>
      <w:r w:rsidR="00B51640" w:rsidRPr="00AD0F15">
        <w:rPr>
          <w:rFonts w:ascii="Times New Roman" w:eastAsia="Times New Roman" w:hAnsi="Times New Roman" w:cs="Times New Roman"/>
          <w:color w:val="000000"/>
          <w:sz w:val="24"/>
          <w:szCs w:val="24"/>
          <w:lang w:val="ro-MD"/>
        </w:rPr>
        <w:t>privește</w:t>
      </w:r>
      <w:r w:rsidRPr="00AD0F15">
        <w:rPr>
          <w:rFonts w:ascii="Times New Roman" w:eastAsia="Times New Roman" w:hAnsi="Times New Roman" w:cs="Times New Roman"/>
          <w:color w:val="000000"/>
          <w:sz w:val="24"/>
          <w:szCs w:val="24"/>
          <w:lang w:val="ro-MD"/>
        </w:rPr>
        <w:t xml:space="preserve"> procesul de </w:t>
      </w:r>
      <w:r w:rsidR="00B51640" w:rsidRPr="00AD0F15">
        <w:rPr>
          <w:rFonts w:ascii="Times New Roman" w:eastAsia="Times New Roman" w:hAnsi="Times New Roman" w:cs="Times New Roman"/>
          <w:color w:val="000000"/>
          <w:sz w:val="24"/>
          <w:szCs w:val="24"/>
          <w:lang w:val="ro-MD"/>
        </w:rPr>
        <w:t>achiziții</w:t>
      </w:r>
      <w:r w:rsidRPr="00AD0F15">
        <w:rPr>
          <w:rFonts w:ascii="Times New Roman" w:eastAsia="Times New Roman" w:hAnsi="Times New Roman" w:cs="Times New Roman"/>
          <w:color w:val="000000"/>
          <w:sz w:val="24"/>
          <w:szCs w:val="24"/>
          <w:lang w:val="ro-MD"/>
        </w:rPr>
        <w:t xml:space="preserve">. </w:t>
      </w:r>
      <w:r w:rsidR="00B51640" w:rsidRPr="00AD0F15">
        <w:rPr>
          <w:rFonts w:ascii="Times New Roman" w:eastAsia="Times New Roman" w:hAnsi="Times New Roman" w:cs="Times New Roman"/>
          <w:color w:val="000000"/>
          <w:sz w:val="24"/>
          <w:szCs w:val="24"/>
          <w:lang w:val="ro-MD"/>
        </w:rPr>
        <w:t>Finanțatorii</w:t>
      </w:r>
      <w:r w:rsidR="00B51640">
        <w:rPr>
          <w:rFonts w:ascii="Times New Roman" w:eastAsia="Times New Roman" w:hAnsi="Times New Roman" w:cs="Times New Roman"/>
          <w:color w:val="000000"/>
          <w:sz w:val="24"/>
          <w:szCs w:val="24"/>
          <w:lang w:val="ro-MD"/>
        </w:rPr>
        <w:t>, cu care CD</w:t>
      </w:r>
      <w:r w:rsidRPr="00AD0F15">
        <w:rPr>
          <w:rFonts w:ascii="Times New Roman" w:eastAsia="Times New Roman" w:hAnsi="Times New Roman" w:cs="Times New Roman"/>
          <w:color w:val="000000"/>
          <w:sz w:val="24"/>
          <w:szCs w:val="24"/>
          <w:lang w:val="ro-MD"/>
        </w:rPr>
        <w:t xml:space="preserve">PD are semnate contracte de finanțare, de asemenea vor putea impune </w:t>
      </w:r>
      <w:r w:rsidR="00B51640" w:rsidRPr="00AD0F15">
        <w:rPr>
          <w:rFonts w:ascii="Times New Roman" w:eastAsia="Times New Roman" w:hAnsi="Times New Roman" w:cs="Times New Roman"/>
          <w:color w:val="000000"/>
          <w:sz w:val="24"/>
          <w:szCs w:val="24"/>
          <w:lang w:val="ro-MD"/>
        </w:rPr>
        <w:t>cerințe</w:t>
      </w:r>
      <w:r w:rsidRPr="00AD0F15">
        <w:rPr>
          <w:rFonts w:ascii="Times New Roman" w:eastAsia="Times New Roman" w:hAnsi="Times New Roman" w:cs="Times New Roman"/>
          <w:color w:val="000000"/>
          <w:sz w:val="24"/>
          <w:szCs w:val="24"/>
          <w:lang w:val="ro-MD"/>
        </w:rPr>
        <w:t xml:space="preserve"> suplimentare specifice. </w:t>
      </w:r>
    </w:p>
    <w:p w14:paraId="47E1D273" w14:textId="77777777" w:rsidR="00C93F2B" w:rsidRDefault="00E71B11" w:rsidP="00B80B09">
      <w:pPr>
        <w:spacing w:after="0" w:line="360" w:lineRule="auto"/>
        <w:ind w:firstLine="567"/>
        <w:jc w:val="both"/>
        <w:rPr>
          <w:rFonts w:ascii="Times New Roman" w:hAnsi="Times New Roman" w:cs="Times New Roman"/>
          <w:sz w:val="24"/>
          <w:szCs w:val="24"/>
          <w:lang w:val="ro-MD"/>
        </w:rPr>
      </w:pPr>
      <w:r w:rsidRPr="00AD0F15">
        <w:rPr>
          <w:rFonts w:ascii="Times New Roman" w:hAnsi="Times New Roman" w:cs="Times New Roman"/>
          <w:b/>
          <w:sz w:val="24"/>
          <w:szCs w:val="24"/>
          <w:lang w:val="ro-MD"/>
        </w:rPr>
        <w:t>Distribuirea Manualului în organizație</w:t>
      </w:r>
      <w:r w:rsidR="00902EFB" w:rsidRPr="00AD0F15">
        <w:rPr>
          <w:rFonts w:ascii="Times New Roman" w:hAnsi="Times New Roman" w:cs="Times New Roman"/>
          <w:b/>
          <w:sz w:val="24"/>
          <w:szCs w:val="24"/>
          <w:lang w:val="ro-MD"/>
        </w:rPr>
        <w:t>.</w:t>
      </w:r>
      <w:r w:rsidRPr="00AD0F15">
        <w:rPr>
          <w:rFonts w:ascii="Times New Roman" w:hAnsi="Times New Roman" w:cs="Times New Roman"/>
          <w:sz w:val="24"/>
          <w:szCs w:val="24"/>
          <w:lang w:val="ro-MD"/>
        </w:rPr>
        <w:t xml:space="preserve"> Manualul de achiziții este </w:t>
      </w:r>
      <w:r w:rsidR="00C93F2B">
        <w:rPr>
          <w:rFonts w:ascii="Times New Roman" w:hAnsi="Times New Roman" w:cs="Times New Roman"/>
          <w:sz w:val="24"/>
          <w:szCs w:val="24"/>
          <w:lang w:val="ro-MD"/>
        </w:rPr>
        <w:t>adus la cunoștință</w:t>
      </w:r>
      <w:r w:rsidR="00954FC3">
        <w:rPr>
          <w:rFonts w:ascii="Times New Roman" w:hAnsi="Times New Roman" w:cs="Times New Roman"/>
          <w:sz w:val="24"/>
          <w:szCs w:val="24"/>
          <w:lang w:val="ro-MD"/>
        </w:rPr>
        <w:t>,</w:t>
      </w:r>
      <w:r w:rsidR="00C93F2B">
        <w:rPr>
          <w:rFonts w:ascii="Times New Roman" w:hAnsi="Times New Roman" w:cs="Times New Roman"/>
          <w:sz w:val="24"/>
          <w:szCs w:val="24"/>
          <w:lang w:val="ro-MD"/>
        </w:rPr>
        <w:t xml:space="preserve">  </w:t>
      </w:r>
      <w:r w:rsidR="00954FC3" w:rsidRPr="00AD0F15">
        <w:rPr>
          <w:rFonts w:ascii="Times New Roman" w:hAnsi="Times New Roman" w:cs="Times New Roman"/>
          <w:sz w:val="24"/>
          <w:szCs w:val="24"/>
          <w:lang w:val="ro-MD"/>
        </w:rPr>
        <w:t>de către Directorul executi</w:t>
      </w:r>
      <w:r w:rsidR="00954FC3">
        <w:rPr>
          <w:rFonts w:ascii="Times New Roman" w:hAnsi="Times New Roman" w:cs="Times New Roman"/>
          <w:sz w:val="24"/>
          <w:szCs w:val="24"/>
          <w:lang w:val="ro-MD"/>
        </w:rPr>
        <w:t xml:space="preserve">v/Directoarea executivă, </w:t>
      </w:r>
      <w:r w:rsidR="00C93F2B">
        <w:rPr>
          <w:rFonts w:ascii="Times New Roman" w:hAnsi="Times New Roman" w:cs="Times New Roman"/>
          <w:sz w:val="24"/>
          <w:szCs w:val="24"/>
          <w:lang w:val="ro-MD"/>
        </w:rPr>
        <w:t>sub semnătură</w:t>
      </w:r>
      <w:r w:rsidR="00954FC3">
        <w:rPr>
          <w:rFonts w:ascii="Times New Roman" w:hAnsi="Times New Roman" w:cs="Times New Roman"/>
          <w:sz w:val="24"/>
          <w:szCs w:val="24"/>
          <w:lang w:val="ro-MD"/>
        </w:rPr>
        <w:t>,</w:t>
      </w:r>
      <w:r w:rsidR="00C93F2B">
        <w:rPr>
          <w:rFonts w:ascii="Times New Roman" w:hAnsi="Times New Roman" w:cs="Times New Roman"/>
          <w:sz w:val="24"/>
          <w:szCs w:val="24"/>
          <w:lang w:val="ro-MD"/>
        </w:rPr>
        <w:t xml:space="preserve"> fiecărui angajat/angajată și </w:t>
      </w:r>
      <w:r w:rsidRPr="00AD0F15">
        <w:rPr>
          <w:rFonts w:ascii="Times New Roman" w:hAnsi="Times New Roman" w:cs="Times New Roman"/>
          <w:sz w:val="24"/>
          <w:szCs w:val="24"/>
          <w:lang w:val="ro-MD"/>
        </w:rPr>
        <w:t>distribuit</w:t>
      </w:r>
      <w:r w:rsidR="00954FC3">
        <w:rPr>
          <w:rFonts w:ascii="Times New Roman" w:hAnsi="Times New Roman" w:cs="Times New Roman"/>
          <w:sz w:val="24"/>
          <w:szCs w:val="24"/>
          <w:lang w:val="ro-MD"/>
        </w:rPr>
        <w:t xml:space="preserve">, angajaților/ angajatelor </w:t>
      </w:r>
      <w:r w:rsidR="009D34CB">
        <w:rPr>
          <w:rFonts w:ascii="Times New Roman" w:hAnsi="Times New Roman" w:cs="Times New Roman"/>
          <w:sz w:val="24"/>
          <w:szCs w:val="24"/>
          <w:lang w:val="ro-MD"/>
        </w:rPr>
        <w:t>în sarcina căror, conform fișei postului,</w:t>
      </w:r>
      <w:r w:rsidR="00902EFB" w:rsidRPr="00AD0F15">
        <w:rPr>
          <w:rFonts w:ascii="Times New Roman" w:hAnsi="Times New Roman" w:cs="Times New Roman"/>
          <w:sz w:val="24"/>
          <w:szCs w:val="24"/>
          <w:lang w:val="ro-MD"/>
        </w:rPr>
        <w:t xml:space="preserve"> intră careva competențe legate de efectuarea achi</w:t>
      </w:r>
      <w:r w:rsidR="00C93F2B">
        <w:rPr>
          <w:rFonts w:ascii="Times New Roman" w:hAnsi="Times New Roman" w:cs="Times New Roman"/>
          <w:sz w:val="24"/>
          <w:szCs w:val="24"/>
          <w:lang w:val="ro-MD"/>
        </w:rPr>
        <w:t xml:space="preserve">zițiilor în cadrul proiectelor. </w:t>
      </w:r>
      <w:r w:rsidR="00954FC3">
        <w:rPr>
          <w:rFonts w:ascii="Times New Roman" w:hAnsi="Times New Roman" w:cs="Times New Roman"/>
          <w:sz w:val="24"/>
          <w:szCs w:val="24"/>
          <w:lang w:val="ro-MD"/>
        </w:rPr>
        <w:t>Versiunea electronică a M</w:t>
      </w:r>
      <w:r w:rsidR="00C93F2B">
        <w:rPr>
          <w:rFonts w:ascii="Times New Roman" w:hAnsi="Times New Roman" w:cs="Times New Roman"/>
          <w:sz w:val="24"/>
          <w:szCs w:val="24"/>
          <w:lang w:val="ro-MD"/>
        </w:rPr>
        <w:t xml:space="preserve">anualului </w:t>
      </w:r>
      <w:r w:rsidR="00954FC3">
        <w:rPr>
          <w:rFonts w:ascii="Times New Roman" w:hAnsi="Times New Roman" w:cs="Times New Roman"/>
          <w:sz w:val="24"/>
          <w:szCs w:val="24"/>
          <w:lang w:val="ro-MD"/>
        </w:rPr>
        <w:t>de achiziții este plasată pe site-</w:t>
      </w:r>
      <w:r w:rsidR="00C93F2B">
        <w:rPr>
          <w:rFonts w:ascii="Times New Roman" w:hAnsi="Times New Roman" w:cs="Times New Roman"/>
          <w:sz w:val="24"/>
          <w:szCs w:val="24"/>
          <w:lang w:val="ro-MD"/>
        </w:rPr>
        <w:t xml:space="preserve">ul organizației  </w:t>
      </w:r>
      <w:hyperlink r:id="rId10" w:history="1">
        <w:r w:rsidR="00954FC3" w:rsidRPr="003032E9">
          <w:rPr>
            <w:rStyle w:val="afc"/>
            <w:rFonts w:ascii="Times New Roman" w:hAnsi="Times New Roman" w:cs="Times New Roman"/>
            <w:sz w:val="24"/>
            <w:szCs w:val="24"/>
            <w:lang w:val="ro-MD"/>
          </w:rPr>
          <w:t>www.cdpd.md</w:t>
        </w:r>
      </w:hyperlink>
      <w:r w:rsidR="00954FC3">
        <w:rPr>
          <w:rFonts w:ascii="Times New Roman" w:hAnsi="Times New Roman" w:cs="Times New Roman"/>
          <w:sz w:val="24"/>
          <w:szCs w:val="24"/>
          <w:lang w:val="ro-MD"/>
        </w:rPr>
        <w:t xml:space="preserve"> la rubrica Documente.</w:t>
      </w:r>
    </w:p>
    <w:p w14:paraId="3D536DB4" w14:textId="77777777" w:rsidR="00902EFB" w:rsidRPr="00AD0F15" w:rsidRDefault="00902EFB" w:rsidP="00B80B09">
      <w:pPr>
        <w:spacing w:after="0" w:line="360" w:lineRule="auto"/>
        <w:ind w:firstLine="567"/>
        <w:jc w:val="both"/>
        <w:rPr>
          <w:rFonts w:ascii="Times New Roman" w:hAnsi="Times New Roman" w:cs="Times New Roman"/>
          <w:b/>
          <w:sz w:val="24"/>
          <w:szCs w:val="24"/>
          <w:lang w:val="ro-MD"/>
        </w:rPr>
      </w:pPr>
      <w:r w:rsidRPr="00AD0F15">
        <w:rPr>
          <w:rFonts w:ascii="Times New Roman" w:hAnsi="Times New Roman" w:cs="Times New Roman"/>
          <w:b/>
          <w:sz w:val="24"/>
          <w:szCs w:val="24"/>
          <w:lang w:val="ro-MD"/>
        </w:rPr>
        <w:t>Procedura de revizuire și actualizare.</w:t>
      </w:r>
      <w:r w:rsidR="00AD0F15">
        <w:rPr>
          <w:rFonts w:ascii="Times New Roman" w:hAnsi="Times New Roman" w:cs="Times New Roman"/>
          <w:b/>
          <w:sz w:val="24"/>
          <w:szCs w:val="24"/>
          <w:lang w:val="ro-MD"/>
        </w:rPr>
        <w:t xml:space="preserve"> </w:t>
      </w:r>
      <w:r w:rsidR="009533B2" w:rsidRPr="00AD0F15">
        <w:rPr>
          <w:rFonts w:ascii="Times New Roman" w:hAnsi="Times New Roman" w:cs="Times New Roman"/>
          <w:sz w:val="24"/>
          <w:szCs w:val="24"/>
          <w:lang w:val="ro-MD"/>
        </w:rPr>
        <w:t xml:space="preserve">Revizuirea și actualizarea acestui manual se va face o data la 5 ani. </w:t>
      </w:r>
      <w:r w:rsidR="0077077A" w:rsidRPr="00AD0F15">
        <w:rPr>
          <w:rFonts w:ascii="Times New Roman" w:hAnsi="Times New Roman" w:cs="Times New Roman"/>
          <w:sz w:val="24"/>
          <w:szCs w:val="24"/>
          <w:lang w:val="ro-MD"/>
        </w:rPr>
        <w:t>Revizuirea poate să aibă loc</w:t>
      </w:r>
      <w:r w:rsidR="001E3ED4" w:rsidRPr="00AD0F15">
        <w:rPr>
          <w:rFonts w:ascii="Times New Roman" w:hAnsi="Times New Roman" w:cs="Times New Roman"/>
          <w:sz w:val="24"/>
          <w:szCs w:val="24"/>
          <w:lang w:val="ro-MD"/>
        </w:rPr>
        <w:t xml:space="preserve"> la sol</w:t>
      </w:r>
      <w:r w:rsidR="009D34CB">
        <w:rPr>
          <w:rFonts w:ascii="Times New Roman" w:hAnsi="Times New Roman" w:cs="Times New Roman"/>
          <w:sz w:val="24"/>
          <w:szCs w:val="24"/>
          <w:lang w:val="ro-MD"/>
        </w:rPr>
        <w:t>icitarea unu</w:t>
      </w:r>
      <w:r w:rsidR="00954FC3">
        <w:rPr>
          <w:rFonts w:ascii="Times New Roman" w:hAnsi="Times New Roman" w:cs="Times New Roman"/>
          <w:sz w:val="24"/>
          <w:szCs w:val="24"/>
          <w:lang w:val="ro-MD"/>
        </w:rPr>
        <w:t>i  membru/membră a  consiliului de supraveghere</w:t>
      </w:r>
      <w:r w:rsidR="009D34CB">
        <w:rPr>
          <w:rFonts w:ascii="Times New Roman" w:hAnsi="Times New Roman" w:cs="Times New Roman"/>
          <w:sz w:val="24"/>
          <w:szCs w:val="24"/>
          <w:lang w:val="ro-MD"/>
        </w:rPr>
        <w:t>, consiliului de administrare, comisia de cenzori, angajat</w:t>
      </w:r>
      <w:r w:rsidR="00954FC3">
        <w:rPr>
          <w:rFonts w:ascii="Times New Roman" w:hAnsi="Times New Roman" w:cs="Times New Roman"/>
          <w:sz w:val="24"/>
          <w:szCs w:val="24"/>
          <w:lang w:val="ro-MD"/>
        </w:rPr>
        <w:t>/angajată</w:t>
      </w:r>
      <w:r w:rsidR="009D34CB">
        <w:rPr>
          <w:rFonts w:ascii="Times New Roman" w:hAnsi="Times New Roman" w:cs="Times New Roman"/>
          <w:sz w:val="24"/>
          <w:szCs w:val="24"/>
          <w:lang w:val="ro-MD"/>
        </w:rPr>
        <w:t xml:space="preserve"> </w:t>
      </w:r>
      <w:r w:rsidR="00762D3E">
        <w:rPr>
          <w:rFonts w:ascii="Times New Roman" w:hAnsi="Times New Roman" w:cs="Times New Roman"/>
          <w:sz w:val="24"/>
          <w:szCs w:val="24"/>
          <w:lang w:val="ro-MD"/>
        </w:rPr>
        <w:t>sau finanț</w:t>
      </w:r>
      <w:r w:rsidR="001E3ED4" w:rsidRPr="00AD0F15">
        <w:rPr>
          <w:rFonts w:ascii="Times New Roman" w:hAnsi="Times New Roman" w:cs="Times New Roman"/>
          <w:sz w:val="24"/>
          <w:szCs w:val="24"/>
          <w:lang w:val="ro-MD"/>
        </w:rPr>
        <w:t>ator</w:t>
      </w:r>
      <w:r w:rsidR="009D34CB">
        <w:rPr>
          <w:rFonts w:ascii="Times New Roman" w:hAnsi="Times New Roman" w:cs="Times New Roman"/>
          <w:sz w:val="24"/>
          <w:szCs w:val="24"/>
          <w:lang w:val="ro-MD"/>
        </w:rPr>
        <w:t xml:space="preserve"> ce a depistat lacune î</w:t>
      </w:r>
      <w:r w:rsidR="0077077A" w:rsidRPr="00AD0F15">
        <w:rPr>
          <w:rFonts w:ascii="Times New Roman" w:hAnsi="Times New Roman" w:cs="Times New Roman"/>
          <w:sz w:val="24"/>
          <w:szCs w:val="24"/>
          <w:lang w:val="ro-MD"/>
        </w:rPr>
        <w:t>n prezentul m</w:t>
      </w:r>
      <w:r w:rsidR="00B006AF">
        <w:rPr>
          <w:rFonts w:ascii="Times New Roman" w:hAnsi="Times New Roman" w:cs="Times New Roman"/>
          <w:sz w:val="24"/>
          <w:szCs w:val="24"/>
          <w:lang w:val="ro-MD"/>
        </w:rPr>
        <w:t>anual sau vine cu propuneri de îmbunătățire. Propunerile î</w:t>
      </w:r>
      <w:r w:rsidR="0077077A" w:rsidRPr="00AD0F15">
        <w:rPr>
          <w:rFonts w:ascii="Times New Roman" w:hAnsi="Times New Roman" w:cs="Times New Roman"/>
          <w:sz w:val="24"/>
          <w:szCs w:val="24"/>
          <w:lang w:val="ro-MD"/>
        </w:rPr>
        <w:t xml:space="preserve">naintate vor fi analizate de către Directorul Executiv care ulterior </w:t>
      </w:r>
      <w:r w:rsidR="00262FF2" w:rsidRPr="00AD0F15">
        <w:rPr>
          <w:rFonts w:ascii="Times New Roman" w:hAnsi="Times New Roman" w:cs="Times New Roman"/>
          <w:sz w:val="24"/>
          <w:szCs w:val="24"/>
          <w:lang w:val="ro-MD"/>
        </w:rPr>
        <w:t xml:space="preserve">va introduce modificările de rigoare și </w:t>
      </w:r>
      <w:r w:rsidR="0077077A" w:rsidRPr="00AD0F15">
        <w:rPr>
          <w:rFonts w:ascii="Times New Roman" w:hAnsi="Times New Roman" w:cs="Times New Roman"/>
          <w:sz w:val="24"/>
          <w:szCs w:val="24"/>
          <w:lang w:val="ro-MD"/>
        </w:rPr>
        <w:t xml:space="preserve">le va prezenta Consiliului de administrare spre aprobare. </w:t>
      </w:r>
    </w:p>
    <w:p w14:paraId="44A469C2" w14:textId="77777777" w:rsidR="00DF77C2" w:rsidRDefault="00DF77C2" w:rsidP="00DF77C2">
      <w:pPr>
        <w:spacing w:after="0" w:line="240" w:lineRule="auto"/>
        <w:ind w:right="-454"/>
        <w:jc w:val="center"/>
        <w:rPr>
          <w:rFonts w:ascii="Times New Roman" w:hAnsi="Times New Roman" w:cs="Times New Roman"/>
          <w:b/>
          <w:sz w:val="24"/>
          <w:szCs w:val="24"/>
          <w:lang w:val="ro-MD"/>
        </w:rPr>
      </w:pPr>
    </w:p>
    <w:p w14:paraId="727A095F" w14:textId="77777777" w:rsidR="00980E18" w:rsidRDefault="00980E18" w:rsidP="00DF77C2">
      <w:pPr>
        <w:spacing w:after="0" w:line="240" w:lineRule="auto"/>
        <w:ind w:right="-454"/>
        <w:jc w:val="center"/>
        <w:rPr>
          <w:rFonts w:ascii="Times New Roman" w:hAnsi="Times New Roman" w:cs="Times New Roman"/>
          <w:b/>
          <w:sz w:val="24"/>
          <w:szCs w:val="24"/>
          <w:lang w:val="ro-MD"/>
        </w:rPr>
      </w:pPr>
      <w:r w:rsidRPr="00AD0F15">
        <w:rPr>
          <w:rFonts w:ascii="Times New Roman" w:hAnsi="Times New Roman" w:cs="Times New Roman"/>
          <w:b/>
          <w:sz w:val="24"/>
          <w:szCs w:val="24"/>
          <w:lang w:val="ro-MD"/>
        </w:rPr>
        <w:t>PRINCIPIILE ÎN ACHIZIŢII</w:t>
      </w:r>
    </w:p>
    <w:p w14:paraId="4EC66FCE" w14:textId="77777777" w:rsidR="00DF77C2" w:rsidRPr="00AD0F15" w:rsidRDefault="00DF77C2" w:rsidP="00DF77C2">
      <w:pPr>
        <w:spacing w:after="0" w:line="240" w:lineRule="auto"/>
        <w:ind w:right="-454"/>
        <w:jc w:val="center"/>
        <w:rPr>
          <w:rFonts w:ascii="Times New Roman" w:hAnsi="Times New Roman" w:cs="Times New Roman"/>
          <w:b/>
          <w:sz w:val="24"/>
          <w:szCs w:val="24"/>
          <w:lang w:val="ro-MD"/>
        </w:rPr>
      </w:pPr>
    </w:p>
    <w:p w14:paraId="2DBC1A10" w14:textId="77777777" w:rsidR="00FE4BBA" w:rsidRDefault="00CB7300" w:rsidP="00DF77C2">
      <w:pPr>
        <w:spacing w:after="0" w:line="360" w:lineRule="auto"/>
        <w:ind w:firstLine="567"/>
        <w:jc w:val="both"/>
        <w:rPr>
          <w:rFonts w:ascii="Times New Roman" w:hAnsi="Times New Roman" w:cs="Times New Roman"/>
          <w:sz w:val="24"/>
          <w:szCs w:val="24"/>
          <w:lang w:val="ro-MD"/>
        </w:rPr>
      </w:pPr>
      <w:r w:rsidRPr="00AD0F15">
        <w:rPr>
          <w:rFonts w:ascii="Times New Roman" w:hAnsi="Times New Roman" w:cs="Times New Roman"/>
          <w:sz w:val="24"/>
          <w:szCs w:val="24"/>
          <w:lang w:val="ro-MD"/>
        </w:rPr>
        <w:t>În vederea asigurării</w:t>
      </w:r>
      <w:r w:rsidR="00FE4BBA" w:rsidRPr="00AD0F15">
        <w:rPr>
          <w:rFonts w:ascii="Times New Roman" w:hAnsi="Times New Roman" w:cs="Times New Roman"/>
          <w:sz w:val="24"/>
          <w:szCs w:val="24"/>
          <w:lang w:val="ro-MD"/>
        </w:rPr>
        <w:t xml:space="preserve"> unui proces efectiv și transparent în domeniul achizițiilor se stabilesc următoarele principii ce trebuie sa fie respectate în procesul de achiziții</w:t>
      </w:r>
      <w:r w:rsidR="00AD0F15">
        <w:rPr>
          <w:rFonts w:ascii="Times New Roman" w:hAnsi="Times New Roman" w:cs="Times New Roman"/>
          <w:sz w:val="24"/>
          <w:szCs w:val="24"/>
          <w:lang w:val="ro-MD"/>
        </w:rPr>
        <w:t xml:space="preserve"> de către fiecare angajat</w:t>
      </w:r>
      <w:r w:rsidR="00952C5F">
        <w:rPr>
          <w:rFonts w:ascii="Times New Roman" w:hAnsi="Times New Roman" w:cs="Times New Roman"/>
          <w:sz w:val="24"/>
          <w:szCs w:val="24"/>
          <w:lang w:val="ro-MD"/>
        </w:rPr>
        <w:t>/angajată  a CD</w:t>
      </w:r>
      <w:r w:rsidR="00AD0F15">
        <w:rPr>
          <w:rFonts w:ascii="Times New Roman" w:hAnsi="Times New Roman" w:cs="Times New Roman"/>
          <w:sz w:val="24"/>
          <w:szCs w:val="24"/>
          <w:lang w:val="ro-MD"/>
        </w:rPr>
        <w:t xml:space="preserve">PD implicat în </w:t>
      </w:r>
      <w:r w:rsidR="00557873">
        <w:rPr>
          <w:rFonts w:ascii="Times New Roman" w:hAnsi="Times New Roman" w:cs="Times New Roman"/>
          <w:sz w:val="24"/>
          <w:szCs w:val="24"/>
          <w:lang w:val="ro-MD"/>
        </w:rPr>
        <w:t>acest procesul</w:t>
      </w:r>
      <w:r w:rsidR="00AD0F15">
        <w:rPr>
          <w:rFonts w:ascii="Times New Roman" w:hAnsi="Times New Roman" w:cs="Times New Roman"/>
          <w:sz w:val="24"/>
          <w:szCs w:val="24"/>
          <w:lang w:val="ro-MD"/>
        </w:rPr>
        <w:t>.</w:t>
      </w:r>
    </w:p>
    <w:p w14:paraId="2440A4B1" w14:textId="77777777" w:rsidR="00DF77C2" w:rsidRPr="00AD0F15" w:rsidRDefault="00DF77C2" w:rsidP="00DF77C2">
      <w:pPr>
        <w:spacing w:after="0" w:line="360" w:lineRule="auto"/>
        <w:ind w:firstLine="567"/>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Principiile ce urmează a fi respectate sunt următoarele: </w:t>
      </w:r>
    </w:p>
    <w:p w14:paraId="5EFADBB6" w14:textId="77777777" w:rsidR="00980E18" w:rsidRPr="00AD0F15" w:rsidRDefault="00980E18" w:rsidP="00DF77C2">
      <w:pPr>
        <w:pStyle w:val="a3"/>
        <w:numPr>
          <w:ilvl w:val="0"/>
          <w:numId w:val="4"/>
        </w:numPr>
        <w:spacing w:after="0" w:line="360" w:lineRule="auto"/>
        <w:jc w:val="both"/>
        <w:rPr>
          <w:rFonts w:ascii="Times New Roman" w:hAnsi="Times New Roman" w:cs="Times New Roman"/>
          <w:sz w:val="24"/>
          <w:szCs w:val="24"/>
          <w:lang w:val="ro-MD"/>
        </w:rPr>
      </w:pPr>
      <w:r w:rsidRPr="00AD0F15">
        <w:rPr>
          <w:rFonts w:ascii="Times New Roman" w:hAnsi="Times New Roman" w:cs="Times New Roman"/>
          <w:sz w:val="24"/>
          <w:szCs w:val="24"/>
          <w:lang w:val="ro-MD"/>
        </w:rPr>
        <w:t>Segregarea responsabilităților;</w:t>
      </w:r>
    </w:p>
    <w:p w14:paraId="58CBC4E9" w14:textId="77777777" w:rsidR="00980E18" w:rsidRPr="00AD0F15" w:rsidRDefault="00980E18" w:rsidP="00AD0F15">
      <w:pPr>
        <w:pStyle w:val="a3"/>
        <w:numPr>
          <w:ilvl w:val="0"/>
          <w:numId w:val="4"/>
        </w:numPr>
        <w:spacing w:before="120" w:line="360" w:lineRule="auto"/>
        <w:jc w:val="both"/>
        <w:rPr>
          <w:rFonts w:ascii="Times New Roman" w:hAnsi="Times New Roman" w:cs="Times New Roman"/>
          <w:sz w:val="24"/>
          <w:szCs w:val="24"/>
          <w:lang w:val="ro-MD"/>
        </w:rPr>
      </w:pPr>
      <w:r w:rsidRPr="00AD0F15">
        <w:rPr>
          <w:rFonts w:ascii="Times New Roman" w:hAnsi="Times New Roman" w:cs="Times New Roman"/>
          <w:sz w:val="24"/>
          <w:szCs w:val="24"/>
          <w:lang w:val="ro-MD"/>
        </w:rPr>
        <w:t xml:space="preserve">Economicitate şi </w:t>
      </w:r>
      <w:r w:rsidR="00952C5F" w:rsidRPr="00AD0F15">
        <w:rPr>
          <w:rFonts w:ascii="Times New Roman" w:hAnsi="Times New Roman" w:cs="Times New Roman"/>
          <w:sz w:val="24"/>
          <w:szCs w:val="24"/>
          <w:lang w:val="ro-MD"/>
        </w:rPr>
        <w:t>eficiența</w:t>
      </w:r>
      <w:r w:rsidRPr="00AD0F15">
        <w:rPr>
          <w:rFonts w:ascii="Times New Roman" w:hAnsi="Times New Roman" w:cs="Times New Roman"/>
          <w:sz w:val="24"/>
          <w:szCs w:val="24"/>
          <w:lang w:val="ro-MD"/>
        </w:rPr>
        <w:t>;</w:t>
      </w:r>
    </w:p>
    <w:p w14:paraId="1C4DF8C9" w14:textId="77777777" w:rsidR="00980E18" w:rsidRPr="00AD0F15" w:rsidRDefault="00952C5F" w:rsidP="00AD0F15">
      <w:pPr>
        <w:pStyle w:val="a3"/>
        <w:numPr>
          <w:ilvl w:val="0"/>
          <w:numId w:val="4"/>
        </w:numPr>
        <w:spacing w:before="120" w:line="360" w:lineRule="auto"/>
        <w:jc w:val="both"/>
        <w:rPr>
          <w:rFonts w:ascii="Times New Roman" w:hAnsi="Times New Roman" w:cs="Times New Roman"/>
          <w:sz w:val="24"/>
          <w:szCs w:val="24"/>
          <w:lang w:val="ro-MD"/>
        </w:rPr>
      </w:pPr>
      <w:r w:rsidRPr="00AD0F15">
        <w:rPr>
          <w:rFonts w:ascii="Times New Roman" w:hAnsi="Times New Roman" w:cs="Times New Roman"/>
          <w:sz w:val="24"/>
          <w:szCs w:val="24"/>
          <w:lang w:val="ro-MD"/>
        </w:rPr>
        <w:t>Transparență</w:t>
      </w:r>
      <w:r w:rsidR="00980E18" w:rsidRPr="00AD0F15">
        <w:rPr>
          <w:rFonts w:ascii="Times New Roman" w:hAnsi="Times New Roman" w:cs="Times New Roman"/>
          <w:sz w:val="24"/>
          <w:szCs w:val="24"/>
          <w:lang w:val="ro-MD"/>
        </w:rPr>
        <w:t xml:space="preserve">, integritate, </w:t>
      </w:r>
      <w:r w:rsidRPr="00AD0F15">
        <w:rPr>
          <w:rFonts w:ascii="Times New Roman" w:hAnsi="Times New Roman" w:cs="Times New Roman"/>
          <w:sz w:val="24"/>
          <w:szCs w:val="24"/>
          <w:lang w:val="ro-MD"/>
        </w:rPr>
        <w:t>competiție</w:t>
      </w:r>
      <w:r w:rsidR="00980E18" w:rsidRPr="00AD0F15">
        <w:rPr>
          <w:rFonts w:ascii="Times New Roman" w:hAnsi="Times New Roman" w:cs="Times New Roman"/>
          <w:sz w:val="24"/>
          <w:szCs w:val="24"/>
          <w:lang w:val="ro-MD"/>
        </w:rPr>
        <w:t xml:space="preserve"> liberă şi corectă;</w:t>
      </w:r>
    </w:p>
    <w:p w14:paraId="764DFE33" w14:textId="77777777" w:rsidR="00980E18" w:rsidRPr="00AD0F15" w:rsidRDefault="00980E18" w:rsidP="00AD0F15">
      <w:pPr>
        <w:pStyle w:val="a3"/>
        <w:numPr>
          <w:ilvl w:val="0"/>
          <w:numId w:val="4"/>
        </w:numPr>
        <w:spacing w:before="120" w:line="360" w:lineRule="auto"/>
        <w:jc w:val="both"/>
        <w:rPr>
          <w:rFonts w:ascii="Times New Roman" w:hAnsi="Times New Roman" w:cs="Times New Roman"/>
          <w:sz w:val="24"/>
          <w:szCs w:val="24"/>
          <w:lang w:val="ro-MD"/>
        </w:rPr>
      </w:pPr>
      <w:r w:rsidRPr="00AD0F15">
        <w:rPr>
          <w:rFonts w:ascii="Times New Roman" w:hAnsi="Times New Roman" w:cs="Times New Roman"/>
          <w:sz w:val="24"/>
          <w:szCs w:val="24"/>
          <w:lang w:val="ro-MD"/>
        </w:rPr>
        <w:t xml:space="preserve">Tratament egal pentru </w:t>
      </w:r>
      <w:r w:rsidR="00952C5F" w:rsidRPr="00AD0F15">
        <w:rPr>
          <w:rFonts w:ascii="Times New Roman" w:hAnsi="Times New Roman" w:cs="Times New Roman"/>
          <w:sz w:val="24"/>
          <w:szCs w:val="24"/>
          <w:lang w:val="ro-MD"/>
        </w:rPr>
        <w:t>toți</w:t>
      </w:r>
      <w:r w:rsidRPr="00AD0F15">
        <w:rPr>
          <w:rFonts w:ascii="Times New Roman" w:hAnsi="Times New Roman" w:cs="Times New Roman"/>
          <w:sz w:val="24"/>
          <w:szCs w:val="24"/>
          <w:lang w:val="ro-MD"/>
        </w:rPr>
        <w:t xml:space="preserve"> </w:t>
      </w:r>
      <w:r w:rsidR="00952C5F" w:rsidRPr="00AD0F15">
        <w:rPr>
          <w:rFonts w:ascii="Times New Roman" w:hAnsi="Times New Roman" w:cs="Times New Roman"/>
          <w:sz w:val="24"/>
          <w:szCs w:val="24"/>
          <w:lang w:val="ro-MD"/>
        </w:rPr>
        <w:t>candidații</w:t>
      </w:r>
      <w:r w:rsidRPr="00AD0F15">
        <w:rPr>
          <w:rFonts w:ascii="Times New Roman" w:hAnsi="Times New Roman" w:cs="Times New Roman"/>
          <w:sz w:val="24"/>
          <w:szCs w:val="24"/>
          <w:lang w:val="ro-MD"/>
        </w:rPr>
        <w:t>;</w:t>
      </w:r>
    </w:p>
    <w:p w14:paraId="291DD9CC" w14:textId="77777777" w:rsidR="00980E18" w:rsidRPr="00AD0F15" w:rsidRDefault="00952C5F" w:rsidP="00AD0F15">
      <w:pPr>
        <w:pStyle w:val="a3"/>
        <w:numPr>
          <w:ilvl w:val="0"/>
          <w:numId w:val="4"/>
        </w:numPr>
        <w:spacing w:before="120" w:line="360" w:lineRule="auto"/>
        <w:jc w:val="both"/>
        <w:rPr>
          <w:rFonts w:ascii="Times New Roman" w:hAnsi="Times New Roman" w:cs="Times New Roman"/>
          <w:sz w:val="24"/>
          <w:szCs w:val="24"/>
          <w:lang w:val="ro-MD"/>
        </w:rPr>
      </w:pPr>
      <w:r w:rsidRPr="00AD0F15">
        <w:rPr>
          <w:rFonts w:ascii="Times New Roman" w:hAnsi="Times New Roman" w:cs="Times New Roman"/>
          <w:sz w:val="24"/>
          <w:szCs w:val="24"/>
          <w:lang w:val="ro-MD"/>
        </w:rPr>
        <w:t>Confidențialitate</w:t>
      </w:r>
      <w:r w:rsidR="00980E18" w:rsidRPr="00AD0F15">
        <w:rPr>
          <w:rFonts w:ascii="Times New Roman" w:hAnsi="Times New Roman" w:cs="Times New Roman"/>
          <w:sz w:val="24"/>
          <w:szCs w:val="24"/>
          <w:lang w:val="ro-MD"/>
        </w:rPr>
        <w:t xml:space="preserve"> şi corectitudine în procesul de evaluare;</w:t>
      </w:r>
    </w:p>
    <w:p w14:paraId="793936E8" w14:textId="77777777" w:rsidR="00980E18" w:rsidRPr="00AD0F15" w:rsidRDefault="00980E18" w:rsidP="00AD0F15">
      <w:pPr>
        <w:pStyle w:val="a3"/>
        <w:numPr>
          <w:ilvl w:val="0"/>
          <w:numId w:val="4"/>
        </w:numPr>
        <w:spacing w:before="120" w:line="360" w:lineRule="auto"/>
        <w:jc w:val="both"/>
        <w:rPr>
          <w:rFonts w:ascii="Times New Roman" w:hAnsi="Times New Roman" w:cs="Times New Roman"/>
          <w:sz w:val="24"/>
          <w:szCs w:val="24"/>
          <w:lang w:val="ro-MD"/>
        </w:rPr>
      </w:pPr>
      <w:r w:rsidRPr="00AD0F15">
        <w:rPr>
          <w:rFonts w:ascii="Times New Roman" w:hAnsi="Times New Roman" w:cs="Times New Roman"/>
          <w:sz w:val="24"/>
          <w:szCs w:val="24"/>
          <w:lang w:val="ro-MD"/>
        </w:rPr>
        <w:lastRenderedPageBreak/>
        <w:t>Încurajarea contractorilor locali;</w:t>
      </w:r>
    </w:p>
    <w:p w14:paraId="22FC4D48" w14:textId="77777777" w:rsidR="00980E18" w:rsidRPr="00AD0F15" w:rsidRDefault="00980E18" w:rsidP="00AD0F15">
      <w:pPr>
        <w:pStyle w:val="a3"/>
        <w:numPr>
          <w:ilvl w:val="0"/>
          <w:numId w:val="4"/>
        </w:numPr>
        <w:spacing w:before="120" w:line="360" w:lineRule="auto"/>
        <w:jc w:val="both"/>
        <w:rPr>
          <w:rFonts w:ascii="Times New Roman" w:hAnsi="Times New Roman" w:cs="Times New Roman"/>
          <w:sz w:val="24"/>
          <w:szCs w:val="24"/>
          <w:lang w:val="ro-MD"/>
        </w:rPr>
      </w:pPr>
      <w:r w:rsidRPr="00AD0F15">
        <w:rPr>
          <w:rFonts w:ascii="Times New Roman" w:hAnsi="Times New Roman" w:cs="Times New Roman"/>
          <w:sz w:val="24"/>
          <w:szCs w:val="24"/>
          <w:lang w:val="ro-MD"/>
        </w:rPr>
        <w:t>Încurajarea afacerilor mici, în proprietatea</w:t>
      </w:r>
      <w:r w:rsidR="005822A9">
        <w:rPr>
          <w:rFonts w:ascii="Times New Roman" w:hAnsi="Times New Roman" w:cs="Times New Roman"/>
          <w:sz w:val="24"/>
          <w:szCs w:val="24"/>
          <w:lang w:val="ro-MD"/>
        </w:rPr>
        <w:t xml:space="preserve"> persoanelor cu dizabilități, a</w:t>
      </w:r>
      <w:r w:rsidRPr="00AD0F15">
        <w:rPr>
          <w:rFonts w:ascii="Times New Roman" w:hAnsi="Times New Roman" w:cs="Times New Roman"/>
          <w:sz w:val="24"/>
          <w:szCs w:val="24"/>
          <w:lang w:val="ro-MD"/>
        </w:rPr>
        <w:t xml:space="preserve"> femeilor sau a </w:t>
      </w:r>
      <w:r w:rsidR="00952C5F" w:rsidRPr="00AD0F15">
        <w:rPr>
          <w:rFonts w:ascii="Times New Roman" w:hAnsi="Times New Roman" w:cs="Times New Roman"/>
          <w:sz w:val="24"/>
          <w:szCs w:val="24"/>
          <w:lang w:val="ro-MD"/>
        </w:rPr>
        <w:t>reprezentanților</w:t>
      </w:r>
      <w:r w:rsidRPr="00AD0F15">
        <w:rPr>
          <w:rFonts w:ascii="Times New Roman" w:hAnsi="Times New Roman" w:cs="Times New Roman"/>
          <w:sz w:val="24"/>
          <w:szCs w:val="24"/>
          <w:lang w:val="ro-MD"/>
        </w:rPr>
        <w:t xml:space="preserve"> </w:t>
      </w:r>
      <w:r w:rsidR="00952C5F" w:rsidRPr="00AD0F15">
        <w:rPr>
          <w:rFonts w:ascii="Times New Roman" w:hAnsi="Times New Roman" w:cs="Times New Roman"/>
          <w:sz w:val="24"/>
          <w:szCs w:val="24"/>
          <w:lang w:val="ro-MD"/>
        </w:rPr>
        <w:t>minorităților</w:t>
      </w:r>
      <w:r w:rsidRPr="00AD0F15">
        <w:rPr>
          <w:rFonts w:ascii="Times New Roman" w:hAnsi="Times New Roman" w:cs="Times New Roman"/>
          <w:sz w:val="24"/>
          <w:szCs w:val="24"/>
          <w:lang w:val="ro-MD"/>
        </w:rPr>
        <w:t>;</w:t>
      </w:r>
    </w:p>
    <w:p w14:paraId="442D8551" w14:textId="77777777" w:rsidR="00980E18" w:rsidRPr="00AD0F15" w:rsidRDefault="00980E18" w:rsidP="00AD0F15">
      <w:pPr>
        <w:pStyle w:val="a3"/>
        <w:numPr>
          <w:ilvl w:val="0"/>
          <w:numId w:val="4"/>
        </w:numPr>
        <w:spacing w:before="120" w:line="360" w:lineRule="auto"/>
        <w:jc w:val="both"/>
        <w:rPr>
          <w:rFonts w:ascii="Times New Roman" w:hAnsi="Times New Roman" w:cs="Times New Roman"/>
          <w:sz w:val="24"/>
          <w:szCs w:val="24"/>
          <w:lang w:val="ro-MD"/>
        </w:rPr>
      </w:pPr>
      <w:r w:rsidRPr="00AD0F15">
        <w:rPr>
          <w:rFonts w:ascii="Times New Roman" w:hAnsi="Times New Roman" w:cs="Times New Roman"/>
          <w:sz w:val="24"/>
          <w:szCs w:val="24"/>
          <w:lang w:val="ro-MD"/>
        </w:rPr>
        <w:t xml:space="preserve">Depunerea efortului maxim pentru a </w:t>
      </w:r>
      <w:r w:rsidR="00952C5F" w:rsidRPr="00AD0F15">
        <w:rPr>
          <w:rFonts w:ascii="Times New Roman" w:hAnsi="Times New Roman" w:cs="Times New Roman"/>
          <w:sz w:val="24"/>
          <w:szCs w:val="24"/>
          <w:lang w:val="ro-MD"/>
        </w:rPr>
        <w:t>obține</w:t>
      </w:r>
      <w:r w:rsidRPr="00AD0F15">
        <w:rPr>
          <w:rFonts w:ascii="Times New Roman" w:hAnsi="Times New Roman" w:cs="Times New Roman"/>
          <w:sz w:val="24"/>
          <w:szCs w:val="24"/>
          <w:lang w:val="ro-MD"/>
        </w:rPr>
        <w:t xml:space="preserve"> scutirile TVA, reducerile sau rambursările disponibile.</w:t>
      </w:r>
    </w:p>
    <w:p w14:paraId="21605D2D" w14:textId="77777777" w:rsidR="00980E18" w:rsidRDefault="00E45286" w:rsidP="00DF77C2">
      <w:pPr>
        <w:spacing w:line="360" w:lineRule="auto"/>
        <w:ind w:right="-454"/>
        <w:jc w:val="center"/>
        <w:rPr>
          <w:rFonts w:ascii="Times New Roman" w:hAnsi="Times New Roman" w:cs="Times New Roman"/>
          <w:b/>
          <w:sz w:val="24"/>
          <w:szCs w:val="24"/>
          <w:lang w:val="ro-MD"/>
        </w:rPr>
      </w:pPr>
      <w:r w:rsidRPr="00AD0F15">
        <w:rPr>
          <w:rFonts w:ascii="Times New Roman" w:hAnsi="Times New Roman" w:cs="Times New Roman"/>
          <w:b/>
          <w:sz w:val="24"/>
          <w:szCs w:val="24"/>
          <w:lang w:val="ro-MD"/>
        </w:rPr>
        <w:t>PLANIFICAREA ÎN ACHIZIŢII</w:t>
      </w:r>
    </w:p>
    <w:p w14:paraId="08E35EA5" w14:textId="77777777" w:rsidR="00A57AF9" w:rsidRPr="00D1599D" w:rsidRDefault="00A57AF9" w:rsidP="00B80B09">
      <w:pPr>
        <w:spacing w:line="360" w:lineRule="auto"/>
        <w:ind w:right="-2" w:firstLine="567"/>
        <w:jc w:val="both"/>
        <w:rPr>
          <w:rFonts w:ascii="Times New Roman" w:hAnsi="Times New Roman" w:cs="Times New Roman"/>
          <w:sz w:val="24"/>
          <w:szCs w:val="24"/>
          <w:lang w:val="ro-MD"/>
        </w:rPr>
      </w:pPr>
      <w:r w:rsidRPr="00D1599D">
        <w:rPr>
          <w:rFonts w:ascii="Times New Roman" w:hAnsi="Times New Roman" w:cs="Times New Roman"/>
          <w:sz w:val="24"/>
          <w:szCs w:val="24"/>
          <w:lang w:val="ro-MD"/>
        </w:rPr>
        <w:t>Planificarea achizițiilor are loc la începutul fiecărui an în urma analizei nevoilor de procurare a bunurilor și serviciilor din</w:t>
      </w:r>
      <w:r w:rsidR="00D1599D">
        <w:rPr>
          <w:rFonts w:ascii="Times New Roman" w:hAnsi="Times New Roman" w:cs="Times New Roman"/>
          <w:sz w:val="24"/>
          <w:szCs w:val="24"/>
          <w:lang w:val="ro-MD"/>
        </w:rPr>
        <w:t xml:space="preserve"> cadrul proiectelor,</w:t>
      </w:r>
      <w:r w:rsidRPr="00D1599D">
        <w:rPr>
          <w:rFonts w:ascii="Times New Roman" w:hAnsi="Times New Roman" w:cs="Times New Roman"/>
          <w:sz w:val="24"/>
          <w:szCs w:val="24"/>
          <w:lang w:val="ro-MD"/>
        </w:rPr>
        <w:t xml:space="preserve"> </w:t>
      </w:r>
      <w:r w:rsidR="00D1599D">
        <w:rPr>
          <w:rFonts w:ascii="Times New Roman" w:hAnsi="Times New Roman" w:cs="Times New Roman"/>
          <w:sz w:val="24"/>
          <w:szCs w:val="24"/>
          <w:lang w:val="ro-MD"/>
        </w:rPr>
        <w:t>pe parcursul anului respectiv.</w:t>
      </w:r>
    </w:p>
    <w:p w14:paraId="15B28482" w14:textId="77777777" w:rsidR="000549C4" w:rsidRPr="00B006AF" w:rsidRDefault="00E45286" w:rsidP="00B80B09">
      <w:pPr>
        <w:pStyle w:val="a4"/>
        <w:spacing w:line="360" w:lineRule="auto"/>
        <w:ind w:right="-2" w:firstLine="567"/>
        <w:jc w:val="both"/>
        <w:rPr>
          <w:b/>
          <w:color w:val="auto"/>
          <w:sz w:val="24"/>
          <w:lang w:val="ro-MD"/>
        </w:rPr>
      </w:pPr>
      <w:r w:rsidRPr="00AD0F15">
        <w:rPr>
          <w:b/>
          <w:color w:val="auto"/>
          <w:sz w:val="24"/>
          <w:lang w:val="ro-MD"/>
        </w:rPr>
        <w:t xml:space="preserve">Autorizarea </w:t>
      </w:r>
      <w:r w:rsidR="00952C5F" w:rsidRPr="00AD0F15">
        <w:rPr>
          <w:b/>
          <w:color w:val="auto"/>
          <w:sz w:val="24"/>
          <w:lang w:val="ro-MD"/>
        </w:rPr>
        <w:t>achizițiilor</w:t>
      </w:r>
      <w:r w:rsidR="00B006AF">
        <w:rPr>
          <w:b/>
          <w:color w:val="auto"/>
          <w:sz w:val="24"/>
          <w:lang w:val="ro-MD"/>
        </w:rPr>
        <w:t xml:space="preserve">. </w:t>
      </w:r>
      <w:r w:rsidR="0017020C" w:rsidRPr="00B80B09">
        <w:rPr>
          <w:sz w:val="24"/>
          <w:lang w:val="ro-MD"/>
        </w:rPr>
        <w:t>În vederea autorizării achizițiilor ce vor avea loc pe parcursul unui an calendaristic</w:t>
      </w:r>
      <w:r w:rsidR="00E44583" w:rsidRPr="00B80B09">
        <w:rPr>
          <w:sz w:val="24"/>
          <w:lang w:val="ro-MD"/>
        </w:rPr>
        <w:t xml:space="preserve"> de </w:t>
      </w:r>
      <w:r w:rsidR="00952C5F">
        <w:rPr>
          <w:sz w:val="24"/>
          <w:lang w:val="ro-MD"/>
        </w:rPr>
        <w:t>la anumiți agenți economici, CD</w:t>
      </w:r>
      <w:r w:rsidR="00E44583" w:rsidRPr="00B80B09">
        <w:rPr>
          <w:sz w:val="24"/>
          <w:lang w:val="ro-MD"/>
        </w:rPr>
        <w:t>PD,</w:t>
      </w:r>
      <w:r w:rsidR="0017020C" w:rsidRPr="00B80B09">
        <w:rPr>
          <w:sz w:val="24"/>
          <w:lang w:val="ro-MD"/>
        </w:rPr>
        <w:t xml:space="preserve"> </w:t>
      </w:r>
      <w:r w:rsidR="00E44583" w:rsidRPr="00B80B09">
        <w:rPr>
          <w:sz w:val="24"/>
          <w:lang w:val="ro-MD"/>
        </w:rPr>
        <w:t>d</w:t>
      </w:r>
      <w:r w:rsidR="000549C4" w:rsidRPr="00B80B09">
        <w:rPr>
          <w:sz w:val="24"/>
          <w:lang w:val="ro-MD"/>
        </w:rPr>
        <w:t>e r</w:t>
      </w:r>
      <w:r w:rsidR="00E44583" w:rsidRPr="00B80B09">
        <w:rPr>
          <w:sz w:val="24"/>
          <w:lang w:val="ro-MD"/>
        </w:rPr>
        <w:t xml:space="preserve">egulă la începutul fiecărui an va forma </w:t>
      </w:r>
      <w:r w:rsidR="00B006AF" w:rsidRPr="00B80B09">
        <w:rPr>
          <w:sz w:val="24"/>
          <w:lang w:val="ro-MD"/>
        </w:rPr>
        <w:t>o C</w:t>
      </w:r>
      <w:r w:rsidR="000549C4" w:rsidRPr="00B80B09">
        <w:rPr>
          <w:sz w:val="24"/>
          <w:lang w:val="ro-MD"/>
        </w:rPr>
        <w:t>omisie formată din Contabil</w:t>
      </w:r>
      <w:r w:rsidR="00952C5F">
        <w:rPr>
          <w:sz w:val="24"/>
          <w:lang w:val="ro-MD"/>
        </w:rPr>
        <w:t>/Contabilă</w:t>
      </w:r>
      <w:r w:rsidR="000549C4" w:rsidRPr="00B80B09">
        <w:rPr>
          <w:sz w:val="24"/>
          <w:lang w:val="ro-MD"/>
        </w:rPr>
        <w:t xml:space="preserve">, </w:t>
      </w:r>
      <w:r w:rsidR="00952C5F">
        <w:rPr>
          <w:sz w:val="24"/>
          <w:lang w:val="ro-MD"/>
        </w:rPr>
        <w:t xml:space="preserve">Directori/Directoare </w:t>
      </w:r>
      <w:r w:rsidR="000549C4" w:rsidRPr="00B80B09">
        <w:rPr>
          <w:sz w:val="24"/>
          <w:lang w:val="ro-MD"/>
        </w:rPr>
        <w:t xml:space="preserve"> de proiect și Directorul executiv</w:t>
      </w:r>
      <w:r w:rsidR="00952C5F">
        <w:rPr>
          <w:sz w:val="24"/>
          <w:lang w:val="ro-MD"/>
        </w:rPr>
        <w:t>/Directoarea executivă</w:t>
      </w:r>
      <w:r w:rsidR="00E44583" w:rsidRPr="00B80B09">
        <w:rPr>
          <w:sz w:val="24"/>
          <w:lang w:val="ro-MD"/>
        </w:rPr>
        <w:t>. Asistentul</w:t>
      </w:r>
      <w:r w:rsidR="00EC2946">
        <w:rPr>
          <w:sz w:val="24"/>
          <w:lang w:val="ro-MD"/>
        </w:rPr>
        <w:t>/Asistenta</w:t>
      </w:r>
      <w:r w:rsidR="00E44583" w:rsidRPr="00B80B09">
        <w:rPr>
          <w:sz w:val="24"/>
          <w:lang w:val="ro-MD"/>
        </w:rPr>
        <w:t xml:space="preserve"> de proiect colectează oferte comerciale de la mai mulți a</w:t>
      </w:r>
      <w:r w:rsidR="00B006AF" w:rsidRPr="00B80B09">
        <w:rPr>
          <w:sz w:val="24"/>
          <w:lang w:val="ro-MD"/>
        </w:rPr>
        <w:t>genți economici și le prezintă C</w:t>
      </w:r>
      <w:r w:rsidR="00E44583" w:rsidRPr="00B80B09">
        <w:rPr>
          <w:sz w:val="24"/>
          <w:lang w:val="ro-MD"/>
        </w:rPr>
        <w:t>omisiei</w:t>
      </w:r>
      <w:r w:rsidR="00B006AF" w:rsidRPr="00B80B09">
        <w:rPr>
          <w:sz w:val="24"/>
          <w:lang w:val="ro-MD"/>
        </w:rPr>
        <w:t xml:space="preserve"> care</w:t>
      </w:r>
      <w:r w:rsidR="000549C4" w:rsidRPr="00B80B09">
        <w:rPr>
          <w:sz w:val="24"/>
          <w:lang w:val="ro-MD"/>
        </w:rPr>
        <w:t xml:space="preserve"> selectează cele mai favorabile oferte primite și</w:t>
      </w:r>
      <w:r w:rsidR="00B006AF" w:rsidRPr="00B80B09">
        <w:rPr>
          <w:sz w:val="24"/>
          <w:lang w:val="ro-MD"/>
        </w:rPr>
        <w:t xml:space="preserve"> ulterior</w:t>
      </w:r>
      <w:r w:rsidR="000549C4" w:rsidRPr="00B80B09">
        <w:rPr>
          <w:sz w:val="24"/>
          <w:lang w:val="ro-MD"/>
        </w:rPr>
        <w:t xml:space="preserve"> asistentul</w:t>
      </w:r>
      <w:r w:rsidR="00EC2946">
        <w:rPr>
          <w:sz w:val="24"/>
          <w:lang w:val="ro-MD"/>
        </w:rPr>
        <w:t>/asistenta</w:t>
      </w:r>
      <w:r w:rsidR="000549C4" w:rsidRPr="00B80B09">
        <w:rPr>
          <w:sz w:val="24"/>
          <w:lang w:val="ro-MD"/>
        </w:rPr>
        <w:t xml:space="preserve"> de proiect  întocmește  procese</w:t>
      </w:r>
      <w:r w:rsidR="00B006AF" w:rsidRPr="00B80B09">
        <w:rPr>
          <w:sz w:val="24"/>
          <w:lang w:val="ro-MD"/>
        </w:rPr>
        <w:t>le</w:t>
      </w:r>
      <w:r w:rsidR="000549C4" w:rsidRPr="00B80B09">
        <w:rPr>
          <w:sz w:val="24"/>
          <w:lang w:val="ro-MD"/>
        </w:rPr>
        <w:t xml:space="preserve"> verbale privind selectarea ofertelor financiare în baza cărora vor fi procurate servicii și produse necesare pentru realizarea activităților din cadrul proiect</w:t>
      </w:r>
      <w:r w:rsidR="009F3A07">
        <w:rPr>
          <w:sz w:val="24"/>
          <w:lang w:val="ro-MD"/>
        </w:rPr>
        <w:t>elor pe parcursul întregului an, prin încheierea contractelor de livrare a serviciilor și bunurilor, semnat</w:t>
      </w:r>
      <w:r w:rsidR="00797965">
        <w:rPr>
          <w:sz w:val="24"/>
          <w:lang w:val="ro-MD"/>
        </w:rPr>
        <w:t xml:space="preserve"> </w:t>
      </w:r>
      <w:r w:rsidR="009F3A07">
        <w:rPr>
          <w:sz w:val="24"/>
          <w:lang w:val="ro-MD"/>
        </w:rPr>
        <w:t>de către Directorul Executiv</w:t>
      </w:r>
      <w:r w:rsidR="00EC2946">
        <w:rPr>
          <w:sz w:val="24"/>
          <w:lang w:val="ro-MD"/>
        </w:rPr>
        <w:t>/Directoarea executivă</w:t>
      </w:r>
      <w:r w:rsidR="009F3A07">
        <w:rPr>
          <w:sz w:val="24"/>
          <w:lang w:val="ro-MD"/>
        </w:rPr>
        <w:t xml:space="preserve"> și agenții economici selectați. </w:t>
      </w:r>
      <w:r w:rsidR="00797965">
        <w:rPr>
          <w:sz w:val="24"/>
          <w:lang w:val="ro-MD"/>
        </w:rPr>
        <w:t xml:space="preserve">Deciziile luate de </w:t>
      </w:r>
      <w:r w:rsidR="00B006AF" w:rsidRPr="00B80B09">
        <w:rPr>
          <w:sz w:val="24"/>
          <w:lang w:val="ro-MD"/>
        </w:rPr>
        <w:t>către C</w:t>
      </w:r>
      <w:r w:rsidR="004B437D" w:rsidRPr="00B80B09">
        <w:rPr>
          <w:sz w:val="24"/>
          <w:lang w:val="ro-MD"/>
        </w:rPr>
        <w:t>omisie vor fi prezentate Consiliului de administrare pentru a fi aprobate.</w:t>
      </w:r>
    </w:p>
    <w:p w14:paraId="7C923B47" w14:textId="77777777" w:rsidR="0044222C" w:rsidRPr="00B006AF" w:rsidRDefault="00AB7F0B" w:rsidP="00B80B09">
      <w:pPr>
        <w:spacing w:after="0" w:line="360" w:lineRule="auto"/>
        <w:ind w:right="-2" w:firstLine="567"/>
        <w:jc w:val="both"/>
        <w:rPr>
          <w:rFonts w:ascii="Times New Roman" w:hAnsi="Times New Roman" w:cs="Times New Roman"/>
          <w:b/>
          <w:sz w:val="24"/>
          <w:szCs w:val="24"/>
          <w:lang w:val="ro-MD"/>
        </w:rPr>
      </w:pPr>
      <w:r w:rsidRPr="00B006AF">
        <w:rPr>
          <w:rFonts w:ascii="Times New Roman" w:hAnsi="Times New Roman" w:cs="Times New Roman"/>
          <w:b/>
          <w:sz w:val="24"/>
          <w:szCs w:val="24"/>
          <w:lang w:val="ro-MD"/>
        </w:rPr>
        <w:t>Conflictul de interese</w:t>
      </w:r>
      <w:r w:rsidR="00B006AF">
        <w:rPr>
          <w:rFonts w:ascii="Times New Roman" w:hAnsi="Times New Roman" w:cs="Times New Roman"/>
          <w:b/>
          <w:sz w:val="24"/>
          <w:szCs w:val="24"/>
          <w:lang w:val="ro-MD"/>
        </w:rPr>
        <w:t xml:space="preserve">. </w:t>
      </w:r>
      <w:r w:rsidR="0044222C" w:rsidRPr="00AD0F15">
        <w:rPr>
          <w:rFonts w:ascii="Times New Roman" w:hAnsi="Times New Roman" w:cs="Times New Roman"/>
          <w:sz w:val="24"/>
          <w:szCs w:val="24"/>
          <w:lang w:val="ro-MD"/>
        </w:rPr>
        <w:t>Conflictul de intere</w:t>
      </w:r>
      <w:r w:rsidR="0017020C">
        <w:rPr>
          <w:rFonts w:ascii="Times New Roman" w:hAnsi="Times New Roman" w:cs="Times New Roman"/>
          <w:sz w:val="24"/>
          <w:szCs w:val="24"/>
          <w:lang w:val="ro-MD"/>
        </w:rPr>
        <w:t>se</w:t>
      </w:r>
      <w:r w:rsidR="0044222C" w:rsidRPr="00AD0F15">
        <w:rPr>
          <w:rFonts w:ascii="Times New Roman" w:hAnsi="Times New Roman" w:cs="Times New Roman"/>
          <w:sz w:val="24"/>
          <w:szCs w:val="24"/>
          <w:lang w:val="ro-MD"/>
        </w:rPr>
        <w:t xml:space="preserve"> reprezintă o incompatibilitate între interesele personale şi </w:t>
      </w:r>
      <w:r w:rsidR="00EC2946" w:rsidRPr="00AD0F15">
        <w:rPr>
          <w:rFonts w:ascii="Times New Roman" w:hAnsi="Times New Roman" w:cs="Times New Roman"/>
          <w:sz w:val="24"/>
          <w:szCs w:val="24"/>
          <w:lang w:val="ro-MD"/>
        </w:rPr>
        <w:t>responsabilitățile</w:t>
      </w:r>
      <w:r w:rsidR="0044222C" w:rsidRPr="00AD0F15">
        <w:rPr>
          <w:rFonts w:ascii="Times New Roman" w:hAnsi="Times New Roman" w:cs="Times New Roman"/>
          <w:sz w:val="24"/>
          <w:szCs w:val="24"/>
          <w:lang w:val="ro-MD"/>
        </w:rPr>
        <w:t xml:space="preserve"> de lucru ale unei persoane, care </w:t>
      </w:r>
      <w:r w:rsidR="00EC2946" w:rsidRPr="00AD0F15">
        <w:rPr>
          <w:rFonts w:ascii="Times New Roman" w:hAnsi="Times New Roman" w:cs="Times New Roman"/>
          <w:sz w:val="24"/>
          <w:szCs w:val="24"/>
          <w:lang w:val="ro-MD"/>
        </w:rPr>
        <w:t>deține</w:t>
      </w:r>
      <w:r w:rsidR="0044222C" w:rsidRPr="00AD0F15">
        <w:rPr>
          <w:rFonts w:ascii="Times New Roman" w:hAnsi="Times New Roman" w:cs="Times New Roman"/>
          <w:sz w:val="24"/>
          <w:szCs w:val="24"/>
          <w:lang w:val="ro-MD"/>
        </w:rPr>
        <w:t xml:space="preserve"> o </w:t>
      </w:r>
      <w:r w:rsidR="00EC2946" w:rsidRPr="00AD0F15">
        <w:rPr>
          <w:rFonts w:ascii="Times New Roman" w:hAnsi="Times New Roman" w:cs="Times New Roman"/>
          <w:sz w:val="24"/>
          <w:szCs w:val="24"/>
          <w:lang w:val="ro-MD"/>
        </w:rPr>
        <w:t>funcție</w:t>
      </w:r>
      <w:r w:rsidR="0044222C" w:rsidRPr="00AD0F15">
        <w:rPr>
          <w:rFonts w:ascii="Times New Roman" w:hAnsi="Times New Roman" w:cs="Times New Roman"/>
          <w:sz w:val="24"/>
          <w:szCs w:val="24"/>
          <w:lang w:val="ro-MD"/>
        </w:rPr>
        <w:t xml:space="preserve"> de încredere. Atât conflictul de interese real, cât şi cel perceput pot afecta negativ </w:t>
      </w:r>
      <w:r w:rsidR="00EC2946" w:rsidRPr="00AD0F15">
        <w:rPr>
          <w:rFonts w:ascii="Times New Roman" w:hAnsi="Times New Roman" w:cs="Times New Roman"/>
          <w:sz w:val="24"/>
          <w:szCs w:val="24"/>
          <w:lang w:val="ro-MD"/>
        </w:rPr>
        <w:t>funcționarea</w:t>
      </w:r>
      <w:r w:rsidR="0044222C" w:rsidRPr="00AD0F15">
        <w:rPr>
          <w:rFonts w:ascii="Times New Roman" w:hAnsi="Times New Roman" w:cs="Times New Roman"/>
          <w:sz w:val="24"/>
          <w:szCs w:val="24"/>
          <w:lang w:val="ro-MD"/>
        </w:rPr>
        <w:t xml:space="preserve"> </w:t>
      </w:r>
      <w:r w:rsidR="00EC2946" w:rsidRPr="00AD0F15">
        <w:rPr>
          <w:rFonts w:ascii="Times New Roman" w:hAnsi="Times New Roman" w:cs="Times New Roman"/>
          <w:sz w:val="24"/>
          <w:szCs w:val="24"/>
          <w:lang w:val="ro-MD"/>
        </w:rPr>
        <w:t>organizației</w:t>
      </w:r>
      <w:r w:rsidR="0044222C" w:rsidRPr="00AD0F15">
        <w:rPr>
          <w:rFonts w:ascii="Times New Roman" w:hAnsi="Times New Roman" w:cs="Times New Roman"/>
          <w:sz w:val="24"/>
          <w:szCs w:val="24"/>
          <w:lang w:val="ro-MD"/>
        </w:rPr>
        <w:t xml:space="preserve"> şi realizarea misiunii acesteia.</w:t>
      </w:r>
    </w:p>
    <w:p w14:paraId="10F8FAA6" w14:textId="77777777" w:rsidR="00AB7F0B" w:rsidRPr="00AD0F15" w:rsidRDefault="0044222C" w:rsidP="00B80B09">
      <w:pPr>
        <w:pStyle w:val="a3"/>
        <w:spacing w:after="0" w:line="360" w:lineRule="auto"/>
        <w:ind w:left="0" w:right="-2" w:firstLine="567"/>
        <w:jc w:val="both"/>
        <w:rPr>
          <w:rFonts w:ascii="Times New Roman" w:hAnsi="Times New Roman" w:cs="Times New Roman"/>
          <w:sz w:val="24"/>
          <w:szCs w:val="24"/>
          <w:lang w:val="ro-MD"/>
        </w:rPr>
      </w:pPr>
      <w:r w:rsidRPr="00B80B09">
        <w:rPr>
          <w:rFonts w:ascii="Times New Roman" w:hAnsi="Times New Roman" w:cs="Times New Roman"/>
          <w:sz w:val="24"/>
          <w:szCs w:val="24"/>
          <w:lang w:val="ro-MD"/>
        </w:rPr>
        <w:t>Pentru a s</w:t>
      </w:r>
      <w:r w:rsidR="00AB7F0B" w:rsidRPr="00B80B09">
        <w:rPr>
          <w:rFonts w:ascii="Times New Roman" w:hAnsi="Times New Roman" w:cs="Times New Roman"/>
          <w:sz w:val="24"/>
          <w:szCs w:val="24"/>
          <w:lang w:val="ro-MD"/>
        </w:rPr>
        <w:t>e exclude orice conflict de int</w:t>
      </w:r>
      <w:r w:rsidR="00B80B09">
        <w:rPr>
          <w:rFonts w:ascii="Times New Roman" w:hAnsi="Times New Roman" w:cs="Times New Roman"/>
          <w:sz w:val="24"/>
          <w:szCs w:val="24"/>
          <w:lang w:val="ro-MD"/>
        </w:rPr>
        <w:t>erese în vederea achizi</w:t>
      </w:r>
      <w:r w:rsidRPr="00B80B09">
        <w:rPr>
          <w:rFonts w:ascii="Times New Roman" w:hAnsi="Times New Roman" w:cs="Times New Roman"/>
          <w:sz w:val="24"/>
          <w:szCs w:val="24"/>
          <w:lang w:val="ro-MD"/>
        </w:rPr>
        <w:t>țiilor n</w:t>
      </w:r>
      <w:r w:rsidR="00AB7F0B" w:rsidRPr="00B80B09">
        <w:rPr>
          <w:rFonts w:ascii="Times New Roman" w:hAnsi="Times New Roman" w:cs="Times New Roman"/>
          <w:sz w:val="24"/>
          <w:szCs w:val="24"/>
          <w:lang w:val="ro-MD"/>
        </w:rPr>
        <w:t>u se permite participarea la selectarea ofertei a perso</w:t>
      </w:r>
      <w:r w:rsidR="0017020C" w:rsidRPr="00B80B09">
        <w:rPr>
          <w:rFonts w:ascii="Times New Roman" w:hAnsi="Times New Roman" w:cs="Times New Roman"/>
          <w:sz w:val="24"/>
          <w:szCs w:val="24"/>
          <w:lang w:val="ro-MD"/>
        </w:rPr>
        <w:t>anei care are grad de rudenie pî</w:t>
      </w:r>
      <w:r w:rsidR="00AB7F0B" w:rsidRPr="00B80B09">
        <w:rPr>
          <w:rFonts w:ascii="Times New Roman" w:hAnsi="Times New Roman" w:cs="Times New Roman"/>
          <w:sz w:val="24"/>
          <w:szCs w:val="24"/>
          <w:lang w:val="ro-MD"/>
        </w:rPr>
        <w:t>nă la gradul 4 cu persoanel</w:t>
      </w:r>
      <w:r w:rsidR="0017020C" w:rsidRPr="00B80B09">
        <w:rPr>
          <w:rFonts w:ascii="Times New Roman" w:hAnsi="Times New Roman" w:cs="Times New Roman"/>
          <w:sz w:val="24"/>
          <w:szCs w:val="24"/>
          <w:lang w:val="ro-MD"/>
        </w:rPr>
        <w:t>e care fac parte din administraț</w:t>
      </w:r>
      <w:r w:rsidR="00AB7F0B" w:rsidRPr="00B80B09">
        <w:rPr>
          <w:rFonts w:ascii="Times New Roman" w:hAnsi="Times New Roman" w:cs="Times New Roman"/>
          <w:sz w:val="24"/>
          <w:szCs w:val="24"/>
          <w:lang w:val="ro-MD"/>
        </w:rPr>
        <w:t>ia companiei oferta căreia se analizează. În cazul în care un membru a comisiei de selectare a ofertelor comerciale se află în conflict de interes, acesta este obligat să se retragă. În cazul în care selectarea unei oferte comerciale a avut loc în conflict de interese, decizia privind selectar</w:t>
      </w:r>
      <w:r w:rsidR="003526FB">
        <w:rPr>
          <w:rFonts w:ascii="Times New Roman" w:hAnsi="Times New Roman" w:cs="Times New Roman"/>
          <w:sz w:val="24"/>
          <w:szCs w:val="24"/>
          <w:lang w:val="ro-MD"/>
        </w:rPr>
        <w:t>ea acestei oferte este considerată ca fiind încheiată ilicit cu toate consecințele ce survin</w:t>
      </w:r>
      <w:r w:rsidR="00AB7F0B" w:rsidRPr="00B80B09">
        <w:rPr>
          <w:rFonts w:ascii="Times New Roman" w:hAnsi="Times New Roman" w:cs="Times New Roman"/>
          <w:sz w:val="24"/>
          <w:szCs w:val="24"/>
          <w:lang w:val="ro-MD"/>
        </w:rPr>
        <w:t>. Persoana care a admis conflictul de interese va fi sancționată prin concediere pentru lipsa de încredere</w:t>
      </w:r>
      <w:r w:rsidR="008603A9">
        <w:rPr>
          <w:rFonts w:ascii="Times New Roman" w:hAnsi="Times New Roman" w:cs="Times New Roman"/>
          <w:sz w:val="24"/>
          <w:szCs w:val="24"/>
          <w:lang w:val="ro-MD"/>
        </w:rPr>
        <w:t>, de către Directorul Executiv</w:t>
      </w:r>
      <w:r w:rsidR="00F873B3">
        <w:rPr>
          <w:rFonts w:ascii="Times New Roman" w:hAnsi="Times New Roman" w:cs="Times New Roman"/>
          <w:sz w:val="24"/>
          <w:szCs w:val="24"/>
          <w:lang w:val="ro-MD"/>
        </w:rPr>
        <w:t>/Directoarea executivă</w:t>
      </w:r>
      <w:r w:rsidR="008603A9">
        <w:rPr>
          <w:rFonts w:ascii="Times New Roman" w:hAnsi="Times New Roman" w:cs="Times New Roman"/>
          <w:sz w:val="24"/>
          <w:szCs w:val="24"/>
          <w:lang w:val="ro-MD"/>
        </w:rPr>
        <w:t xml:space="preserve"> în urma sesizării acestuia</w:t>
      </w:r>
      <w:r w:rsidR="00F873B3">
        <w:rPr>
          <w:rFonts w:ascii="Times New Roman" w:hAnsi="Times New Roman" w:cs="Times New Roman"/>
          <w:sz w:val="24"/>
          <w:szCs w:val="24"/>
          <w:lang w:val="ro-MD"/>
        </w:rPr>
        <w:t>/acesteia</w:t>
      </w:r>
      <w:r w:rsidR="008603A9">
        <w:rPr>
          <w:rFonts w:ascii="Times New Roman" w:hAnsi="Times New Roman" w:cs="Times New Roman"/>
          <w:sz w:val="24"/>
          <w:szCs w:val="24"/>
          <w:lang w:val="ro-MD"/>
        </w:rPr>
        <w:t xml:space="preserve"> sau a altor sesizări. </w:t>
      </w:r>
    </w:p>
    <w:p w14:paraId="3AB45C7D" w14:textId="77777777" w:rsidR="00980E18" w:rsidRPr="00B006AF" w:rsidRDefault="0044222C" w:rsidP="00B80B09">
      <w:pPr>
        <w:spacing w:line="360" w:lineRule="auto"/>
        <w:ind w:right="-2" w:firstLine="567"/>
        <w:jc w:val="both"/>
        <w:rPr>
          <w:rFonts w:ascii="Times New Roman" w:hAnsi="Times New Roman" w:cs="Times New Roman"/>
          <w:b/>
          <w:sz w:val="24"/>
          <w:szCs w:val="24"/>
          <w:lang w:val="ro-MD"/>
        </w:rPr>
      </w:pPr>
      <w:r w:rsidRPr="00AD0F15">
        <w:rPr>
          <w:rFonts w:ascii="Times New Roman" w:hAnsi="Times New Roman" w:cs="Times New Roman"/>
          <w:b/>
          <w:sz w:val="24"/>
          <w:szCs w:val="24"/>
          <w:lang w:val="ro-MD"/>
        </w:rPr>
        <w:lastRenderedPageBreak/>
        <w:t xml:space="preserve">Etica în </w:t>
      </w:r>
      <w:r w:rsidR="00F873B3" w:rsidRPr="00AD0F15">
        <w:rPr>
          <w:rFonts w:ascii="Times New Roman" w:hAnsi="Times New Roman" w:cs="Times New Roman"/>
          <w:b/>
          <w:sz w:val="24"/>
          <w:szCs w:val="24"/>
          <w:lang w:val="ro-MD"/>
        </w:rPr>
        <w:t>achiziții</w:t>
      </w:r>
      <w:r w:rsidRPr="00AD0F15">
        <w:rPr>
          <w:rFonts w:ascii="Times New Roman" w:hAnsi="Times New Roman" w:cs="Times New Roman"/>
          <w:b/>
          <w:sz w:val="24"/>
          <w:szCs w:val="24"/>
          <w:lang w:val="ro-MD"/>
        </w:rPr>
        <w:t xml:space="preserve"> / codul de etică</w:t>
      </w:r>
      <w:r w:rsidR="00B006AF">
        <w:rPr>
          <w:rFonts w:ascii="Times New Roman" w:hAnsi="Times New Roman" w:cs="Times New Roman"/>
          <w:b/>
          <w:sz w:val="24"/>
          <w:szCs w:val="24"/>
          <w:lang w:val="ro-MD"/>
        </w:rPr>
        <w:t xml:space="preserve">. </w:t>
      </w:r>
      <w:r w:rsidR="007A531C" w:rsidRPr="00AD0F15">
        <w:rPr>
          <w:rFonts w:ascii="Times New Roman" w:hAnsi="Times New Roman" w:cs="Times New Roman"/>
          <w:sz w:val="24"/>
          <w:szCs w:val="24"/>
          <w:lang w:val="ro-MD"/>
        </w:rPr>
        <w:t>Angajatul</w:t>
      </w:r>
      <w:r w:rsidR="00F873B3">
        <w:rPr>
          <w:rFonts w:ascii="Times New Roman" w:hAnsi="Times New Roman" w:cs="Times New Roman"/>
          <w:sz w:val="24"/>
          <w:szCs w:val="24"/>
          <w:lang w:val="ro-MD"/>
        </w:rPr>
        <w:t xml:space="preserve">/angajata </w:t>
      </w:r>
      <w:r w:rsidR="007A531C" w:rsidRPr="00AD0F15">
        <w:rPr>
          <w:rFonts w:ascii="Times New Roman" w:hAnsi="Times New Roman" w:cs="Times New Roman"/>
          <w:sz w:val="24"/>
          <w:szCs w:val="24"/>
          <w:lang w:val="ro-MD"/>
        </w:rPr>
        <w:t xml:space="preserve"> nu trebuie să solicite sau să accepte </w:t>
      </w:r>
      <w:r w:rsidR="00F873B3" w:rsidRPr="00AD0F15">
        <w:rPr>
          <w:rFonts w:ascii="Times New Roman" w:hAnsi="Times New Roman" w:cs="Times New Roman"/>
          <w:sz w:val="24"/>
          <w:szCs w:val="24"/>
          <w:lang w:val="ro-MD"/>
        </w:rPr>
        <w:t>bacșișuri</w:t>
      </w:r>
      <w:r w:rsidR="007A531C" w:rsidRPr="00AD0F15">
        <w:rPr>
          <w:rFonts w:ascii="Times New Roman" w:hAnsi="Times New Roman" w:cs="Times New Roman"/>
          <w:sz w:val="24"/>
          <w:szCs w:val="24"/>
          <w:lang w:val="ro-MD"/>
        </w:rPr>
        <w:t xml:space="preserve">, cadouri, favoruri sau orice alte recompense </w:t>
      </w:r>
      <w:r w:rsidR="00F873B3" w:rsidRPr="00AD0F15">
        <w:rPr>
          <w:rFonts w:ascii="Times New Roman" w:hAnsi="Times New Roman" w:cs="Times New Roman"/>
          <w:sz w:val="24"/>
          <w:szCs w:val="24"/>
          <w:lang w:val="ro-MD"/>
        </w:rPr>
        <w:t>bănești</w:t>
      </w:r>
      <w:r w:rsidR="007A531C" w:rsidRPr="00AD0F15">
        <w:rPr>
          <w:rFonts w:ascii="Times New Roman" w:hAnsi="Times New Roman" w:cs="Times New Roman"/>
          <w:sz w:val="24"/>
          <w:szCs w:val="24"/>
          <w:lang w:val="ro-MD"/>
        </w:rPr>
        <w:t xml:space="preserve"> de la contractori, parteneri sau alte </w:t>
      </w:r>
      <w:r w:rsidR="00F873B3" w:rsidRPr="00AD0F15">
        <w:rPr>
          <w:rFonts w:ascii="Times New Roman" w:hAnsi="Times New Roman" w:cs="Times New Roman"/>
          <w:sz w:val="24"/>
          <w:szCs w:val="24"/>
          <w:lang w:val="ro-MD"/>
        </w:rPr>
        <w:t>pârți</w:t>
      </w:r>
      <w:r w:rsidR="007A531C" w:rsidRPr="00AD0F15">
        <w:rPr>
          <w:rFonts w:ascii="Times New Roman" w:hAnsi="Times New Roman" w:cs="Times New Roman"/>
          <w:sz w:val="24"/>
          <w:szCs w:val="24"/>
          <w:lang w:val="ro-MD"/>
        </w:rPr>
        <w:t>.</w:t>
      </w:r>
    </w:p>
    <w:p w14:paraId="344D0B5E" w14:textId="77777777" w:rsidR="0056594F" w:rsidRDefault="0059443C" w:rsidP="00B006AF">
      <w:pPr>
        <w:spacing w:after="0" w:line="360" w:lineRule="auto"/>
        <w:jc w:val="center"/>
        <w:rPr>
          <w:rFonts w:ascii="Times New Roman" w:hAnsi="Times New Roman" w:cs="Times New Roman"/>
          <w:b/>
          <w:sz w:val="24"/>
          <w:szCs w:val="24"/>
          <w:lang w:val="ro-MD"/>
        </w:rPr>
      </w:pPr>
      <w:r>
        <w:rPr>
          <w:rFonts w:ascii="Times New Roman" w:hAnsi="Times New Roman" w:cs="Times New Roman"/>
          <w:b/>
          <w:noProof/>
          <w:sz w:val="24"/>
          <w:szCs w:val="24"/>
          <w:lang w:eastAsia="ru-RU"/>
        </w:rPr>
        <w:pict w14:anchorId="7B0B6CE4">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5" type="#_x0000_t98" style="position:absolute;left:0;text-align:left;margin-left:28.15pt;margin-top:4.15pt;width:426.1pt;height:117.4pt;z-index:251666432">
            <v:textbox>
              <w:txbxContent>
                <w:p w14:paraId="04FADEA3" w14:textId="77777777" w:rsidR="00972A81" w:rsidRDefault="00972A81" w:rsidP="00B80B09">
                  <w:pPr>
                    <w:pStyle w:val="a3"/>
                    <w:spacing w:after="0" w:line="360" w:lineRule="auto"/>
                    <w:ind w:left="0"/>
                    <w:jc w:val="both"/>
                    <w:rPr>
                      <w:rFonts w:ascii="Times New Roman" w:eastAsia="Times New Roman" w:hAnsi="Times New Roman" w:cs="Times New Roman"/>
                      <w:i/>
                      <w:color w:val="000000"/>
                      <w:sz w:val="24"/>
                      <w:szCs w:val="24"/>
                      <w:lang w:val="ro-MD"/>
                    </w:rPr>
                  </w:pPr>
                </w:p>
                <w:p w14:paraId="273BBB87" w14:textId="77777777" w:rsidR="00972A81" w:rsidRPr="0032184B" w:rsidRDefault="00972A81" w:rsidP="00B80B09">
                  <w:pPr>
                    <w:pStyle w:val="a3"/>
                    <w:spacing w:after="0" w:line="360" w:lineRule="auto"/>
                    <w:ind w:left="0"/>
                    <w:jc w:val="both"/>
                    <w:rPr>
                      <w:rFonts w:ascii="Times New Roman" w:hAnsi="Times New Roman" w:cs="Times New Roman"/>
                      <w:b/>
                      <w:i/>
                      <w:sz w:val="24"/>
                      <w:szCs w:val="24"/>
                      <w:lang w:val="ro-MD"/>
                    </w:rPr>
                  </w:pPr>
                  <w:r w:rsidRPr="00B80B09">
                    <w:rPr>
                      <w:rFonts w:ascii="Times New Roman" w:eastAsia="Times New Roman" w:hAnsi="Times New Roman" w:cs="Times New Roman"/>
                      <w:b/>
                      <w:i/>
                      <w:color w:val="000000"/>
                      <w:sz w:val="24"/>
                      <w:szCs w:val="24"/>
                      <w:lang w:val="ro-MD"/>
                    </w:rPr>
                    <w:t xml:space="preserve">O </w:t>
                  </w:r>
                  <w:r w:rsidR="00F873B3" w:rsidRPr="00B80B09">
                    <w:rPr>
                      <w:rFonts w:ascii="Times New Roman" w:eastAsia="Times New Roman" w:hAnsi="Times New Roman" w:cs="Times New Roman"/>
                      <w:b/>
                      <w:i/>
                      <w:color w:val="000000"/>
                      <w:sz w:val="24"/>
                      <w:szCs w:val="24"/>
                      <w:lang w:val="ro-MD"/>
                    </w:rPr>
                    <w:t>achiziție</w:t>
                  </w:r>
                  <w:r w:rsidRPr="00B80B09">
                    <w:rPr>
                      <w:rFonts w:ascii="Times New Roman" w:eastAsia="Times New Roman" w:hAnsi="Times New Roman" w:cs="Times New Roman"/>
                      <w:b/>
                      <w:i/>
                      <w:color w:val="000000"/>
                      <w:sz w:val="24"/>
                      <w:szCs w:val="24"/>
                      <w:lang w:val="ro-MD"/>
                    </w:rPr>
                    <w:t xml:space="preserve"> reprezintă procesul de dobândirea bunurilor, lucrărilor </w:t>
                  </w:r>
                  <w:proofErr w:type="spellStart"/>
                  <w:r w:rsidRPr="00B80B09">
                    <w:rPr>
                      <w:rFonts w:ascii="Times New Roman" w:eastAsia="Times New Roman" w:hAnsi="Times New Roman" w:cs="Times New Roman"/>
                      <w:b/>
                      <w:i/>
                      <w:color w:val="000000"/>
                      <w:sz w:val="24"/>
                      <w:szCs w:val="24"/>
                      <w:lang w:val="ro-MD"/>
                    </w:rPr>
                    <w:t>şi</w:t>
                  </w:r>
                  <w:proofErr w:type="spellEnd"/>
                  <w:r w:rsidRPr="00B80B09">
                    <w:rPr>
                      <w:rFonts w:ascii="Times New Roman" w:eastAsia="Times New Roman" w:hAnsi="Times New Roman" w:cs="Times New Roman"/>
                      <w:b/>
                      <w:i/>
                      <w:color w:val="000000"/>
                      <w:sz w:val="24"/>
                      <w:szCs w:val="24"/>
                      <w:lang w:val="ro-MD"/>
                    </w:rPr>
                    <w:t xml:space="preserve"> serviciilor necesare pentru a asigura </w:t>
                  </w:r>
                  <w:r w:rsidR="00F873B3" w:rsidRPr="00B80B09">
                    <w:rPr>
                      <w:rFonts w:ascii="Times New Roman" w:eastAsia="Times New Roman" w:hAnsi="Times New Roman" w:cs="Times New Roman"/>
                      <w:b/>
                      <w:i/>
                      <w:color w:val="000000"/>
                      <w:sz w:val="24"/>
                      <w:szCs w:val="24"/>
                      <w:lang w:val="ro-MD"/>
                    </w:rPr>
                    <w:t>funcționarea</w:t>
                  </w:r>
                  <w:r w:rsidRPr="00B80B09">
                    <w:rPr>
                      <w:rFonts w:ascii="Times New Roman" w:eastAsia="Times New Roman" w:hAnsi="Times New Roman" w:cs="Times New Roman"/>
                      <w:b/>
                      <w:i/>
                      <w:color w:val="000000"/>
                      <w:sz w:val="24"/>
                      <w:szCs w:val="24"/>
                      <w:lang w:val="ro-MD"/>
                    </w:rPr>
                    <w:t xml:space="preserve"> </w:t>
                  </w:r>
                  <w:r w:rsidR="00F873B3" w:rsidRPr="00B80B09">
                    <w:rPr>
                      <w:rFonts w:ascii="Times New Roman" w:eastAsia="Times New Roman" w:hAnsi="Times New Roman" w:cs="Times New Roman"/>
                      <w:b/>
                      <w:i/>
                      <w:color w:val="000000"/>
                      <w:sz w:val="24"/>
                      <w:szCs w:val="24"/>
                      <w:lang w:val="ro-MD"/>
                    </w:rPr>
                    <w:t>organizației</w:t>
                  </w:r>
                  <w:r>
                    <w:rPr>
                      <w:rFonts w:ascii="Times New Roman" w:eastAsia="Times New Roman" w:hAnsi="Times New Roman" w:cs="Times New Roman"/>
                      <w:b/>
                      <w:i/>
                      <w:color w:val="000000"/>
                      <w:sz w:val="24"/>
                      <w:szCs w:val="24"/>
                      <w:lang w:val="ro-MD"/>
                    </w:rPr>
                    <w:t xml:space="preserve"> și realizarea eficientă a activităților din cadrul proiectelor </w:t>
                  </w:r>
                  <w:r w:rsidRPr="0032184B">
                    <w:rPr>
                      <w:rFonts w:ascii="Times New Roman" w:eastAsia="Times New Roman" w:hAnsi="Times New Roman" w:cs="Times New Roman"/>
                      <w:i/>
                      <w:color w:val="000000"/>
                      <w:sz w:val="24"/>
                      <w:szCs w:val="24"/>
                      <w:lang w:val="ro-MD"/>
                    </w:rPr>
                    <w:t>.</w:t>
                  </w:r>
                </w:p>
                <w:p w14:paraId="3995F93E" w14:textId="77777777" w:rsidR="00972A81" w:rsidRPr="00B80B09" w:rsidRDefault="00972A81">
                  <w:pPr>
                    <w:rPr>
                      <w:lang w:val="ro-MD"/>
                    </w:rPr>
                  </w:pPr>
                </w:p>
              </w:txbxContent>
            </v:textbox>
          </v:shape>
        </w:pict>
      </w:r>
      <w:r w:rsidR="0056594F" w:rsidRPr="00AD0F15">
        <w:rPr>
          <w:rFonts w:ascii="Times New Roman" w:hAnsi="Times New Roman" w:cs="Times New Roman"/>
          <w:b/>
          <w:sz w:val="24"/>
          <w:szCs w:val="24"/>
          <w:lang w:val="ro-MD"/>
        </w:rPr>
        <w:t>ACHIZIŢIILE – PRIVIRE DE ANSAMBLU</w:t>
      </w:r>
    </w:p>
    <w:p w14:paraId="0AB9D477" w14:textId="77777777" w:rsidR="00B80B09" w:rsidRDefault="00B80B09" w:rsidP="000063ED">
      <w:pPr>
        <w:spacing w:after="0" w:line="360" w:lineRule="auto"/>
        <w:jc w:val="center"/>
        <w:rPr>
          <w:rFonts w:ascii="Times New Roman" w:eastAsia="Times New Roman" w:hAnsi="Times New Roman" w:cs="Times New Roman"/>
          <w:i/>
          <w:color w:val="000000"/>
          <w:sz w:val="24"/>
          <w:szCs w:val="24"/>
          <w:lang w:val="ro-MD"/>
        </w:rPr>
      </w:pPr>
    </w:p>
    <w:p w14:paraId="16189F5E" w14:textId="77777777" w:rsidR="000063ED" w:rsidRDefault="000063ED" w:rsidP="000063ED">
      <w:pPr>
        <w:spacing w:after="0" w:line="360" w:lineRule="auto"/>
        <w:jc w:val="center"/>
        <w:rPr>
          <w:rFonts w:ascii="Times New Roman" w:eastAsia="Times New Roman" w:hAnsi="Times New Roman" w:cs="Times New Roman"/>
          <w:i/>
          <w:color w:val="000000"/>
          <w:sz w:val="24"/>
          <w:szCs w:val="24"/>
          <w:lang w:val="ro-MD"/>
        </w:rPr>
      </w:pPr>
    </w:p>
    <w:p w14:paraId="49A68D39" w14:textId="77777777" w:rsidR="000063ED" w:rsidRDefault="000063ED" w:rsidP="000063ED">
      <w:pPr>
        <w:spacing w:after="0" w:line="360" w:lineRule="auto"/>
        <w:jc w:val="center"/>
        <w:rPr>
          <w:rFonts w:ascii="Times New Roman" w:eastAsia="Times New Roman" w:hAnsi="Times New Roman" w:cs="Times New Roman"/>
          <w:i/>
          <w:color w:val="000000"/>
          <w:sz w:val="24"/>
          <w:szCs w:val="24"/>
          <w:lang w:val="ro-MD"/>
        </w:rPr>
      </w:pPr>
    </w:p>
    <w:p w14:paraId="1584A6C4" w14:textId="77777777" w:rsidR="00B80B09" w:rsidRDefault="00B80B09" w:rsidP="00B006AF">
      <w:pPr>
        <w:pStyle w:val="a3"/>
        <w:spacing w:after="0" w:line="360" w:lineRule="auto"/>
        <w:ind w:left="0" w:firstLine="567"/>
        <w:jc w:val="both"/>
        <w:rPr>
          <w:rFonts w:ascii="Times New Roman" w:eastAsia="Times New Roman" w:hAnsi="Times New Roman" w:cs="Times New Roman"/>
          <w:i/>
          <w:color w:val="000000"/>
          <w:sz w:val="24"/>
          <w:szCs w:val="24"/>
          <w:lang w:val="ro-MD"/>
        </w:rPr>
      </w:pPr>
    </w:p>
    <w:p w14:paraId="1CFE65A0" w14:textId="77777777" w:rsidR="00B80B09" w:rsidRDefault="00B80B09" w:rsidP="00AD0F15">
      <w:pPr>
        <w:pStyle w:val="a3"/>
        <w:spacing w:after="0" w:line="360" w:lineRule="auto"/>
        <w:ind w:left="0" w:firstLine="567"/>
        <w:jc w:val="both"/>
        <w:rPr>
          <w:rFonts w:ascii="Times New Roman" w:hAnsi="Times New Roman" w:cs="Times New Roman"/>
          <w:sz w:val="24"/>
          <w:szCs w:val="24"/>
          <w:lang w:val="ro-RO"/>
        </w:rPr>
      </w:pPr>
    </w:p>
    <w:p w14:paraId="668D7C58" w14:textId="77777777" w:rsidR="0032184B" w:rsidRPr="00B80B09" w:rsidRDefault="00F873B3" w:rsidP="00AD0F15">
      <w:pPr>
        <w:pStyle w:val="a3"/>
        <w:spacing w:after="0" w:line="360" w:lineRule="auto"/>
        <w:ind w:left="0" w:firstLine="567"/>
        <w:jc w:val="both"/>
        <w:rPr>
          <w:rFonts w:ascii="Times New Roman" w:hAnsi="Times New Roman" w:cs="Times New Roman"/>
          <w:sz w:val="24"/>
          <w:szCs w:val="24"/>
          <w:lang w:val="ro-RO"/>
        </w:rPr>
      </w:pPr>
      <w:r>
        <w:rPr>
          <w:rFonts w:ascii="Times New Roman" w:hAnsi="Times New Roman" w:cs="Times New Roman"/>
          <w:sz w:val="24"/>
          <w:szCs w:val="24"/>
          <w:lang w:val="ro-RO"/>
        </w:rPr>
        <w:t>CD</w:t>
      </w:r>
      <w:r w:rsidR="007D2CF4" w:rsidRPr="00B80B09">
        <w:rPr>
          <w:rFonts w:ascii="Times New Roman" w:hAnsi="Times New Roman" w:cs="Times New Roman"/>
          <w:sz w:val="24"/>
          <w:szCs w:val="24"/>
          <w:lang w:val="ro-RO"/>
        </w:rPr>
        <w:t xml:space="preserve">PD, în cazul în care beneficiază de </w:t>
      </w:r>
      <w:r w:rsidRPr="00B80B09">
        <w:rPr>
          <w:rFonts w:ascii="Times New Roman" w:hAnsi="Times New Roman" w:cs="Times New Roman"/>
          <w:sz w:val="24"/>
          <w:szCs w:val="24"/>
          <w:lang w:val="ro-RO"/>
        </w:rPr>
        <w:t>finanțare</w:t>
      </w:r>
      <w:r w:rsidR="007D2CF4" w:rsidRPr="00B80B09">
        <w:rPr>
          <w:rFonts w:ascii="Times New Roman" w:hAnsi="Times New Roman" w:cs="Times New Roman"/>
          <w:sz w:val="24"/>
          <w:szCs w:val="24"/>
          <w:lang w:val="ro-RO"/>
        </w:rPr>
        <w:t xml:space="preserve">, pe lângă propriile principii de </w:t>
      </w:r>
      <w:r w:rsidRPr="00B80B09">
        <w:rPr>
          <w:rFonts w:ascii="Times New Roman" w:hAnsi="Times New Roman" w:cs="Times New Roman"/>
          <w:sz w:val="24"/>
          <w:szCs w:val="24"/>
          <w:lang w:val="ro-RO"/>
        </w:rPr>
        <w:t>achiziții</w:t>
      </w:r>
      <w:r w:rsidR="007D2CF4" w:rsidRPr="00B80B09">
        <w:rPr>
          <w:rFonts w:ascii="Times New Roman" w:hAnsi="Times New Roman" w:cs="Times New Roman"/>
          <w:sz w:val="24"/>
          <w:szCs w:val="24"/>
          <w:lang w:val="ro-RO"/>
        </w:rPr>
        <w:t xml:space="preserve">, va </w:t>
      </w:r>
      <w:r w:rsidRPr="00B80B09">
        <w:rPr>
          <w:rFonts w:ascii="Times New Roman" w:hAnsi="Times New Roman" w:cs="Times New Roman"/>
          <w:sz w:val="24"/>
          <w:szCs w:val="24"/>
          <w:lang w:val="ro-RO"/>
        </w:rPr>
        <w:t>ține</w:t>
      </w:r>
      <w:r w:rsidR="007D2CF4" w:rsidRPr="00B80B09">
        <w:rPr>
          <w:rFonts w:ascii="Times New Roman" w:hAnsi="Times New Roman" w:cs="Times New Roman"/>
          <w:sz w:val="24"/>
          <w:szCs w:val="24"/>
          <w:lang w:val="ro-RO"/>
        </w:rPr>
        <w:t xml:space="preserve"> cont şi va respecta și principiile </w:t>
      </w:r>
      <w:r w:rsidRPr="00B80B09">
        <w:rPr>
          <w:rFonts w:ascii="Times New Roman" w:hAnsi="Times New Roman" w:cs="Times New Roman"/>
          <w:sz w:val="24"/>
          <w:szCs w:val="24"/>
          <w:lang w:val="ro-RO"/>
        </w:rPr>
        <w:t>finanțatorului</w:t>
      </w:r>
      <w:r w:rsidR="007D2CF4" w:rsidRPr="00B80B09">
        <w:rPr>
          <w:rFonts w:ascii="Times New Roman" w:hAnsi="Times New Roman" w:cs="Times New Roman"/>
          <w:sz w:val="24"/>
          <w:szCs w:val="24"/>
          <w:lang w:val="ro-RO"/>
        </w:rPr>
        <w:t>.</w:t>
      </w:r>
    </w:p>
    <w:p w14:paraId="5CE83846" w14:textId="77777777" w:rsidR="007D2CF4" w:rsidRPr="00B80B09" w:rsidRDefault="007D2CF4" w:rsidP="00B80B09">
      <w:pPr>
        <w:spacing w:after="0" w:line="360" w:lineRule="auto"/>
        <w:ind w:firstLine="567"/>
        <w:jc w:val="both"/>
        <w:rPr>
          <w:rFonts w:ascii="Times New Roman" w:hAnsi="Times New Roman" w:cs="Times New Roman"/>
          <w:b/>
          <w:sz w:val="24"/>
          <w:szCs w:val="24"/>
          <w:lang w:val="ro-MD"/>
        </w:rPr>
      </w:pPr>
      <w:r w:rsidRPr="00B80B09">
        <w:rPr>
          <w:rFonts w:ascii="Times New Roman" w:hAnsi="Times New Roman" w:cs="Times New Roman"/>
          <w:sz w:val="24"/>
          <w:szCs w:val="24"/>
          <w:lang w:val="ro-MD"/>
        </w:rPr>
        <w:t xml:space="preserve">În vederea achizițiilor trebuie să se respecte  următoarele:   </w:t>
      </w:r>
    </w:p>
    <w:p w14:paraId="53C3BC61" w14:textId="77777777" w:rsidR="007D2CF4" w:rsidRPr="00AD0F15" w:rsidRDefault="007D2CF4" w:rsidP="007D2CF4">
      <w:pPr>
        <w:spacing w:after="0" w:line="360" w:lineRule="auto"/>
        <w:jc w:val="both"/>
        <w:rPr>
          <w:rFonts w:ascii="Times New Roman" w:hAnsi="Times New Roman" w:cs="Times New Roman"/>
          <w:b/>
          <w:sz w:val="24"/>
          <w:szCs w:val="24"/>
          <w:lang w:val="ro-MD"/>
        </w:rPr>
      </w:pPr>
      <w:r w:rsidRPr="00AD0F15">
        <w:rPr>
          <w:rFonts w:ascii="Times New Roman" w:hAnsi="Times New Roman" w:cs="Times New Roman"/>
          <w:b/>
          <w:sz w:val="24"/>
          <w:szCs w:val="24"/>
          <w:lang w:val="ro-MD"/>
        </w:rPr>
        <w:t xml:space="preserve">a)  TVA </w:t>
      </w:r>
    </w:p>
    <w:p w14:paraId="171EC51C" w14:textId="77777777" w:rsidR="007D2CF4" w:rsidRPr="00AD0F15" w:rsidRDefault="007D2CF4" w:rsidP="007D2CF4">
      <w:pPr>
        <w:spacing w:after="0" w:line="360" w:lineRule="auto"/>
        <w:ind w:firstLine="567"/>
        <w:jc w:val="both"/>
        <w:rPr>
          <w:rFonts w:ascii="Times New Roman" w:hAnsi="Times New Roman" w:cs="Times New Roman"/>
          <w:sz w:val="24"/>
          <w:szCs w:val="24"/>
          <w:lang w:val="ro-MD"/>
        </w:rPr>
      </w:pPr>
      <w:r w:rsidRPr="00AD0F15">
        <w:rPr>
          <w:rFonts w:ascii="Times New Roman" w:hAnsi="Times New Roman" w:cs="Times New Roman"/>
          <w:sz w:val="24"/>
          <w:szCs w:val="24"/>
          <w:lang w:val="ro-MD"/>
        </w:rPr>
        <w:t xml:space="preserve">În cazul </w:t>
      </w:r>
      <w:r w:rsidR="00F873B3" w:rsidRPr="00AD0F15">
        <w:rPr>
          <w:rFonts w:ascii="Times New Roman" w:hAnsi="Times New Roman" w:cs="Times New Roman"/>
          <w:sz w:val="24"/>
          <w:szCs w:val="24"/>
          <w:lang w:val="ro-MD"/>
        </w:rPr>
        <w:t>achizițiilor</w:t>
      </w:r>
      <w:r w:rsidRPr="00AD0F15">
        <w:rPr>
          <w:rFonts w:ascii="Times New Roman" w:hAnsi="Times New Roman" w:cs="Times New Roman"/>
          <w:sz w:val="24"/>
          <w:szCs w:val="24"/>
          <w:lang w:val="ro-MD"/>
        </w:rPr>
        <w:t xml:space="preserve"> din cadrul proiectelor de grant ce sunt scutite de TVA</w:t>
      </w:r>
      <w:r w:rsidR="005822A9">
        <w:rPr>
          <w:rFonts w:ascii="Times New Roman" w:hAnsi="Times New Roman" w:cs="Times New Roman"/>
          <w:sz w:val="24"/>
          <w:szCs w:val="24"/>
          <w:lang w:val="ro-MD"/>
        </w:rPr>
        <w:t xml:space="preserve"> sau sunt la cota TVA 0%</w:t>
      </w:r>
      <w:r w:rsidR="00F873B3">
        <w:rPr>
          <w:rFonts w:ascii="Times New Roman" w:hAnsi="Times New Roman" w:cs="Times New Roman"/>
          <w:sz w:val="24"/>
          <w:szCs w:val="24"/>
          <w:lang w:val="ro-MD"/>
        </w:rPr>
        <w:t>, CD</w:t>
      </w:r>
      <w:r w:rsidRPr="00AD0F15">
        <w:rPr>
          <w:rFonts w:ascii="Times New Roman" w:hAnsi="Times New Roman" w:cs="Times New Roman"/>
          <w:sz w:val="24"/>
          <w:szCs w:val="24"/>
          <w:lang w:val="ro-MD"/>
        </w:rPr>
        <w:t xml:space="preserve">PD este obligați să solicite o scrisoare de scutire de plata TVA de la finanțator. Această scrisoare va fi utilizată doar pentru </w:t>
      </w:r>
      <w:r w:rsidR="00F873B3" w:rsidRPr="00AD0F15">
        <w:rPr>
          <w:rFonts w:ascii="Times New Roman" w:hAnsi="Times New Roman" w:cs="Times New Roman"/>
          <w:sz w:val="24"/>
          <w:szCs w:val="24"/>
          <w:lang w:val="ro-MD"/>
        </w:rPr>
        <w:t>achiziții</w:t>
      </w:r>
      <w:r w:rsidRPr="00AD0F15">
        <w:rPr>
          <w:rFonts w:ascii="Times New Roman" w:hAnsi="Times New Roman" w:cs="Times New Roman"/>
          <w:sz w:val="24"/>
          <w:szCs w:val="24"/>
          <w:lang w:val="ro-MD"/>
        </w:rPr>
        <w:t xml:space="preserve"> </w:t>
      </w:r>
      <w:r>
        <w:rPr>
          <w:rFonts w:ascii="Times New Roman" w:hAnsi="Times New Roman" w:cs="Times New Roman"/>
          <w:sz w:val="24"/>
          <w:szCs w:val="24"/>
          <w:lang w:val="ro-MD"/>
        </w:rPr>
        <w:t>în cadrul proiectului respectiv</w:t>
      </w:r>
      <w:r w:rsidRPr="00AD0F15">
        <w:rPr>
          <w:rFonts w:ascii="Times New Roman" w:hAnsi="Times New Roman" w:cs="Times New Roman"/>
          <w:sz w:val="24"/>
          <w:szCs w:val="24"/>
          <w:lang w:val="ro-MD"/>
        </w:rPr>
        <w:t>.</w:t>
      </w:r>
    </w:p>
    <w:p w14:paraId="127C7DEB" w14:textId="77777777" w:rsidR="007D2CF4" w:rsidRPr="00AD0F15" w:rsidRDefault="007D2CF4" w:rsidP="007D2CF4">
      <w:pPr>
        <w:spacing w:after="0" w:line="360" w:lineRule="auto"/>
        <w:jc w:val="both"/>
        <w:rPr>
          <w:rFonts w:ascii="Times New Roman" w:hAnsi="Times New Roman" w:cs="Times New Roman"/>
          <w:b/>
          <w:sz w:val="24"/>
          <w:szCs w:val="24"/>
          <w:lang w:val="ro-MD"/>
        </w:rPr>
      </w:pPr>
      <w:r w:rsidRPr="00AD0F15">
        <w:rPr>
          <w:rFonts w:ascii="Times New Roman" w:hAnsi="Times New Roman" w:cs="Times New Roman"/>
          <w:b/>
          <w:sz w:val="24"/>
          <w:szCs w:val="24"/>
          <w:lang w:val="ro-MD"/>
        </w:rPr>
        <w:t xml:space="preserve">b)  Tender </w:t>
      </w:r>
    </w:p>
    <w:p w14:paraId="4CF7636E" w14:textId="77777777" w:rsidR="00797965" w:rsidRDefault="007D2CF4" w:rsidP="007D2CF4">
      <w:pPr>
        <w:spacing w:after="0" w:line="360" w:lineRule="auto"/>
        <w:ind w:firstLine="567"/>
        <w:jc w:val="both"/>
        <w:rPr>
          <w:rFonts w:ascii="Times New Roman" w:hAnsi="Times New Roman" w:cs="Times New Roman"/>
          <w:sz w:val="24"/>
          <w:szCs w:val="24"/>
          <w:lang w:val="ro-MD"/>
        </w:rPr>
      </w:pPr>
      <w:r w:rsidRPr="00AD0F15">
        <w:rPr>
          <w:rFonts w:ascii="Times New Roman" w:hAnsi="Times New Roman" w:cs="Times New Roman"/>
          <w:sz w:val="24"/>
          <w:szCs w:val="24"/>
          <w:lang w:val="ro-MD"/>
        </w:rPr>
        <w:t xml:space="preserve"> Până a </w:t>
      </w:r>
      <w:r w:rsidR="00F873B3" w:rsidRPr="00AD0F15">
        <w:rPr>
          <w:rFonts w:ascii="Times New Roman" w:hAnsi="Times New Roman" w:cs="Times New Roman"/>
          <w:sz w:val="24"/>
          <w:szCs w:val="24"/>
          <w:lang w:val="ro-MD"/>
        </w:rPr>
        <w:t>achiziționa</w:t>
      </w:r>
      <w:r w:rsidRPr="00AD0F15">
        <w:rPr>
          <w:rFonts w:ascii="Times New Roman" w:hAnsi="Times New Roman" w:cs="Times New Roman"/>
          <w:sz w:val="24"/>
          <w:szCs w:val="24"/>
          <w:lang w:val="ro-MD"/>
        </w:rPr>
        <w:t xml:space="preserve"> un bun sau s</w:t>
      </w:r>
      <w:r w:rsidR="00520821">
        <w:rPr>
          <w:rFonts w:ascii="Times New Roman" w:hAnsi="Times New Roman" w:cs="Times New Roman"/>
          <w:sz w:val="24"/>
          <w:szCs w:val="24"/>
          <w:lang w:val="ro-MD"/>
        </w:rPr>
        <w:t>erviciu în valoare mai mare de 10</w:t>
      </w:r>
      <w:r>
        <w:rPr>
          <w:rFonts w:ascii="Times New Roman" w:hAnsi="Times New Roman" w:cs="Times New Roman"/>
          <w:sz w:val="24"/>
          <w:szCs w:val="24"/>
          <w:lang w:val="ro-MD"/>
        </w:rPr>
        <w:t xml:space="preserve"> </w:t>
      </w:r>
      <w:r w:rsidRPr="00AD0F15">
        <w:rPr>
          <w:rFonts w:ascii="Times New Roman" w:hAnsi="Times New Roman" w:cs="Times New Roman"/>
          <w:sz w:val="24"/>
          <w:szCs w:val="24"/>
          <w:lang w:val="ro-MD"/>
        </w:rPr>
        <w:t>00</w:t>
      </w:r>
      <w:r>
        <w:rPr>
          <w:rFonts w:ascii="Times New Roman" w:hAnsi="Times New Roman" w:cs="Times New Roman"/>
          <w:sz w:val="24"/>
          <w:szCs w:val="24"/>
          <w:lang w:val="ro-MD"/>
        </w:rPr>
        <w:t>0</w:t>
      </w:r>
      <w:r w:rsidRPr="00AD0F15">
        <w:rPr>
          <w:rFonts w:ascii="Times New Roman" w:hAnsi="Times New Roman" w:cs="Times New Roman"/>
          <w:sz w:val="24"/>
          <w:szCs w:val="24"/>
          <w:lang w:val="ro-MD"/>
        </w:rPr>
        <w:t xml:space="preserve"> </w:t>
      </w:r>
      <w:r>
        <w:rPr>
          <w:rFonts w:ascii="Times New Roman" w:hAnsi="Times New Roman" w:cs="Times New Roman"/>
          <w:sz w:val="24"/>
          <w:szCs w:val="24"/>
          <w:lang w:val="ro-MD"/>
        </w:rPr>
        <w:t>MDL</w:t>
      </w:r>
      <w:r w:rsidR="00520821">
        <w:rPr>
          <w:rFonts w:ascii="Times New Roman" w:hAnsi="Times New Roman" w:cs="Times New Roman"/>
          <w:sz w:val="24"/>
          <w:szCs w:val="24"/>
          <w:lang w:val="ro-MD"/>
        </w:rPr>
        <w:t>, dar mai  mică de 20</w:t>
      </w:r>
      <w:r>
        <w:rPr>
          <w:rFonts w:ascii="Times New Roman" w:hAnsi="Times New Roman" w:cs="Times New Roman"/>
          <w:sz w:val="24"/>
          <w:szCs w:val="24"/>
          <w:lang w:val="ro-MD"/>
        </w:rPr>
        <w:t xml:space="preserve"> </w:t>
      </w:r>
      <w:r w:rsidRPr="00AD0F15">
        <w:rPr>
          <w:rFonts w:ascii="Times New Roman" w:hAnsi="Times New Roman" w:cs="Times New Roman"/>
          <w:sz w:val="24"/>
          <w:szCs w:val="24"/>
          <w:lang w:val="ro-MD"/>
        </w:rPr>
        <w:t xml:space="preserve">000 </w:t>
      </w:r>
      <w:r>
        <w:rPr>
          <w:rFonts w:ascii="Times New Roman" w:hAnsi="Times New Roman" w:cs="Times New Roman"/>
          <w:sz w:val="24"/>
          <w:szCs w:val="24"/>
          <w:lang w:val="ro-MD"/>
        </w:rPr>
        <w:t>MDL</w:t>
      </w:r>
      <w:r w:rsidR="00F873B3">
        <w:rPr>
          <w:rFonts w:ascii="Times New Roman" w:hAnsi="Times New Roman" w:cs="Times New Roman"/>
          <w:sz w:val="24"/>
          <w:szCs w:val="24"/>
          <w:lang w:val="ro-MD"/>
        </w:rPr>
        <w:t>, CD</w:t>
      </w:r>
      <w:r w:rsidRPr="00AD0F15">
        <w:rPr>
          <w:rFonts w:ascii="Times New Roman" w:hAnsi="Times New Roman" w:cs="Times New Roman"/>
          <w:sz w:val="24"/>
          <w:szCs w:val="24"/>
          <w:lang w:val="ro-MD"/>
        </w:rPr>
        <w:t xml:space="preserve">PD trebuie sa se asigure ca a </w:t>
      </w:r>
      <w:r w:rsidR="00F873B3" w:rsidRPr="00AD0F15">
        <w:rPr>
          <w:rFonts w:ascii="Times New Roman" w:hAnsi="Times New Roman" w:cs="Times New Roman"/>
          <w:sz w:val="24"/>
          <w:szCs w:val="24"/>
          <w:lang w:val="ro-MD"/>
        </w:rPr>
        <w:t>obținut</w:t>
      </w:r>
      <w:r w:rsidRPr="00AD0F15">
        <w:rPr>
          <w:rFonts w:ascii="Times New Roman" w:hAnsi="Times New Roman" w:cs="Times New Roman"/>
          <w:sz w:val="24"/>
          <w:szCs w:val="24"/>
          <w:lang w:val="ro-MD"/>
        </w:rPr>
        <w:t xml:space="preserve"> trei (3) oferte în  scris, care sunt aprobate în prealabil de către comisia de tender din cadrul organizației create în acest scop și care este  formată din 3 pers. </w:t>
      </w:r>
      <w:r w:rsidR="00797965">
        <w:rPr>
          <w:rFonts w:ascii="Times New Roman" w:hAnsi="Times New Roman" w:cs="Times New Roman"/>
          <w:sz w:val="24"/>
          <w:szCs w:val="24"/>
          <w:lang w:val="ro-MD"/>
        </w:rPr>
        <w:t>una dintre care va fi Directorul executiv</w:t>
      </w:r>
      <w:r w:rsidR="00F873B3">
        <w:rPr>
          <w:rFonts w:ascii="Times New Roman" w:hAnsi="Times New Roman" w:cs="Times New Roman"/>
          <w:sz w:val="24"/>
          <w:szCs w:val="24"/>
          <w:lang w:val="ro-MD"/>
        </w:rPr>
        <w:t>/Directoarea executivă</w:t>
      </w:r>
      <w:r w:rsidR="00797965">
        <w:rPr>
          <w:rFonts w:ascii="Times New Roman" w:hAnsi="Times New Roman" w:cs="Times New Roman"/>
          <w:sz w:val="24"/>
          <w:szCs w:val="24"/>
          <w:lang w:val="ro-MD"/>
        </w:rPr>
        <w:t>.</w:t>
      </w:r>
    </w:p>
    <w:p w14:paraId="49AE629B" w14:textId="71CA03F8" w:rsidR="007D2CF4" w:rsidRPr="00AD0F15" w:rsidRDefault="007D2CF4" w:rsidP="007D2CF4">
      <w:pPr>
        <w:spacing w:after="0" w:line="360" w:lineRule="auto"/>
        <w:ind w:firstLine="567"/>
        <w:jc w:val="both"/>
        <w:rPr>
          <w:rFonts w:ascii="Times New Roman" w:hAnsi="Times New Roman" w:cs="Times New Roman"/>
          <w:sz w:val="24"/>
          <w:szCs w:val="24"/>
          <w:lang w:val="ro-MD"/>
        </w:rPr>
      </w:pPr>
      <w:r w:rsidRPr="00AD0F15">
        <w:rPr>
          <w:rFonts w:ascii="Times New Roman" w:hAnsi="Times New Roman" w:cs="Times New Roman"/>
          <w:sz w:val="24"/>
          <w:szCs w:val="24"/>
          <w:lang w:val="ro-MD"/>
        </w:rPr>
        <w:t xml:space="preserve">În cazul </w:t>
      </w:r>
      <w:r w:rsidR="00F873B3" w:rsidRPr="00AD0F15">
        <w:rPr>
          <w:rFonts w:ascii="Times New Roman" w:hAnsi="Times New Roman" w:cs="Times New Roman"/>
          <w:sz w:val="24"/>
          <w:szCs w:val="24"/>
          <w:lang w:val="ro-MD"/>
        </w:rPr>
        <w:t>achiz</w:t>
      </w:r>
      <w:r w:rsidR="00F873B3">
        <w:rPr>
          <w:rFonts w:ascii="Times New Roman" w:hAnsi="Times New Roman" w:cs="Times New Roman"/>
          <w:sz w:val="24"/>
          <w:szCs w:val="24"/>
          <w:lang w:val="ro-MD"/>
        </w:rPr>
        <w:t>ițiilor</w:t>
      </w:r>
      <w:r w:rsidR="00520821">
        <w:rPr>
          <w:rFonts w:ascii="Times New Roman" w:hAnsi="Times New Roman" w:cs="Times New Roman"/>
          <w:sz w:val="24"/>
          <w:szCs w:val="24"/>
          <w:lang w:val="ro-MD"/>
        </w:rPr>
        <w:t xml:space="preserve"> în valoare mai mare de 20</w:t>
      </w:r>
      <w:r>
        <w:rPr>
          <w:rFonts w:ascii="Times New Roman" w:hAnsi="Times New Roman" w:cs="Times New Roman"/>
          <w:sz w:val="24"/>
          <w:szCs w:val="24"/>
          <w:lang w:val="ro-MD"/>
        </w:rPr>
        <w:t xml:space="preserve"> </w:t>
      </w:r>
      <w:r w:rsidRPr="00AD0F15">
        <w:rPr>
          <w:rFonts w:ascii="Times New Roman" w:hAnsi="Times New Roman" w:cs="Times New Roman"/>
          <w:sz w:val="24"/>
          <w:szCs w:val="24"/>
          <w:lang w:val="ro-MD"/>
        </w:rPr>
        <w:t xml:space="preserve">000 </w:t>
      </w:r>
      <w:r>
        <w:rPr>
          <w:rFonts w:ascii="Times New Roman" w:hAnsi="Times New Roman" w:cs="Times New Roman"/>
          <w:sz w:val="24"/>
          <w:szCs w:val="24"/>
          <w:lang w:val="ro-MD"/>
        </w:rPr>
        <w:t>MDL</w:t>
      </w:r>
      <w:r w:rsidR="00520821">
        <w:rPr>
          <w:rFonts w:ascii="Times New Roman" w:hAnsi="Times New Roman" w:cs="Times New Roman"/>
          <w:sz w:val="24"/>
          <w:szCs w:val="24"/>
          <w:lang w:val="ro-MD"/>
        </w:rPr>
        <w:t xml:space="preserve"> și mai mica de 30</w:t>
      </w:r>
      <w:r>
        <w:rPr>
          <w:rFonts w:ascii="Times New Roman" w:hAnsi="Times New Roman" w:cs="Times New Roman"/>
          <w:sz w:val="24"/>
          <w:szCs w:val="24"/>
          <w:lang w:val="ro-MD"/>
        </w:rPr>
        <w:t xml:space="preserve"> </w:t>
      </w:r>
      <w:r w:rsidRPr="00AD0F15">
        <w:rPr>
          <w:rFonts w:ascii="Times New Roman" w:hAnsi="Times New Roman" w:cs="Times New Roman"/>
          <w:sz w:val="24"/>
          <w:szCs w:val="24"/>
          <w:lang w:val="ro-MD"/>
        </w:rPr>
        <w:t>00</w:t>
      </w:r>
      <w:r>
        <w:rPr>
          <w:rFonts w:ascii="Times New Roman" w:hAnsi="Times New Roman" w:cs="Times New Roman"/>
          <w:sz w:val="24"/>
          <w:szCs w:val="24"/>
          <w:lang w:val="ro-MD"/>
        </w:rPr>
        <w:t>0 MDL</w:t>
      </w:r>
      <w:r w:rsidR="00A336D1">
        <w:rPr>
          <w:rFonts w:ascii="Times New Roman" w:hAnsi="Times New Roman" w:cs="Times New Roman"/>
          <w:sz w:val="24"/>
          <w:szCs w:val="24"/>
          <w:lang w:val="ro-MD"/>
        </w:rPr>
        <w:t xml:space="preserve"> cererea de ofertă </w:t>
      </w:r>
      <w:r w:rsidR="007A5E97">
        <w:rPr>
          <w:rFonts w:ascii="Times New Roman" w:hAnsi="Times New Roman" w:cs="Times New Roman"/>
          <w:sz w:val="24"/>
          <w:szCs w:val="24"/>
          <w:lang w:val="ro-MD"/>
        </w:rPr>
        <w:t xml:space="preserve">este necesar de a fi </w:t>
      </w:r>
      <w:r w:rsidR="00751F83">
        <w:rPr>
          <w:rFonts w:ascii="Times New Roman" w:hAnsi="Times New Roman" w:cs="Times New Roman"/>
          <w:sz w:val="24"/>
          <w:szCs w:val="24"/>
          <w:lang w:val="ro-MD"/>
        </w:rPr>
        <w:t>p</w:t>
      </w:r>
      <w:r w:rsidR="007A5E97">
        <w:rPr>
          <w:rFonts w:ascii="Times New Roman" w:hAnsi="Times New Roman" w:cs="Times New Roman"/>
          <w:sz w:val="24"/>
          <w:szCs w:val="24"/>
          <w:lang w:val="ro-MD"/>
        </w:rPr>
        <w:t xml:space="preserve">ublicată pe site-ul asociației precum și pe alte portale electronice de profil. (CIVIC. Md, altele) Această </w:t>
      </w:r>
      <w:r>
        <w:rPr>
          <w:rFonts w:ascii="Times New Roman" w:hAnsi="Times New Roman" w:cs="Times New Roman"/>
          <w:sz w:val="24"/>
          <w:szCs w:val="24"/>
          <w:lang w:val="ro-MD"/>
        </w:rPr>
        <w:t xml:space="preserve"> </w:t>
      </w:r>
      <w:r w:rsidR="007A5E97">
        <w:rPr>
          <w:rFonts w:ascii="Times New Roman" w:hAnsi="Times New Roman" w:cs="Times New Roman"/>
          <w:sz w:val="24"/>
          <w:szCs w:val="24"/>
          <w:lang w:val="ro-MD"/>
        </w:rPr>
        <w:t>achiziție</w:t>
      </w:r>
      <w:r w:rsidRPr="00AD0F15">
        <w:rPr>
          <w:rFonts w:ascii="Times New Roman" w:hAnsi="Times New Roman" w:cs="Times New Roman"/>
          <w:sz w:val="24"/>
          <w:szCs w:val="24"/>
          <w:lang w:val="ro-MD"/>
        </w:rPr>
        <w:t xml:space="preserve"> este aprobată d</w:t>
      </w:r>
      <w:r w:rsidR="00F873B3">
        <w:rPr>
          <w:rFonts w:ascii="Times New Roman" w:hAnsi="Times New Roman" w:cs="Times New Roman"/>
          <w:sz w:val="24"/>
          <w:szCs w:val="24"/>
          <w:lang w:val="ro-MD"/>
        </w:rPr>
        <w:t>e Consiliu de administrare a CD</w:t>
      </w:r>
      <w:r w:rsidRPr="00AD0F15">
        <w:rPr>
          <w:rFonts w:ascii="Times New Roman" w:hAnsi="Times New Roman" w:cs="Times New Roman"/>
          <w:sz w:val="24"/>
          <w:szCs w:val="24"/>
          <w:lang w:val="ro-MD"/>
        </w:rPr>
        <w:t>PD. Achiziț</w:t>
      </w:r>
      <w:r w:rsidR="00520821">
        <w:rPr>
          <w:rFonts w:ascii="Times New Roman" w:hAnsi="Times New Roman" w:cs="Times New Roman"/>
          <w:sz w:val="24"/>
          <w:szCs w:val="24"/>
          <w:lang w:val="ro-MD"/>
        </w:rPr>
        <w:t>iile ce depășesc valoarea de 30</w:t>
      </w:r>
      <w:r>
        <w:rPr>
          <w:rFonts w:ascii="Times New Roman" w:hAnsi="Times New Roman" w:cs="Times New Roman"/>
          <w:sz w:val="24"/>
          <w:szCs w:val="24"/>
          <w:lang w:val="ro-MD"/>
        </w:rPr>
        <w:t xml:space="preserve"> </w:t>
      </w:r>
      <w:r w:rsidRPr="00AD0F15">
        <w:rPr>
          <w:rFonts w:ascii="Times New Roman" w:hAnsi="Times New Roman" w:cs="Times New Roman"/>
          <w:sz w:val="24"/>
          <w:szCs w:val="24"/>
          <w:lang w:val="ro-MD"/>
        </w:rPr>
        <w:t>00</w:t>
      </w:r>
      <w:r>
        <w:rPr>
          <w:rFonts w:ascii="Times New Roman" w:hAnsi="Times New Roman" w:cs="Times New Roman"/>
          <w:sz w:val="24"/>
          <w:szCs w:val="24"/>
          <w:lang w:val="ro-MD"/>
        </w:rPr>
        <w:t>0</w:t>
      </w:r>
      <w:r w:rsidRPr="00AD0F15">
        <w:rPr>
          <w:rFonts w:ascii="Times New Roman" w:hAnsi="Times New Roman" w:cs="Times New Roman"/>
          <w:sz w:val="24"/>
          <w:szCs w:val="24"/>
          <w:lang w:val="ro-MD"/>
        </w:rPr>
        <w:t xml:space="preserve"> </w:t>
      </w:r>
      <w:r>
        <w:rPr>
          <w:rFonts w:ascii="Times New Roman" w:hAnsi="Times New Roman" w:cs="Times New Roman"/>
          <w:sz w:val="24"/>
          <w:szCs w:val="24"/>
          <w:lang w:val="ro-MD"/>
        </w:rPr>
        <w:t>MDL</w:t>
      </w:r>
      <w:r w:rsidRPr="00AD0F15">
        <w:rPr>
          <w:rFonts w:ascii="Times New Roman" w:hAnsi="Times New Roman" w:cs="Times New Roman"/>
          <w:sz w:val="24"/>
          <w:szCs w:val="24"/>
          <w:lang w:val="ro-MD"/>
        </w:rPr>
        <w:t>, vor fi aprobate de către finanțatori</w:t>
      </w:r>
      <w:r w:rsidR="007A5E97">
        <w:rPr>
          <w:rFonts w:ascii="Times New Roman" w:hAnsi="Times New Roman" w:cs="Times New Roman"/>
          <w:sz w:val="24"/>
          <w:szCs w:val="24"/>
          <w:lang w:val="ro-MD"/>
        </w:rPr>
        <w:t xml:space="preserve"> în cazul în care această cerință este impusă de către finanțator. </w:t>
      </w:r>
      <w:r w:rsidRPr="00AD0F15">
        <w:rPr>
          <w:rFonts w:ascii="Times New Roman" w:hAnsi="Times New Roman" w:cs="Times New Roman"/>
          <w:sz w:val="24"/>
          <w:szCs w:val="24"/>
          <w:lang w:val="ro-MD"/>
        </w:rPr>
        <w:t xml:space="preserve"> Documentele necesare sunt </w:t>
      </w:r>
      <w:r w:rsidR="00F873B3" w:rsidRPr="00AD0F15">
        <w:rPr>
          <w:rFonts w:ascii="Times New Roman" w:hAnsi="Times New Roman" w:cs="Times New Roman"/>
          <w:sz w:val="24"/>
          <w:szCs w:val="24"/>
          <w:lang w:val="ro-MD"/>
        </w:rPr>
        <w:t>aceleași</w:t>
      </w:r>
      <w:r w:rsidRPr="00AD0F15">
        <w:rPr>
          <w:rFonts w:ascii="Times New Roman" w:hAnsi="Times New Roman" w:cs="Times New Roman"/>
          <w:sz w:val="24"/>
          <w:szCs w:val="24"/>
          <w:lang w:val="ro-MD"/>
        </w:rPr>
        <w:t xml:space="preserve"> ca şi în </w:t>
      </w:r>
      <w:r w:rsidR="00520821">
        <w:rPr>
          <w:rFonts w:ascii="Times New Roman" w:hAnsi="Times New Roman" w:cs="Times New Roman"/>
          <w:sz w:val="24"/>
          <w:szCs w:val="24"/>
          <w:lang w:val="ro-MD"/>
        </w:rPr>
        <w:t xml:space="preserve">cazul </w:t>
      </w:r>
      <w:r w:rsidR="00F873B3">
        <w:rPr>
          <w:rFonts w:ascii="Times New Roman" w:hAnsi="Times New Roman" w:cs="Times New Roman"/>
          <w:sz w:val="24"/>
          <w:szCs w:val="24"/>
          <w:lang w:val="ro-MD"/>
        </w:rPr>
        <w:t>achizițiilor</w:t>
      </w:r>
      <w:r w:rsidR="00520821">
        <w:rPr>
          <w:rFonts w:ascii="Times New Roman" w:hAnsi="Times New Roman" w:cs="Times New Roman"/>
          <w:sz w:val="24"/>
          <w:szCs w:val="24"/>
          <w:lang w:val="ro-MD"/>
        </w:rPr>
        <w:t xml:space="preserve"> ce depășesc 10</w:t>
      </w:r>
      <w:r>
        <w:rPr>
          <w:rFonts w:ascii="Times New Roman" w:hAnsi="Times New Roman" w:cs="Times New Roman"/>
          <w:sz w:val="24"/>
          <w:szCs w:val="24"/>
          <w:lang w:val="ro-MD"/>
        </w:rPr>
        <w:t xml:space="preserve"> </w:t>
      </w:r>
      <w:r w:rsidRPr="00AD0F15">
        <w:rPr>
          <w:rFonts w:ascii="Times New Roman" w:hAnsi="Times New Roman" w:cs="Times New Roman"/>
          <w:sz w:val="24"/>
          <w:szCs w:val="24"/>
          <w:lang w:val="ro-MD"/>
        </w:rPr>
        <w:t>00</w:t>
      </w:r>
      <w:r>
        <w:rPr>
          <w:rFonts w:ascii="Times New Roman" w:hAnsi="Times New Roman" w:cs="Times New Roman"/>
          <w:sz w:val="24"/>
          <w:szCs w:val="24"/>
          <w:lang w:val="ro-MD"/>
        </w:rPr>
        <w:t>0</w:t>
      </w:r>
      <w:r w:rsidRPr="00AD0F15">
        <w:rPr>
          <w:rFonts w:ascii="Times New Roman" w:hAnsi="Times New Roman" w:cs="Times New Roman"/>
          <w:sz w:val="24"/>
          <w:szCs w:val="24"/>
          <w:lang w:val="ro-MD"/>
        </w:rPr>
        <w:t xml:space="preserve"> </w:t>
      </w:r>
      <w:r>
        <w:rPr>
          <w:rFonts w:ascii="Times New Roman" w:hAnsi="Times New Roman" w:cs="Times New Roman"/>
          <w:sz w:val="24"/>
          <w:szCs w:val="24"/>
          <w:lang w:val="ro-MD"/>
        </w:rPr>
        <w:t>MDL</w:t>
      </w:r>
      <w:r w:rsidRPr="00AD0F15">
        <w:rPr>
          <w:rFonts w:ascii="Times New Roman" w:hAnsi="Times New Roman" w:cs="Times New Roman"/>
          <w:sz w:val="24"/>
          <w:szCs w:val="24"/>
          <w:lang w:val="ro-MD"/>
        </w:rPr>
        <w:t>.</w:t>
      </w:r>
    </w:p>
    <w:p w14:paraId="4209A083" w14:textId="77777777" w:rsidR="007D2CF4" w:rsidRPr="00AD0F15" w:rsidRDefault="007D2CF4" w:rsidP="007D2CF4">
      <w:pPr>
        <w:spacing w:after="0" w:line="360" w:lineRule="auto"/>
        <w:ind w:firstLine="567"/>
        <w:jc w:val="both"/>
        <w:rPr>
          <w:rFonts w:ascii="Times New Roman" w:hAnsi="Times New Roman" w:cs="Times New Roman"/>
          <w:sz w:val="24"/>
          <w:szCs w:val="24"/>
          <w:lang w:val="ro-MD"/>
        </w:rPr>
      </w:pPr>
      <w:r w:rsidRPr="00AD0F15">
        <w:rPr>
          <w:rFonts w:ascii="Times New Roman" w:hAnsi="Times New Roman" w:cs="Times New Roman"/>
          <w:sz w:val="24"/>
          <w:szCs w:val="24"/>
          <w:lang w:val="ro-MD"/>
        </w:rPr>
        <w:t>Nota: finanțatorul de grant poate stabili și alte condiții vizavi de efectuarea achizițiilor.</w:t>
      </w:r>
    </w:p>
    <w:p w14:paraId="065F9105" w14:textId="77777777" w:rsidR="007D2CF4" w:rsidRPr="00AD0F15" w:rsidRDefault="007D2CF4" w:rsidP="007D2CF4">
      <w:pPr>
        <w:spacing w:after="0" w:line="360" w:lineRule="auto"/>
        <w:jc w:val="both"/>
        <w:rPr>
          <w:rFonts w:ascii="Times New Roman" w:hAnsi="Times New Roman" w:cs="Times New Roman"/>
          <w:b/>
          <w:sz w:val="24"/>
          <w:szCs w:val="24"/>
          <w:lang w:val="ro-MD"/>
        </w:rPr>
      </w:pPr>
      <w:r w:rsidRPr="00AD0F15">
        <w:rPr>
          <w:rFonts w:ascii="Times New Roman" w:hAnsi="Times New Roman" w:cs="Times New Roman"/>
          <w:b/>
          <w:sz w:val="24"/>
          <w:szCs w:val="24"/>
          <w:lang w:val="ro-MD"/>
        </w:rPr>
        <w:t xml:space="preserve">c)  Sursa şi Originea </w:t>
      </w:r>
    </w:p>
    <w:p w14:paraId="1B4B0E9D" w14:textId="77777777" w:rsidR="007D2CF4" w:rsidRPr="00AD0F15" w:rsidRDefault="007D2CF4" w:rsidP="007D2CF4">
      <w:pPr>
        <w:spacing w:after="0" w:line="360" w:lineRule="auto"/>
        <w:ind w:firstLine="567"/>
        <w:jc w:val="both"/>
        <w:rPr>
          <w:rFonts w:ascii="Times New Roman" w:hAnsi="Times New Roman" w:cs="Times New Roman"/>
          <w:sz w:val="24"/>
          <w:szCs w:val="24"/>
          <w:lang w:val="ro-MD"/>
        </w:rPr>
      </w:pPr>
      <w:r w:rsidRPr="00AD0F15">
        <w:rPr>
          <w:rFonts w:ascii="Times New Roman" w:hAnsi="Times New Roman" w:cs="Times New Roman"/>
          <w:sz w:val="24"/>
          <w:szCs w:val="24"/>
          <w:lang w:val="ro-MD"/>
        </w:rPr>
        <w:t xml:space="preserve">“Sursa” se referă la </w:t>
      </w:r>
      <w:r w:rsidR="00F873B3" w:rsidRPr="00AD0F15">
        <w:rPr>
          <w:rFonts w:ascii="Times New Roman" w:hAnsi="Times New Roman" w:cs="Times New Roman"/>
          <w:sz w:val="24"/>
          <w:szCs w:val="24"/>
          <w:lang w:val="ro-MD"/>
        </w:rPr>
        <w:t>locația</w:t>
      </w:r>
      <w:r w:rsidRPr="00AD0F15">
        <w:rPr>
          <w:rFonts w:ascii="Times New Roman" w:hAnsi="Times New Roman" w:cs="Times New Roman"/>
          <w:sz w:val="24"/>
          <w:szCs w:val="24"/>
          <w:lang w:val="ro-MD"/>
        </w:rPr>
        <w:t xml:space="preserve"> de unde a fost </w:t>
      </w:r>
      <w:r w:rsidR="00F873B3" w:rsidRPr="00AD0F15">
        <w:rPr>
          <w:rFonts w:ascii="Times New Roman" w:hAnsi="Times New Roman" w:cs="Times New Roman"/>
          <w:sz w:val="24"/>
          <w:szCs w:val="24"/>
          <w:lang w:val="ro-MD"/>
        </w:rPr>
        <w:t>achiziționat</w:t>
      </w:r>
      <w:r w:rsidRPr="00AD0F15">
        <w:rPr>
          <w:rFonts w:ascii="Times New Roman" w:hAnsi="Times New Roman" w:cs="Times New Roman"/>
          <w:sz w:val="24"/>
          <w:szCs w:val="24"/>
          <w:lang w:val="ro-MD"/>
        </w:rPr>
        <w:t xml:space="preserve"> un bun. “Originea” se referă la locul (ţara) în care a fost produs acest bun.</w:t>
      </w:r>
    </w:p>
    <w:p w14:paraId="297C4D71" w14:textId="77777777" w:rsidR="007D2CF4" w:rsidRDefault="007D2CF4" w:rsidP="007D2CF4">
      <w:pPr>
        <w:spacing w:after="0" w:line="360" w:lineRule="auto"/>
        <w:ind w:firstLine="567"/>
        <w:jc w:val="both"/>
        <w:rPr>
          <w:rFonts w:ascii="Times New Roman" w:hAnsi="Times New Roman" w:cs="Times New Roman"/>
          <w:sz w:val="24"/>
          <w:szCs w:val="24"/>
          <w:lang w:val="ro-MD"/>
        </w:rPr>
      </w:pPr>
      <w:r w:rsidRPr="00AD0F15">
        <w:rPr>
          <w:rFonts w:ascii="Times New Roman" w:hAnsi="Times New Roman" w:cs="Times New Roman"/>
          <w:sz w:val="24"/>
          <w:szCs w:val="24"/>
          <w:lang w:val="ro-MD"/>
        </w:rPr>
        <w:lastRenderedPageBreak/>
        <w:t>Notă: În cazul achizițiilor bunurilor din fondurile proiectelor de grant finanțate de USAID</w:t>
      </w:r>
      <w:r w:rsidR="005822A9">
        <w:rPr>
          <w:rFonts w:ascii="Times New Roman" w:hAnsi="Times New Roman" w:cs="Times New Roman"/>
          <w:sz w:val="24"/>
          <w:szCs w:val="24"/>
          <w:lang w:val="ro-MD"/>
        </w:rPr>
        <w:t xml:space="preserve"> sau alte agenții ale Guvernului SUA</w:t>
      </w:r>
      <w:r w:rsidRPr="00AD0F15">
        <w:rPr>
          <w:rFonts w:ascii="Times New Roman" w:hAnsi="Times New Roman" w:cs="Times New Roman"/>
          <w:sz w:val="24"/>
          <w:szCs w:val="24"/>
          <w:lang w:val="ro-MD"/>
        </w:rPr>
        <w:t xml:space="preserve">, originea </w:t>
      </w:r>
      <w:r w:rsidR="005822A9">
        <w:rPr>
          <w:rFonts w:ascii="Times New Roman" w:hAnsi="Times New Roman" w:cs="Times New Roman"/>
          <w:sz w:val="24"/>
          <w:szCs w:val="24"/>
          <w:lang w:val="ro-MD"/>
        </w:rPr>
        <w:t>bunurilor  și serviciilor va corespunde cerințelor stabilite în acordul de grant</w:t>
      </w:r>
      <w:r w:rsidRPr="00AD0F15">
        <w:rPr>
          <w:rFonts w:ascii="Times New Roman" w:hAnsi="Times New Roman" w:cs="Times New Roman"/>
          <w:sz w:val="24"/>
          <w:szCs w:val="24"/>
          <w:lang w:val="ro-MD"/>
        </w:rPr>
        <w:t>.</w:t>
      </w:r>
    </w:p>
    <w:p w14:paraId="20B3A891" w14:textId="77777777" w:rsidR="004724BA" w:rsidRDefault="004724BA" w:rsidP="004724BA">
      <w:pPr>
        <w:spacing w:after="0" w:line="360" w:lineRule="auto"/>
        <w:jc w:val="both"/>
        <w:rPr>
          <w:rFonts w:ascii="Times New Roman" w:hAnsi="Times New Roman" w:cs="Times New Roman"/>
          <w:b/>
          <w:sz w:val="24"/>
          <w:szCs w:val="24"/>
          <w:lang w:val="ro-MD"/>
        </w:rPr>
      </w:pPr>
      <w:r w:rsidRPr="004724BA">
        <w:rPr>
          <w:rFonts w:ascii="Times New Roman" w:hAnsi="Times New Roman" w:cs="Times New Roman"/>
          <w:b/>
          <w:sz w:val="24"/>
          <w:szCs w:val="24"/>
          <w:lang w:val="ro-MD"/>
        </w:rPr>
        <w:t>d)</w:t>
      </w:r>
      <w:r>
        <w:rPr>
          <w:rFonts w:ascii="Times New Roman" w:hAnsi="Times New Roman" w:cs="Times New Roman"/>
          <w:sz w:val="24"/>
          <w:szCs w:val="24"/>
          <w:lang w:val="ro-MD"/>
        </w:rPr>
        <w:t xml:space="preserve">  </w:t>
      </w:r>
      <w:r w:rsidRPr="004724BA">
        <w:rPr>
          <w:rFonts w:ascii="Times New Roman" w:hAnsi="Times New Roman" w:cs="Times New Roman"/>
          <w:b/>
          <w:sz w:val="24"/>
          <w:szCs w:val="24"/>
          <w:lang w:val="ro-MD"/>
        </w:rPr>
        <w:t>Costuri permise</w:t>
      </w:r>
      <w:r>
        <w:rPr>
          <w:rFonts w:ascii="Times New Roman" w:hAnsi="Times New Roman" w:cs="Times New Roman"/>
          <w:b/>
          <w:sz w:val="24"/>
          <w:szCs w:val="24"/>
          <w:lang w:val="ro-MD"/>
        </w:rPr>
        <w:t>.</w:t>
      </w:r>
    </w:p>
    <w:p w14:paraId="27568537" w14:textId="77777777" w:rsidR="00061E3F" w:rsidRDefault="004724BA" w:rsidP="00061E3F">
      <w:pPr>
        <w:spacing w:after="0" w:line="360" w:lineRule="auto"/>
        <w:ind w:firstLine="567"/>
        <w:jc w:val="both"/>
        <w:rPr>
          <w:rFonts w:ascii="Times New Roman" w:hAnsi="Times New Roman" w:cs="Times New Roman"/>
          <w:sz w:val="24"/>
          <w:szCs w:val="24"/>
          <w:lang w:val="ro-MD"/>
        </w:rPr>
      </w:pPr>
      <w:r w:rsidRPr="00061E3F">
        <w:rPr>
          <w:rFonts w:ascii="Times New Roman" w:hAnsi="Times New Roman" w:cs="Times New Roman"/>
          <w:sz w:val="24"/>
          <w:szCs w:val="24"/>
          <w:lang w:val="ro-MD"/>
        </w:rPr>
        <w:t>Costurile</w:t>
      </w:r>
      <w:r w:rsidR="00061E3F">
        <w:rPr>
          <w:rFonts w:ascii="Times New Roman" w:hAnsi="Times New Roman" w:cs="Times New Roman"/>
          <w:sz w:val="24"/>
          <w:szCs w:val="24"/>
          <w:lang w:val="ro-MD"/>
        </w:rPr>
        <w:t xml:space="preserve"> permise pentru organizaț</w:t>
      </w:r>
      <w:r w:rsidRPr="00061E3F">
        <w:rPr>
          <w:rFonts w:ascii="Times New Roman" w:hAnsi="Times New Roman" w:cs="Times New Roman"/>
          <w:sz w:val="24"/>
          <w:szCs w:val="24"/>
          <w:lang w:val="ro-MD"/>
        </w:rPr>
        <w:t xml:space="preserve">ie sunt: salarii, onorarii, </w:t>
      </w:r>
      <w:r w:rsidR="00061E3F">
        <w:rPr>
          <w:rFonts w:ascii="Times New Roman" w:hAnsi="Times New Roman" w:cs="Times New Roman"/>
          <w:sz w:val="24"/>
          <w:szCs w:val="24"/>
          <w:lang w:val="ro-MD"/>
        </w:rPr>
        <w:t xml:space="preserve">procurarea de servicii, bunuri mobile și imobile </w:t>
      </w:r>
      <w:r w:rsidRPr="00061E3F">
        <w:rPr>
          <w:rFonts w:ascii="Times New Roman" w:hAnsi="Times New Roman" w:cs="Times New Roman"/>
          <w:sz w:val="24"/>
          <w:szCs w:val="24"/>
          <w:lang w:val="ro-MD"/>
        </w:rPr>
        <w:t>etc.</w:t>
      </w:r>
      <w:r w:rsidR="00061E3F">
        <w:rPr>
          <w:rFonts w:ascii="Times New Roman" w:hAnsi="Times New Roman" w:cs="Times New Roman"/>
          <w:sz w:val="24"/>
          <w:szCs w:val="24"/>
          <w:lang w:val="ro-MD"/>
        </w:rPr>
        <w:t xml:space="preserve"> cu excepția celor care fac parte din bunurile interzise. </w:t>
      </w:r>
      <w:r w:rsidRPr="00061E3F">
        <w:rPr>
          <w:rFonts w:ascii="Times New Roman" w:hAnsi="Times New Roman" w:cs="Times New Roman"/>
          <w:sz w:val="24"/>
          <w:szCs w:val="24"/>
          <w:lang w:val="ro-MD"/>
        </w:rPr>
        <w:t xml:space="preserve"> </w:t>
      </w:r>
    </w:p>
    <w:p w14:paraId="3D414DD9" w14:textId="77777777" w:rsidR="0001130D" w:rsidRDefault="0001130D" w:rsidP="00061E3F">
      <w:pPr>
        <w:spacing w:after="0" w:line="360" w:lineRule="auto"/>
        <w:ind w:firstLine="567"/>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Cuantumul de salarizare pentru fiecare funcție se stabilește în conformitate cu politica de salarizare și lista statelor de personal și cuantumul de salarizare pentru fiecare an calendaristic separat. </w:t>
      </w:r>
    </w:p>
    <w:p w14:paraId="0D544086" w14:textId="77777777" w:rsidR="0001130D" w:rsidRDefault="0001130D" w:rsidP="00061E3F">
      <w:pPr>
        <w:spacing w:after="0" w:line="360" w:lineRule="auto"/>
        <w:ind w:firstLine="567"/>
        <w:jc w:val="both"/>
        <w:rPr>
          <w:rFonts w:ascii="Times New Roman" w:hAnsi="Times New Roman" w:cs="Times New Roman"/>
          <w:sz w:val="24"/>
          <w:szCs w:val="24"/>
          <w:lang w:val="ro-MD"/>
        </w:rPr>
      </w:pPr>
      <w:r>
        <w:rPr>
          <w:rFonts w:ascii="Times New Roman" w:hAnsi="Times New Roman" w:cs="Times New Roman"/>
          <w:sz w:val="24"/>
          <w:szCs w:val="24"/>
          <w:lang w:val="ro-MD"/>
        </w:rPr>
        <w:t>Mărimea onorariului pentru servicii de consultanță, expertiză, instruire, se stabilește per zi în mărime de 2500 lei total pentru o zi de lucru</w:t>
      </w:r>
      <w:r w:rsidR="003E5570">
        <w:rPr>
          <w:rFonts w:ascii="Times New Roman" w:hAnsi="Times New Roman" w:cs="Times New Roman"/>
          <w:sz w:val="24"/>
          <w:szCs w:val="24"/>
          <w:lang w:val="ro-MD"/>
        </w:rPr>
        <w:t>,</w:t>
      </w:r>
      <w:r>
        <w:rPr>
          <w:rFonts w:ascii="Times New Roman" w:hAnsi="Times New Roman" w:cs="Times New Roman"/>
          <w:sz w:val="24"/>
          <w:szCs w:val="24"/>
          <w:lang w:val="ro-MD"/>
        </w:rPr>
        <w:t xml:space="preserve"> care poate fi modificată în dependență de istoria de salarizare a consultantului/consultantei, expertului/expe</w:t>
      </w:r>
      <w:r w:rsidR="003E5570">
        <w:rPr>
          <w:rFonts w:ascii="Times New Roman" w:hAnsi="Times New Roman" w:cs="Times New Roman"/>
          <w:sz w:val="24"/>
          <w:szCs w:val="24"/>
          <w:lang w:val="ro-MD"/>
        </w:rPr>
        <w:t xml:space="preserve">rtei, etc…   </w:t>
      </w:r>
      <w:r>
        <w:rPr>
          <w:rFonts w:ascii="Times New Roman" w:hAnsi="Times New Roman" w:cs="Times New Roman"/>
          <w:sz w:val="24"/>
          <w:szCs w:val="24"/>
          <w:lang w:val="ro-MD"/>
        </w:rPr>
        <w:t xml:space="preserve">pentru serviciile similare prestate anterior pe parcursul ultimilor </w:t>
      </w:r>
      <w:r w:rsidR="003E5570">
        <w:rPr>
          <w:rFonts w:ascii="Times New Roman" w:hAnsi="Times New Roman" w:cs="Times New Roman"/>
          <w:sz w:val="24"/>
          <w:szCs w:val="24"/>
          <w:lang w:val="ro-MD"/>
        </w:rPr>
        <w:t xml:space="preserve">36 de luni. </w:t>
      </w:r>
    </w:p>
    <w:p w14:paraId="743BFB1D" w14:textId="77777777" w:rsidR="004724BA" w:rsidRPr="00061E3F" w:rsidRDefault="002B5A58" w:rsidP="002B5A58">
      <w:pPr>
        <w:spacing w:after="0" w:line="360" w:lineRule="auto"/>
        <w:ind w:firstLine="567"/>
        <w:jc w:val="both"/>
        <w:rPr>
          <w:rFonts w:ascii="Times New Roman" w:hAnsi="Times New Roman" w:cs="Times New Roman"/>
          <w:sz w:val="24"/>
          <w:szCs w:val="24"/>
          <w:lang w:val="ro-MD"/>
        </w:rPr>
      </w:pPr>
      <w:r>
        <w:rPr>
          <w:rFonts w:ascii="Times New Roman" w:hAnsi="Times New Roman" w:cs="Times New Roman"/>
          <w:sz w:val="24"/>
          <w:szCs w:val="24"/>
          <w:lang w:val="ro-MD"/>
        </w:rPr>
        <w:t>Costurile pentru realizarea unei acivități:</w:t>
      </w:r>
      <w:r w:rsidR="003E5570">
        <w:rPr>
          <w:rFonts w:ascii="Times New Roman" w:hAnsi="Times New Roman" w:cs="Times New Roman"/>
          <w:sz w:val="24"/>
          <w:szCs w:val="24"/>
          <w:lang w:val="ro-MD"/>
        </w:rPr>
        <w:t xml:space="preserve"> seminar, training, atelier de lucru, masă rotundă etc</w:t>
      </w:r>
      <w:r>
        <w:rPr>
          <w:rFonts w:ascii="Times New Roman" w:hAnsi="Times New Roman" w:cs="Times New Roman"/>
          <w:sz w:val="24"/>
          <w:szCs w:val="24"/>
          <w:lang w:val="ro-MD"/>
        </w:rPr>
        <w:t xml:space="preserve">. </w:t>
      </w:r>
      <w:r w:rsidR="00061E3F" w:rsidRPr="00061E3F">
        <w:rPr>
          <w:rFonts w:ascii="Times New Roman" w:hAnsi="Times New Roman" w:cs="Times New Roman"/>
          <w:sz w:val="24"/>
          <w:szCs w:val="24"/>
          <w:lang w:val="ro-MD"/>
        </w:rPr>
        <w:t>În cazul în care</w:t>
      </w:r>
      <w:r w:rsidR="004724BA" w:rsidRPr="00061E3F">
        <w:rPr>
          <w:rFonts w:ascii="Times New Roman" w:hAnsi="Times New Roman" w:cs="Times New Roman"/>
          <w:sz w:val="24"/>
          <w:szCs w:val="24"/>
          <w:lang w:val="ro-MD"/>
        </w:rPr>
        <w:t xml:space="preserve"> </w:t>
      </w:r>
      <w:r>
        <w:rPr>
          <w:rFonts w:ascii="Times New Roman" w:hAnsi="Times New Roman" w:cs="Times New Roman"/>
          <w:sz w:val="24"/>
          <w:szCs w:val="24"/>
          <w:lang w:val="ro-MD"/>
        </w:rPr>
        <w:t xml:space="preserve">activitatea </w:t>
      </w:r>
      <w:r w:rsidR="004724BA" w:rsidRPr="00061E3F">
        <w:rPr>
          <w:rFonts w:ascii="Times New Roman" w:hAnsi="Times New Roman" w:cs="Times New Roman"/>
          <w:sz w:val="24"/>
          <w:szCs w:val="24"/>
          <w:lang w:val="ro-MD"/>
        </w:rPr>
        <w:t xml:space="preserve"> este </w:t>
      </w:r>
      <w:r w:rsidR="00061E3F" w:rsidRPr="00061E3F">
        <w:rPr>
          <w:rFonts w:ascii="Times New Roman" w:hAnsi="Times New Roman" w:cs="Times New Roman"/>
          <w:sz w:val="24"/>
          <w:szCs w:val="24"/>
          <w:lang w:val="ro-MD"/>
        </w:rPr>
        <w:t>de o zi completă de formare, C</w:t>
      </w:r>
      <w:r w:rsidR="0077505C">
        <w:rPr>
          <w:rFonts w:ascii="Times New Roman" w:hAnsi="Times New Roman" w:cs="Times New Roman"/>
          <w:sz w:val="24"/>
          <w:szCs w:val="24"/>
          <w:lang w:val="ro-MD"/>
        </w:rPr>
        <w:t>D</w:t>
      </w:r>
      <w:r w:rsidR="004724BA" w:rsidRPr="00061E3F">
        <w:rPr>
          <w:rFonts w:ascii="Times New Roman" w:hAnsi="Times New Roman" w:cs="Times New Roman"/>
          <w:sz w:val="24"/>
          <w:szCs w:val="24"/>
          <w:lang w:val="ro-MD"/>
        </w:rPr>
        <w:t xml:space="preserve">PD va </w:t>
      </w:r>
      <w:r w:rsidR="00061E3F" w:rsidRPr="00061E3F">
        <w:rPr>
          <w:rFonts w:ascii="Times New Roman" w:hAnsi="Times New Roman" w:cs="Times New Roman"/>
          <w:sz w:val="24"/>
          <w:szCs w:val="24"/>
          <w:lang w:val="ro-MD"/>
        </w:rPr>
        <w:t xml:space="preserve">oferi 2 pauze de cafea până la </w:t>
      </w:r>
      <w:r w:rsidR="0077505C">
        <w:rPr>
          <w:rFonts w:ascii="Times New Roman" w:hAnsi="Times New Roman" w:cs="Times New Roman"/>
          <w:sz w:val="24"/>
          <w:szCs w:val="24"/>
          <w:lang w:val="ro-MD"/>
        </w:rPr>
        <w:t>10</w:t>
      </w:r>
      <w:r w:rsidR="00061E3F">
        <w:rPr>
          <w:rFonts w:ascii="Times New Roman" w:hAnsi="Times New Roman" w:cs="Times New Roman"/>
          <w:sz w:val="24"/>
          <w:szCs w:val="24"/>
          <w:lang w:val="ro-MD"/>
        </w:rPr>
        <w:t>0 lei/ pers./pauză</w:t>
      </w:r>
      <w:r w:rsidR="00061E3F" w:rsidRPr="00061E3F">
        <w:rPr>
          <w:rFonts w:ascii="Times New Roman" w:hAnsi="Times New Roman" w:cs="Times New Roman"/>
          <w:sz w:val="24"/>
          <w:szCs w:val="24"/>
          <w:lang w:val="ro-MD"/>
        </w:rPr>
        <w:t xml:space="preserve"> şi un prânz până la </w:t>
      </w:r>
      <w:r w:rsidR="0077505C">
        <w:rPr>
          <w:rFonts w:ascii="Times New Roman" w:hAnsi="Times New Roman" w:cs="Times New Roman"/>
          <w:sz w:val="24"/>
          <w:szCs w:val="24"/>
          <w:lang w:val="ro-MD"/>
        </w:rPr>
        <w:t>2</w:t>
      </w:r>
      <w:r w:rsidR="00061E3F">
        <w:rPr>
          <w:rFonts w:ascii="Times New Roman" w:hAnsi="Times New Roman" w:cs="Times New Roman"/>
          <w:sz w:val="24"/>
          <w:szCs w:val="24"/>
          <w:lang w:val="ro-MD"/>
        </w:rPr>
        <w:t xml:space="preserve">50 lei/ persoană. </w:t>
      </w:r>
      <w:r w:rsidR="004724BA" w:rsidRPr="00061E3F">
        <w:rPr>
          <w:rFonts w:ascii="Times New Roman" w:hAnsi="Times New Roman" w:cs="Times New Roman"/>
          <w:sz w:val="24"/>
          <w:szCs w:val="24"/>
          <w:lang w:val="ro-MD"/>
        </w:rPr>
        <w:t xml:space="preserve"> Dacă </w:t>
      </w:r>
      <w:r>
        <w:rPr>
          <w:rFonts w:ascii="Times New Roman" w:hAnsi="Times New Roman" w:cs="Times New Roman"/>
          <w:sz w:val="24"/>
          <w:szCs w:val="24"/>
          <w:lang w:val="ro-MD"/>
        </w:rPr>
        <w:t xml:space="preserve">activitatea </w:t>
      </w:r>
      <w:r w:rsidR="004724BA" w:rsidRPr="00061E3F">
        <w:rPr>
          <w:rFonts w:ascii="Times New Roman" w:hAnsi="Times New Roman" w:cs="Times New Roman"/>
          <w:sz w:val="24"/>
          <w:szCs w:val="24"/>
          <w:lang w:val="ro-MD"/>
        </w:rPr>
        <w:t xml:space="preserve"> este</w:t>
      </w:r>
      <w:r w:rsidR="00061E3F">
        <w:rPr>
          <w:rFonts w:ascii="Times New Roman" w:hAnsi="Times New Roman" w:cs="Times New Roman"/>
          <w:sz w:val="24"/>
          <w:szCs w:val="24"/>
          <w:lang w:val="ro-MD"/>
        </w:rPr>
        <w:t xml:space="preserve"> de o jumătate de zi, apoi C</w:t>
      </w:r>
      <w:r w:rsidR="0077505C">
        <w:rPr>
          <w:rFonts w:ascii="Times New Roman" w:hAnsi="Times New Roman" w:cs="Times New Roman"/>
          <w:sz w:val="24"/>
          <w:szCs w:val="24"/>
          <w:lang w:val="ro-MD"/>
        </w:rPr>
        <w:t>D</w:t>
      </w:r>
      <w:r w:rsidR="004724BA" w:rsidRPr="00061E3F">
        <w:rPr>
          <w:rFonts w:ascii="Times New Roman" w:hAnsi="Times New Roman" w:cs="Times New Roman"/>
          <w:sz w:val="24"/>
          <w:szCs w:val="24"/>
          <w:lang w:val="ro-MD"/>
        </w:rPr>
        <w:t xml:space="preserve">PD va </w:t>
      </w:r>
      <w:r w:rsidR="0077505C">
        <w:rPr>
          <w:rFonts w:ascii="Times New Roman" w:hAnsi="Times New Roman" w:cs="Times New Roman"/>
          <w:sz w:val="24"/>
          <w:szCs w:val="24"/>
          <w:lang w:val="ro-MD"/>
        </w:rPr>
        <w:t>oferi 1 pauză</w:t>
      </w:r>
      <w:r w:rsidR="00061E3F" w:rsidRPr="00061E3F">
        <w:rPr>
          <w:rFonts w:ascii="Times New Roman" w:hAnsi="Times New Roman" w:cs="Times New Roman"/>
          <w:sz w:val="24"/>
          <w:szCs w:val="24"/>
          <w:lang w:val="ro-MD"/>
        </w:rPr>
        <w:t xml:space="preserve"> de cafea până la </w:t>
      </w:r>
      <w:r w:rsidR="0077505C">
        <w:rPr>
          <w:rFonts w:ascii="Times New Roman" w:hAnsi="Times New Roman" w:cs="Times New Roman"/>
          <w:sz w:val="24"/>
          <w:szCs w:val="24"/>
          <w:lang w:val="ro-MD"/>
        </w:rPr>
        <w:t>100 lei/ persoana</w:t>
      </w:r>
      <w:r w:rsidR="0077505C" w:rsidRPr="0077505C">
        <w:rPr>
          <w:rFonts w:ascii="Times New Roman" w:hAnsi="Times New Roman" w:cs="Times New Roman"/>
          <w:sz w:val="24"/>
          <w:szCs w:val="24"/>
          <w:lang w:val="ro-MD"/>
        </w:rPr>
        <w:t xml:space="preserve"> </w:t>
      </w:r>
      <w:r w:rsidR="0077505C" w:rsidRPr="00061E3F">
        <w:rPr>
          <w:rFonts w:ascii="Times New Roman" w:hAnsi="Times New Roman" w:cs="Times New Roman"/>
          <w:sz w:val="24"/>
          <w:szCs w:val="24"/>
          <w:lang w:val="ro-MD"/>
        </w:rPr>
        <w:t xml:space="preserve">şi un prânz până la </w:t>
      </w:r>
      <w:r w:rsidR="0077505C">
        <w:rPr>
          <w:rFonts w:ascii="Times New Roman" w:hAnsi="Times New Roman" w:cs="Times New Roman"/>
          <w:sz w:val="24"/>
          <w:szCs w:val="24"/>
          <w:lang w:val="ro-MD"/>
        </w:rPr>
        <w:t>250 lei/ persoană.</w:t>
      </w:r>
    </w:p>
    <w:p w14:paraId="3C1D8EB5" w14:textId="77777777" w:rsidR="00061E3F" w:rsidRDefault="00061E3F" w:rsidP="00D620CB">
      <w:pPr>
        <w:spacing w:after="0" w:line="360" w:lineRule="auto"/>
        <w:jc w:val="both"/>
        <w:rPr>
          <w:rFonts w:ascii="Times New Roman" w:hAnsi="Times New Roman" w:cs="Times New Roman"/>
          <w:b/>
          <w:sz w:val="24"/>
          <w:szCs w:val="24"/>
          <w:lang w:val="ro-MD"/>
        </w:rPr>
      </w:pPr>
    </w:p>
    <w:p w14:paraId="54F8834E" w14:textId="77777777" w:rsidR="00D620CB" w:rsidRDefault="004724BA" w:rsidP="00D620CB">
      <w:pPr>
        <w:spacing w:after="0" w:line="360" w:lineRule="auto"/>
        <w:jc w:val="both"/>
        <w:rPr>
          <w:rFonts w:ascii="Times New Roman" w:hAnsi="Times New Roman" w:cs="Times New Roman"/>
          <w:b/>
          <w:sz w:val="24"/>
          <w:szCs w:val="24"/>
          <w:lang w:val="ro-RO"/>
        </w:rPr>
      </w:pPr>
      <w:r>
        <w:rPr>
          <w:rFonts w:ascii="Times New Roman" w:hAnsi="Times New Roman" w:cs="Times New Roman"/>
          <w:b/>
          <w:sz w:val="24"/>
          <w:szCs w:val="24"/>
          <w:lang w:val="ro-MD"/>
        </w:rPr>
        <w:t>e</w:t>
      </w:r>
      <w:r w:rsidR="007D2CF4" w:rsidRPr="00B80B09">
        <w:rPr>
          <w:rFonts w:ascii="Times New Roman" w:hAnsi="Times New Roman" w:cs="Times New Roman"/>
          <w:b/>
          <w:sz w:val="24"/>
          <w:szCs w:val="24"/>
          <w:lang w:val="ro-MD"/>
        </w:rPr>
        <w:t xml:space="preserve">)  </w:t>
      </w:r>
      <w:r w:rsidR="00D620CB" w:rsidRPr="00B80B09">
        <w:rPr>
          <w:rFonts w:ascii="Times New Roman" w:hAnsi="Times New Roman" w:cs="Times New Roman"/>
          <w:b/>
          <w:sz w:val="24"/>
          <w:szCs w:val="24"/>
          <w:lang w:val="ro-RO"/>
        </w:rPr>
        <w:t xml:space="preserve">Bunuri ineligibile şi </w:t>
      </w:r>
      <w:r w:rsidR="0077505C" w:rsidRPr="00B80B09">
        <w:rPr>
          <w:rFonts w:ascii="Times New Roman" w:hAnsi="Times New Roman" w:cs="Times New Roman"/>
          <w:b/>
          <w:sz w:val="24"/>
          <w:szCs w:val="24"/>
          <w:lang w:val="ro-RO"/>
        </w:rPr>
        <w:t>restricționate</w:t>
      </w:r>
    </w:p>
    <w:p w14:paraId="5CD22119" w14:textId="77777777" w:rsidR="00B80B09" w:rsidRPr="00D620CB" w:rsidRDefault="0059443C" w:rsidP="00D620CB">
      <w:pPr>
        <w:spacing w:after="0" w:line="360" w:lineRule="auto"/>
        <w:jc w:val="both"/>
        <w:rPr>
          <w:b/>
          <w:lang w:val="ro-RO"/>
        </w:rPr>
      </w:pPr>
      <w:r>
        <w:rPr>
          <w:b/>
          <w:noProof/>
          <w:lang w:eastAsia="ru-RU"/>
        </w:rPr>
        <w:pict w14:anchorId="005D6B88">
          <v:shape id="_x0000_s1036" type="#_x0000_t98" style="position:absolute;left:0;text-align:left;margin-left:47.95pt;margin-top:4.75pt;width:392.95pt;height:70.25pt;z-index:251667456">
            <v:textbox>
              <w:txbxContent>
                <w:p w14:paraId="720AB6D8" w14:textId="277D9111" w:rsidR="00972A81" w:rsidRDefault="00972A81" w:rsidP="00B80B09">
                  <w:pPr>
                    <w:spacing w:after="0" w:line="360" w:lineRule="auto"/>
                    <w:jc w:val="both"/>
                    <w:rPr>
                      <w:rFonts w:ascii="Times New Roman" w:hAnsi="Times New Roman"/>
                      <w:sz w:val="24"/>
                      <w:szCs w:val="24"/>
                      <w:lang w:val="ro-RO"/>
                    </w:rPr>
                  </w:pPr>
                  <w:r w:rsidRPr="00D620CB">
                    <w:rPr>
                      <w:rFonts w:ascii="Times New Roman" w:hAnsi="Times New Roman"/>
                      <w:b/>
                      <w:sz w:val="24"/>
                      <w:szCs w:val="24"/>
                      <w:lang w:val="ro-RO"/>
                    </w:rPr>
                    <w:t xml:space="preserve">Obiecte </w:t>
                  </w:r>
                  <w:r w:rsidR="00751F83" w:rsidRPr="00D620CB">
                    <w:rPr>
                      <w:rFonts w:ascii="Times New Roman" w:hAnsi="Times New Roman"/>
                      <w:b/>
                      <w:sz w:val="24"/>
                      <w:szCs w:val="24"/>
                      <w:lang w:val="ro-RO"/>
                    </w:rPr>
                    <w:t>restricționate</w:t>
                  </w:r>
                  <w:r w:rsidRPr="00D620CB">
                    <w:rPr>
                      <w:rFonts w:ascii="Times New Roman" w:hAnsi="Times New Roman"/>
                      <w:sz w:val="24"/>
                      <w:szCs w:val="24"/>
                      <w:lang w:val="ro-RO"/>
                    </w:rPr>
                    <w:t xml:space="preserve"> – bunuri </w:t>
                  </w:r>
                  <w:proofErr w:type="spellStart"/>
                  <w:r w:rsidRPr="00D620CB">
                    <w:rPr>
                      <w:rFonts w:ascii="Times New Roman" w:hAnsi="Times New Roman"/>
                      <w:sz w:val="24"/>
                      <w:szCs w:val="24"/>
                      <w:lang w:val="ro-RO"/>
                    </w:rPr>
                    <w:t>şi</w:t>
                  </w:r>
                  <w:proofErr w:type="spellEnd"/>
                  <w:r w:rsidRPr="00D620CB">
                    <w:rPr>
                      <w:rFonts w:ascii="Times New Roman" w:hAnsi="Times New Roman"/>
                      <w:sz w:val="24"/>
                      <w:szCs w:val="24"/>
                      <w:lang w:val="ro-RO"/>
                    </w:rPr>
                    <w:t xml:space="preserve"> servicii, care nu pot fi </w:t>
                  </w:r>
                  <w:r w:rsidR="0077505C" w:rsidRPr="00D620CB">
                    <w:rPr>
                      <w:rFonts w:ascii="Times New Roman" w:hAnsi="Times New Roman"/>
                      <w:sz w:val="24"/>
                      <w:szCs w:val="24"/>
                      <w:lang w:val="ro-RO"/>
                    </w:rPr>
                    <w:t>achiziționate</w:t>
                  </w:r>
                  <w:r w:rsidRPr="00D620CB">
                    <w:rPr>
                      <w:rFonts w:ascii="Times New Roman" w:hAnsi="Times New Roman"/>
                      <w:sz w:val="24"/>
                      <w:szCs w:val="24"/>
                      <w:lang w:val="ro-RO"/>
                    </w:rPr>
                    <w:t xml:space="preserve"> fără o permisiune speci</w:t>
                  </w:r>
                  <w:r>
                    <w:rPr>
                      <w:rFonts w:ascii="Times New Roman" w:hAnsi="Times New Roman"/>
                      <w:sz w:val="24"/>
                      <w:szCs w:val="24"/>
                      <w:lang w:val="ro-RO"/>
                    </w:rPr>
                    <w:t xml:space="preserve">ală de la finanțator în formă scrisă, </w:t>
                  </w:r>
                  <w:r w:rsidR="0077505C">
                    <w:rPr>
                      <w:rFonts w:ascii="Times New Roman" w:hAnsi="Times New Roman"/>
                      <w:sz w:val="24"/>
                      <w:szCs w:val="24"/>
                      <w:lang w:val="ro-RO"/>
                    </w:rPr>
                    <w:t>obținute</w:t>
                  </w:r>
                  <w:r w:rsidRPr="00D620CB">
                    <w:rPr>
                      <w:rFonts w:ascii="Times New Roman" w:hAnsi="Times New Roman"/>
                      <w:sz w:val="24"/>
                      <w:szCs w:val="24"/>
                      <w:lang w:val="ro-RO"/>
                    </w:rPr>
                    <w:t xml:space="preserve"> din timp.</w:t>
                  </w:r>
                </w:p>
              </w:txbxContent>
            </v:textbox>
          </v:shape>
        </w:pict>
      </w:r>
    </w:p>
    <w:p w14:paraId="044CAD27" w14:textId="77777777" w:rsidR="00B80B09" w:rsidRDefault="00B80B09" w:rsidP="00B80B09">
      <w:pPr>
        <w:spacing w:line="360" w:lineRule="auto"/>
        <w:ind w:firstLine="720"/>
        <w:jc w:val="both"/>
        <w:rPr>
          <w:rFonts w:ascii="Times New Roman" w:hAnsi="Times New Roman"/>
          <w:b/>
          <w:sz w:val="24"/>
          <w:szCs w:val="24"/>
          <w:lang w:val="ro-RO"/>
        </w:rPr>
      </w:pPr>
    </w:p>
    <w:p w14:paraId="0C9B6852" w14:textId="77777777" w:rsidR="00797965" w:rsidRDefault="00797965" w:rsidP="00B80B09">
      <w:pPr>
        <w:spacing w:line="360" w:lineRule="auto"/>
        <w:ind w:firstLine="720"/>
        <w:jc w:val="both"/>
        <w:rPr>
          <w:rFonts w:ascii="Times New Roman" w:hAnsi="Times New Roman"/>
          <w:b/>
          <w:sz w:val="24"/>
          <w:szCs w:val="24"/>
          <w:lang w:val="ro-RO"/>
        </w:rPr>
      </w:pPr>
    </w:p>
    <w:p w14:paraId="40FDB947" w14:textId="77777777" w:rsidR="00D620CB" w:rsidRPr="00AD0F15" w:rsidRDefault="00D620CB" w:rsidP="00B80B09">
      <w:pPr>
        <w:ind w:firstLine="720"/>
        <w:jc w:val="both"/>
        <w:rPr>
          <w:rFonts w:ascii="Times New Roman" w:hAnsi="Times New Roman" w:cs="Times New Roman"/>
          <w:sz w:val="24"/>
          <w:szCs w:val="24"/>
          <w:lang w:val="ro-MD"/>
        </w:rPr>
      </w:pPr>
      <w:r>
        <w:rPr>
          <w:rFonts w:ascii="Times New Roman" w:hAnsi="Times New Roman" w:cs="Times New Roman"/>
          <w:sz w:val="24"/>
          <w:szCs w:val="24"/>
          <w:lang w:val="ro-MD"/>
        </w:rPr>
        <w:t>În cazul bunurilor restricționate,</w:t>
      </w:r>
      <w:r w:rsidR="00EC7559">
        <w:rPr>
          <w:rFonts w:ascii="Times New Roman" w:hAnsi="Times New Roman" w:cs="Times New Roman"/>
          <w:sz w:val="24"/>
          <w:szCs w:val="24"/>
          <w:lang w:val="ro-MD"/>
        </w:rPr>
        <w:t xml:space="preserve"> </w:t>
      </w:r>
      <w:r w:rsidR="0077505C">
        <w:rPr>
          <w:rFonts w:ascii="Times New Roman" w:hAnsi="Times New Roman" w:cs="Times New Roman"/>
          <w:sz w:val="24"/>
          <w:szCs w:val="24"/>
          <w:lang w:val="ro-MD"/>
        </w:rPr>
        <w:t>CD</w:t>
      </w:r>
      <w:r w:rsidRPr="00AD0F15">
        <w:rPr>
          <w:rFonts w:ascii="Times New Roman" w:hAnsi="Times New Roman" w:cs="Times New Roman"/>
          <w:sz w:val="24"/>
          <w:szCs w:val="24"/>
          <w:lang w:val="ro-MD"/>
        </w:rPr>
        <w:t xml:space="preserve">PD are nevoie de aprobare preliminară a </w:t>
      </w:r>
      <w:r>
        <w:rPr>
          <w:rFonts w:ascii="Times New Roman" w:hAnsi="Times New Roman" w:cs="Times New Roman"/>
          <w:sz w:val="24"/>
          <w:szCs w:val="24"/>
          <w:lang w:val="ro-MD"/>
        </w:rPr>
        <w:t>finanțatorilor pentru procurarea acestor bunuri</w:t>
      </w:r>
      <w:r w:rsidRPr="00AD0F15">
        <w:rPr>
          <w:rFonts w:ascii="Times New Roman" w:hAnsi="Times New Roman" w:cs="Times New Roman"/>
          <w:sz w:val="24"/>
          <w:szCs w:val="24"/>
          <w:lang w:val="ro-MD"/>
        </w:rPr>
        <w:t xml:space="preserve">, cum ar fi: </w:t>
      </w:r>
    </w:p>
    <w:p w14:paraId="60B9A811" w14:textId="77777777" w:rsidR="00D620CB" w:rsidRPr="00AD0F15" w:rsidRDefault="00D620CB" w:rsidP="00D620CB">
      <w:pPr>
        <w:pStyle w:val="a3"/>
        <w:numPr>
          <w:ilvl w:val="0"/>
          <w:numId w:val="2"/>
        </w:numPr>
        <w:spacing w:after="0" w:line="360" w:lineRule="auto"/>
        <w:jc w:val="both"/>
        <w:rPr>
          <w:rFonts w:ascii="Times New Roman" w:hAnsi="Times New Roman" w:cs="Times New Roman"/>
          <w:sz w:val="24"/>
          <w:szCs w:val="24"/>
          <w:lang w:val="ro-MD"/>
        </w:rPr>
      </w:pPr>
      <w:r w:rsidRPr="00AD0F15">
        <w:rPr>
          <w:rFonts w:ascii="Times New Roman" w:hAnsi="Times New Roman" w:cs="Times New Roman"/>
          <w:sz w:val="24"/>
          <w:szCs w:val="24"/>
          <w:lang w:val="ro-MD"/>
        </w:rPr>
        <w:t xml:space="preserve">Materie primă agricolă </w:t>
      </w:r>
    </w:p>
    <w:p w14:paraId="4D7174C2" w14:textId="77777777" w:rsidR="00D620CB" w:rsidRPr="00AD0F15" w:rsidRDefault="00D620CB" w:rsidP="00D620CB">
      <w:pPr>
        <w:pStyle w:val="a3"/>
        <w:numPr>
          <w:ilvl w:val="0"/>
          <w:numId w:val="2"/>
        </w:numPr>
        <w:spacing w:after="0" w:line="360" w:lineRule="auto"/>
        <w:jc w:val="both"/>
        <w:rPr>
          <w:rFonts w:ascii="Times New Roman" w:hAnsi="Times New Roman" w:cs="Times New Roman"/>
          <w:sz w:val="24"/>
          <w:szCs w:val="24"/>
          <w:lang w:val="ro-MD"/>
        </w:rPr>
      </w:pPr>
      <w:r w:rsidRPr="00AD0F15">
        <w:rPr>
          <w:rFonts w:ascii="Times New Roman" w:hAnsi="Times New Roman" w:cs="Times New Roman"/>
          <w:sz w:val="24"/>
          <w:szCs w:val="24"/>
          <w:lang w:val="ro-MD"/>
        </w:rPr>
        <w:t xml:space="preserve">  Autovehicule </w:t>
      </w:r>
    </w:p>
    <w:p w14:paraId="1499157D" w14:textId="77777777" w:rsidR="00D620CB" w:rsidRPr="00AD0F15" w:rsidRDefault="00D620CB" w:rsidP="00D620CB">
      <w:pPr>
        <w:pStyle w:val="a3"/>
        <w:numPr>
          <w:ilvl w:val="0"/>
          <w:numId w:val="2"/>
        </w:numPr>
        <w:spacing w:after="0" w:line="360" w:lineRule="auto"/>
        <w:jc w:val="both"/>
        <w:rPr>
          <w:rFonts w:ascii="Times New Roman" w:hAnsi="Times New Roman" w:cs="Times New Roman"/>
          <w:sz w:val="24"/>
          <w:szCs w:val="24"/>
          <w:lang w:val="ro-MD"/>
        </w:rPr>
      </w:pPr>
      <w:r w:rsidRPr="00AD0F15">
        <w:rPr>
          <w:rFonts w:ascii="Times New Roman" w:hAnsi="Times New Roman" w:cs="Times New Roman"/>
          <w:sz w:val="24"/>
          <w:szCs w:val="24"/>
          <w:lang w:val="ro-MD"/>
        </w:rPr>
        <w:t xml:space="preserve">  Produse farmaceutice  </w:t>
      </w:r>
    </w:p>
    <w:p w14:paraId="4FDA1C2C" w14:textId="77777777" w:rsidR="00D620CB" w:rsidRPr="00AD0F15" w:rsidRDefault="00D620CB" w:rsidP="00D620CB">
      <w:pPr>
        <w:pStyle w:val="a3"/>
        <w:numPr>
          <w:ilvl w:val="0"/>
          <w:numId w:val="2"/>
        </w:numPr>
        <w:spacing w:after="0" w:line="360" w:lineRule="auto"/>
        <w:jc w:val="both"/>
        <w:rPr>
          <w:rFonts w:ascii="Times New Roman" w:hAnsi="Times New Roman" w:cs="Times New Roman"/>
          <w:sz w:val="24"/>
          <w:szCs w:val="24"/>
          <w:lang w:val="ro-MD"/>
        </w:rPr>
      </w:pPr>
      <w:r w:rsidRPr="00AD0F15">
        <w:rPr>
          <w:rFonts w:ascii="Times New Roman" w:hAnsi="Times New Roman" w:cs="Times New Roman"/>
          <w:sz w:val="24"/>
          <w:szCs w:val="24"/>
          <w:lang w:val="ro-MD"/>
        </w:rPr>
        <w:t xml:space="preserve">  Pesticide, fertilizatori </w:t>
      </w:r>
    </w:p>
    <w:p w14:paraId="7D77B3EC" w14:textId="77777777" w:rsidR="00D620CB" w:rsidRDefault="00D620CB" w:rsidP="00D620CB">
      <w:pPr>
        <w:pStyle w:val="a3"/>
        <w:numPr>
          <w:ilvl w:val="0"/>
          <w:numId w:val="2"/>
        </w:numPr>
        <w:spacing w:after="0" w:line="360" w:lineRule="auto"/>
        <w:jc w:val="both"/>
        <w:rPr>
          <w:rFonts w:ascii="Times New Roman" w:hAnsi="Times New Roman" w:cs="Times New Roman"/>
          <w:sz w:val="24"/>
          <w:szCs w:val="24"/>
          <w:lang w:val="ro-MD"/>
        </w:rPr>
      </w:pPr>
      <w:r w:rsidRPr="00AD0F15">
        <w:rPr>
          <w:rFonts w:ascii="Times New Roman" w:hAnsi="Times New Roman" w:cs="Times New Roman"/>
          <w:sz w:val="24"/>
          <w:szCs w:val="24"/>
          <w:lang w:val="ro-MD"/>
        </w:rPr>
        <w:t xml:space="preserve">  Echipament uzat </w:t>
      </w:r>
    </w:p>
    <w:p w14:paraId="743E732C" w14:textId="77777777" w:rsidR="00D620CB" w:rsidRDefault="00D620CB" w:rsidP="00D620CB">
      <w:pPr>
        <w:pStyle w:val="a3"/>
        <w:numPr>
          <w:ilvl w:val="0"/>
          <w:numId w:val="2"/>
        </w:numPr>
        <w:spacing w:after="0" w:line="360" w:lineRule="auto"/>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Îngrășăminte</w:t>
      </w:r>
    </w:p>
    <w:p w14:paraId="1AD5445D" w14:textId="77777777" w:rsidR="009D7989" w:rsidRDefault="0059443C" w:rsidP="00D620CB">
      <w:pPr>
        <w:ind w:left="720"/>
        <w:rPr>
          <w:rFonts w:ascii="Times New Roman" w:hAnsi="Times New Roman"/>
          <w:b/>
          <w:sz w:val="24"/>
          <w:szCs w:val="24"/>
          <w:lang w:val="ro-RO"/>
        </w:rPr>
      </w:pPr>
      <w:r>
        <w:rPr>
          <w:rFonts w:ascii="Times New Roman" w:hAnsi="Times New Roman"/>
          <w:b/>
          <w:noProof/>
          <w:sz w:val="24"/>
          <w:szCs w:val="24"/>
          <w:lang w:eastAsia="ru-RU"/>
        </w:rPr>
        <w:pict w14:anchorId="1AF2E7E5">
          <v:shape id="_x0000_s1039" type="#_x0000_t98" style="position:absolute;left:0;text-align:left;margin-left:45.35pt;margin-top:5.15pt;width:399.9pt;height:59.9pt;z-index:251668480">
            <v:textbox>
              <w:txbxContent>
                <w:p w14:paraId="6F65F1F5" w14:textId="77777777" w:rsidR="00972A81" w:rsidRPr="009D7989" w:rsidRDefault="00972A81" w:rsidP="009D7989">
                  <w:pPr>
                    <w:jc w:val="both"/>
                    <w:rPr>
                      <w:lang w:val="en-US"/>
                    </w:rPr>
                  </w:pPr>
                  <w:r w:rsidRPr="00D620CB">
                    <w:rPr>
                      <w:rFonts w:ascii="Times New Roman" w:hAnsi="Times New Roman"/>
                      <w:b/>
                      <w:sz w:val="24"/>
                      <w:szCs w:val="24"/>
                      <w:lang w:val="ro-RO"/>
                    </w:rPr>
                    <w:t>Obiecte interzise</w:t>
                  </w:r>
                  <w:r w:rsidRPr="00D620CB">
                    <w:rPr>
                      <w:rFonts w:ascii="Times New Roman" w:hAnsi="Times New Roman"/>
                      <w:sz w:val="24"/>
                      <w:szCs w:val="24"/>
                      <w:lang w:val="ro-RO"/>
                    </w:rPr>
                    <w:t xml:space="preserve"> – bunuri </w:t>
                  </w:r>
                  <w:proofErr w:type="spellStart"/>
                  <w:r w:rsidRPr="00D620CB">
                    <w:rPr>
                      <w:rFonts w:ascii="Times New Roman" w:hAnsi="Times New Roman"/>
                      <w:sz w:val="24"/>
                      <w:szCs w:val="24"/>
                      <w:lang w:val="ro-RO"/>
                    </w:rPr>
                    <w:t>şi</w:t>
                  </w:r>
                  <w:proofErr w:type="spellEnd"/>
                  <w:r w:rsidRPr="00D620CB">
                    <w:rPr>
                      <w:rFonts w:ascii="Times New Roman" w:hAnsi="Times New Roman"/>
                      <w:sz w:val="24"/>
                      <w:szCs w:val="24"/>
                      <w:lang w:val="ro-RO"/>
                    </w:rPr>
                    <w:t xml:space="preserve"> servicii, care nu pot fi </w:t>
                  </w:r>
                  <w:r w:rsidR="0077505C" w:rsidRPr="00D620CB">
                    <w:rPr>
                      <w:rFonts w:ascii="Times New Roman" w:hAnsi="Times New Roman"/>
                      <w:sz w:val="24"/>
                      <w:szCs w:val="24"/>
                      <w:lang w:val="ro-RO"/>
                    </w:rPr>
                    <w:t>achiziționate</w:t>
                  </w:r>
                  <w:r w:rsidRPr="00D620CB">
                    <w:rPr>
                      <w:rFonts w:ascii="Times New Roman" w:hAnsi="Times New Roman"/>
                      <w:sz w:val="24"/>
                      <w:szCs w:val="24"/>
                      <w:lang w:val="ro-RO"/>
                    </w:rPr>
                    <w:t xml:space="preserve"> în nici</w:t>
                  </w:r>
                  <w:r>
                    <w:rPr>
                      <w:rFonts w:ascii="Times New Roman" w:hAnsi="Times New Roman"/>
                      <w:sz w:val="24"/>
                      <w:szCs w:val="24"/>
                      <w:lang w:val="ro-RO"/>
                    </w:rPr>
                    <w:t xml:space="preserve"> </w:t>
                  </w:r>
                  <w:r w:rsidRPr="00D620CB">
                    <w:rPr>
                      <w:rFonts w:ascii="Times New Roman" w:hAnsi="Times New Roman"/>
                      <w:sz w:val="24"/>
                      <w:szCs w:val="24"/>
                      <w:lang w:val="ro-RO"/>
                    </w:rPr>
                    <w:t xml:space="preserve">o </w:t>
                  </w:r>
                  <w:r w:rsidR="0077505C" w:rsidRPr="00D620CB">
                    <w:rPr>
                      <w:rFonts w:ascii="Times New Roman" w:hAnsi="Times New Roman"/>
                      <w:sz w:val="24"/>
                      <w:szCs w:val="24"/>
                      <w:lang w:val="ro-RO"/>
                    </w:rPr>
                    <w:t>situați</w:t>
                  </w:r>
                  <w:r w:rsidR="0077505C">
                    <w:rPr>
                      <w:rFonts w:ascii="Times New Roman" w:hAnsi="Times New Roman"/>
                      <w:sz w:val="24"/>
                      <w:szCs w:val="24"/>
                      <w:lang w:val="ro-RO"/>
                    </w:rPr>
                    <w:t>e</w:t>
                  </w:r>
                </w:p>
              </w:txbxContent>
            </v:textbox>
          </v:shape>
        </w:pict>
      </w:r>
    </w:p>
    <w:p w14:paraId="02AC747D" w14:textId="77777777" w:rsidR="009D7989" w:rsidRDefault="009D7989" w:rsidP="00D620CB">
      <w:pPr>
        <w:ind w:left="720"/>
        <w:rPr>
          <w:rFonts w:ascii="Times New Roman" w:hAnsi="Times New Roman"/>
          <w:b/>
          <w:sz w:val="24"/>
          <w:szCs w:val="24"/>
          <w:lang w:val="ro-RO"/>
        </w:rPr>
      </w:pPr>
    </w:p>
    <w:p w14:paraId="2CFD8493" w14:textId="77777777" w:rsidR="00D620CB" w:rsidRDefault="00D620CB" w:rsidP="00D620CB">
      <w:pPr>
        <w:ind w:left="720"/>
        <w:rPr>
          <w:rFonts w:ascii="Times New Roman" w:hAnsi="Times New Roman"/>
          <w:sz w:val="24"/>
          <w:szCs w:val="24"/>
          <w:lang w:val="ro-RO"/>
        </w:rPr>
      </w:pPr>
    </w:p>
    <w:p w14:paraId="14D3D8D8" w14:textId="77777777" w:rsidR="00D620CB" w:rsidRDefault="00D620CB" w:rsidP="00D620CB">
      <w:pPr>
        <w:ind w:firstLine="720"/>
        <w:rPr>
          <w:rFonts w:ascii="Times New Roman" w:hAnsi="Times New Roman" w:cs="Times New Roman"/>
          <w:sz w:val="24"/>
          <w:szCs w:val="24"/>
          <w:lang w:val="ro-MD"/>
        </w:rPr>
      </w:pPr>
      <w:r>
        <w:rPr>
          <w:rFonts w:ascii="Times New Roman" w:hAnsi="Times New Roman" w:cs="Times New Roman"/>
          <w:sz w:val="24"/>
          <w:szCs w:val="24"/>
          <w:lang w:val="ro-MD"/>
        </w:rPr>
        <w:t xml:space="preserve">În cazul bunurilor </w:t>
      </w:r>
      <w:r w:rsidR="005A693C">
        <w:rPr>
          <w:rFonts w:ascii="Times New Roman" w:hAnsi="Times New Roman" w:cs="Times New Roman"/>
          <w:sz w:val="24"/>
          <w:szCs w:val="24"/>
          <w:lang w:val="ro-MD"/>
        </w:rPr>
        <w:t>inter</w:t>
      </w:r>
      <w:r>
        <w:rPr>
          <w:rFonts w:ascii="Times New Roman" w:hAnsi="Times New Roman" w:cs="Times New Roman"/>
          <w:sz w:val="24"/>
          <w:szCs w:val="24"/>
          <w:lang w:val="ro-MD"/>
        </w:rPr>
        <w:t xml:space="preserve">zise, </w:t>
      </w:r>
      <w:r w:rsidR="0077505C">
        <w:rPr>
          <w:rFonts w:ascii="Times New Roman" w:hAnsi="Times New Roman" w:cs="Times New Roman"/>
          <w:sz w:val="24"/>
          <w:szCs w:val="24"/>
          <w:lang w:val="ro-MD"/>
        </w:rPr>
        <w:t>CD</w:t>
      </w:r>
      <w:r w:rsidRPr="00AD0F15">
        <w:rPr>
          <w:rFonts w:ascii="Times New Roman" w:hAnsi="Times New Roman" w:cs="Times New Roman"/>
          <w:sz w:val="24"/>
          <w:szCs w:val="24"/>
          <w:lang w:val="ro-MD"/>
        </w:rPr>
        <w:t xml:space="preserve">PD </w:t>
      </w:r>
      <w:r w:rsidR="005A693C">
        <w:rPr>
          <w:rFonts w:ascii="Times New Roman" w:hAnsi="Times New Roman" w:cs="Times New Roman"/>
          <w:sz w:val="24"/>
          <w:szCs w:val="24"/>
          <w:lang w:val="ro-MD"/>
        </w:rPr>
        <w:t xml:space="preserve">nu </w:t>
      </w:r>
      <w:r w:rsidR="00EC7559">
        <w:rPr>
          <w:rFonts w:ascii="Times New Roman" w:hAnsi="Times New Roman" w:cs="Times New Roman"/>
          <w:sz w:val="24"/>
          <w:szCs w:val="24"/>
          <w:lang w:val="ro-MD"/>
        </w:rPr>
        <w:t>este în drept,</w:t>
      </w:r>
      <w:r w:rsidR="005A693C">
        <w:rPr>
          <w:rFonts w:ascii="Times New Roman" w:hAnsi="Times New Roman" w:cs="Times New Roman"/>
          <w:sz w:val="24"/>
          <w:szCs w:val="24"/>
          <w:lang w:val="ro-MD"/>
        </w:rPr>
        <w:t xml:space="preserve"> sub nici o formă a procura bunuri interzise</w:t>
      </w:r>
      <w:r w:rsidRPr="00AD0F15">
        <w:rPr>
          <w:rFonts w:ascii="Times New Roman" w:hAnsi="Times New Roman" w:cs="Times New Roman"/>
          <w:sz w:val="24"/>
          <w:szCs w:val="24"/>
          <w:lang w:val="ro-MD"/>
        </w:rPr>
        <w:t xml:space="preserve">, cum ar fi: </w:t>
      </w:r>
    </w:p>
    <w:p w14:paraId="1E328DFE" w14:textId="77777777" w:rsidR="005A693C" w:rsidRDefault="005A693C" w:rsidP="005A693C">
      <w:pPr>
        <w:pStyle w:val="a3"/>
        <w:numPr>
          <w:ilvl w:val="0"/>
          <w:numId w:val="7"/>
        </w:numPr>
        <w:rPr>
          <w:rFonts w:ascii="Times New Roman" w:hAnsi="Times New Roman" w:cs="Times New Roman"/>
          <w:sz w:val="24"/>
          <w:szCs w:val="24"/>
          <w:lang w:val="ro-MD"/>
        </w:rPr>
      </w:pPr>
      <w:r>
        <w:rPr>
          <w:rFonts w:ascii="Times New Roman" w:hAnsi="Times New Roman" w:cs="Times New Roman"/>
          <w:sz w:val="24"/>
          <w:szCs w:val="24"/>
          <w:lang w:val="ro-MD"/>
        </w:rPr>
        <w:t>Echipament militar</w:t>
      </w:r>
    </w:p>
    <w:p w14:paraId="147E139B" w14:textId="77777777" w:rsidR="009F553B" w:rsidRPr="00AD0F15" w:rsidRDefault="009F553B" w:rsidP="009F553B">
      <w:pPr>
        <w:pStyle w:val="a3"/>
        <w:numPr>
          <w:ilvl w:val="0"/>
          <w:numId w:val="7"/>
        </w:numPr>
        <w:spacing w:after="0" w:line="240" w:lineRule="auto"/>
        <w:jc w:val="both"/>
        <w:rPr>
          <w:rFonts w:ascii="Times New Roman" w:hAnsi="Times New Roman" w:cs="Times New Roman"/>
          <w:sz w:val="24"/>
          <w:szCs w:val="24"/>
          <w:lang w:val="ro-MD"/>
        </w:rPr>
      </w:pPr>
      <w:r>
        <w:rPr>
          <w:rFonts w:ascii="Times New Roman" w:hAnsi="Times New Roman" w:cs="Times New Roman"/>
          <w:sz w:val="24"/>
          <w:szCs w:val="24"/>
          <w:lang w:val="ro-MD"/>
        </w:rPr>
        <w:t>Băuturi alcoolice</w:t>
      </w:r>
    </w:p>
    <w:p w14:paraId="43C2DBFA" w14:textId="77777777" w:rsidR="005A693C" w:rsidRDefault="005A693C" w:rsidP="005A693C">
      <w:pPr>
        <w:pStyle w:val="a3"/>
        <w:numPr>
          <w:ilvl w:val="0"/>
          <w:numId w:val="7"/>
        </w:numPr>
        <w:rPr>
          <w:rFonts w:ascii="Times New Roman" w:hAnsi="Times New Roman" w:cs="Times New Roman"/>
          <w:sz w:val="24"/>
          <w:szCs w:val="24"/>
          <w:lang w:val="ro-MD"/>
        </w:rPr>
      </w:pPr>
      <w:r>
        <w:rPr>
          <w:rFonts w:ascii="Times New Roman" w:hAnsi="Times New Roman" w:cs="Times New Roman"/>
          <w:sz w:val="24"/>
          <w:szCs w:val="24"/>
          <w:lang w:val="ro-MD"/>
        </w:rPr>
        <w:t>Echipament pentru interceptare</w:t>
      </w:r>
    </w:p>
    <w:p w14:paraId="257DE847" w14:textId="77777777" w:rsidR="005A693C" w:rsidRDefault="005A693C" w:rsidP="005A693C">
      <w:pPr>
        <w:pStyle w:val="a3"/>
        <w:numPr>
          <w:ilvl w:val="0"/>
          <w:numId w:val="7"/>
        </w:numPr>
        <w:rPr>
          <w:rFonts w:ascii="Times New Roman" w:hAnsi="Times New Roman" w:cs="Times New Roman"/>
          <w:sz w:val="24"/>
          <w:szCs w:val="24"/>
          <w:lang w:val="ro-MD"/>
        </w:rPr>
      </w:pPr>
      <w:r>
        <w:rPr>
          <w:rFonts w:ascii="Times New Roman" w:hAnsi="Times New Roman" w:cs="Times New Roman"/>
          <w:sz w:val="24"/>
          <w:szCs w:val="24"/>
          <w:lang w:val="ro-MD"/>
        </w:rPr>
        <w:t>Bunuri pentru desfășurarea activității poliției</w:t>
      </w:r>
    </w:p>
    <w:p w14:paraId="6A44B931" w14:textId="77777777" w:rsidR="005A693C" w:rsidRDefault="005A693C" w:rsidP="005A693C">
      <w:pPr>
        <w:pStyle w:val="a3"/>
        <w:numPr>
          <w:ilvl w:val="0"/>
          <w:numId w:val="7"/>
        </w:numPr>
        <w:rPr>
          <w:rFonts w:ascii="Times New Roman" w:hAnsi="Times New Roman" w:cs="Times New Roman"/>
          <w:sz w:val="24"/>
          <w:szCs w:val="24"/>
          <w:lang w:val="ro-MD"/>
        </w:rPr>
      </w:pPr>
      <w:r>
        <w:rPr>
          <w:rFonts w:ascii="Times New Roman" w:hAnsi="Times New Roman" w:cs="Times New Roman"/>
          <w:sz w:val="24"/>
          <w:szCs w:val="24"/>
          <w:lang w:val="ro-MD"/>
        </w:rPr>
        <w:t>Bunuri și servicii pentru susținerea activității organelor de drept</w:t>
      </w:r>
    </w:p>
    <w:p w14:paraId="69817EFD" w14:textId="77777777" w:rsidR="005A693C" w:rsidRDefault="005A693C" w:rsidP="005A693C">
      <w:pPr>
        <w:pStyle w:val="a3"/>
        <w:numPr>
          <w:ilvl w:val="0"/>
          <w:numId w:val="7"/>
        </w:numPr>
        <w:rPr>
          <w:rFonts w:ascii="Times New Roman" w:hAnsi="Times New Roman" w:cs="Times New Roman"/>
          <w:sz w:val="24"/>
          <w:szCs w:val="24"/>
          <w:lang w:val="ro-MD"/>
        </w:rPr>
      </w:pPr>
      <w:r>
        <w:rPr>
          <w:rFonts w:ascii="Times New Roman" w:hAnsi="Times New Roman" w:cs="Times New Roman"/>
          <w:sz w:val="24"/>
          <w:szCs w:val="24"/>
          <w:lang w:val="ro-MD"/>
        </w:rPr>
        <w:t>Echipament destinat avorturilor și altor activități de acest gen.</w:t>
      </w:r>
    </w:p>
    <w:p w14:paraId="27F1A939" w14:textId="77777777" w:rsidR="005A693C" w:rsidRDefault="005A693C" w:rsidP="005A693C">
      <w:pPr>
        <w:pStyle w:val="a3"/>
        <w:numPr>
          <w:ilvl w:val="0"/>
          <w:numId w:val="7"/>
        </w:numPr>
        <w:rPr>
          <w:rFonts w:ascii="Times New Roman" w:hAnsi="Times New Roman" w:cs="Times New Roman"/>
          <w:sz w:val="24"/>
          <w:szCs w:val="24"/>
          <w:lang w:val="ro-MD"/>
        </w:rPr>
      </w:pPr>
      <w:r>
        <w:rPr>
          <w:rFonts w:ascii="Times New Roman" w:hAnsi="Times New Roman" w:cs="Times New Roman"/>
          <w:sz w:val="24"/>
          <w:szCs w:val="24"/>
          <w:lang w:val="ro-MD"/>
        </w:rPr>
        <w:t>Obiecte de lux și aparate de joc</w:t>
      </w:r>
    </w:p>
    <w:p w14:paraId="7CF5A61A" w14:textId="77777777" w:rsidR="007D2CF4" w:rsidRPr="003836D3" w:rsidRDefault="005A693C" w:rsidP="003836D3">
      <w:pPr>
        <w:pStyle w:val="a3"/>
        <w:numPr>
          <w:ilvl w:val="0"/>
          <w:numId w:val="7"/>
        </w:numPr>
        <w:rPr>
          <w:rFonts w:ascii="Times New Roman" w:hAnsi="Times New Roman" w:cs="Times New Roman"/>
          <w:sz w:val="24"/>
          <w:szCs w:val="24"/>
          <w:lang w:val="ro-MD"/>
        </w:rPr>
      </w:pPr>
      <w:r>
        <w:rPr>
          <w:rFonts w:ascii="Times New Roman" w:hAnsi="Times New Roman" w:cs="Times New Roman"/>
          <w:sz w:val="24"/>
          <w:szCs w:val="24"/>
          <w:lang w:val="ro-MD"/>
        </w:rPr>
        <w:t>Echipament pentru influențarea activă a</w:t>
      </w:r>
      <w:r w:rsidR="003836D3">
        <w:rPr>
          <w:rFonts w:ascii="Times New Roman" w:hAnsi="Times New Roman" w:cs="Times New Roman"/>
          <w:sz w:val="24"/>
          <w:szCs w:val="24"/>
          <w:lang w:val="ro-MD"/>
        </w:rPr>
        <w:t xml:space="preserve"> precipitațiilor atmosferice.</w:t>
      </w:r>
    </w:p>
    <w:p w14:paraId="76F22EB3" w14:textId="77777777" w:rsidR="003836D3" w:rsidRDefault="004724BA" w:rsidP="007D2CF4">
      <w:pPr>
        <w:spacing w:after="0" w:line="360" w:lineRule="auto"/>
        <w:jc w:val="both"/>
        <w:rPr>
          <w:rFonts w:ascii="Times New Roman" w:hAnsi="Times New Roman" w:cs="Times New Roman"/>
          <w:b/>
          <w:sz w:val="24"/>
          <w:szCs w:val="24"/>
          <w:lang w:val="ro-MD"/>
        </w:rPr>
      </w:pPr>
      <w:r w:rsidRPr="004724BA">
        <w:rPr>
          <w:rFonts w:ascii="Times New Roman" w:hAnsi="Times New Roman" w:cs="Times New Roman"/>
          <w:b/>
          <w:sz w:val="24"/>
          <w:szCs w:val="24"/>
          <w:lang w:val="ro-MD"/>
        </w:rPr>
        <w:t>f</w:t>
      </w:r>
      <w:r w:rsidR="007D2CF4" w:rsidRPr="004724BA">
        <w:rPr>
          <w:rFonts w:ascii="Times New Roman" w:hAnsi="Times New Roman" w:cs="Times New Roman"/>
          <w:b/>
          <w:sz w:val="24"/>
          <w:szCs w:val="24"/>
          <w:lang w:val="ro-MD"/>
        </w:rPr>
        <w:t>)</w:t>
      </w:r>
      <w:r w:rsidR="007D2CF4" w:rsidRPr="00AD0F15">
        <w:rPr>
          <w:rFonts w:ascii="Times New Roman" w:hAnsi="Times New Roman" w:cs="Times New Roman"/>
          <w:sz w:val="24"/>
          <w:szCs w:val="24"/>
          <w:lang w:val="ro-MD"/>
        </w:rPr>
        <w:t xml:space="preserve">  </w:t>
      </w:r>
      <w:r w:rsidR="003836D3">
        <w:rPr>
          <w:rFonts w:ascii="Times New Roman" w:hAnsi="Times New Roman" w:cs="Times New Roman"/>
          <w:b/>
          <w:sz w:val="24"/>
          <w:szCs w:val="24"/>
          <w:lang w:val="ro-MD"/>
        </w:rPr>
        <w:t xml:space="preserve">Dreptul de proprietate </w:t>
      </w:r>
      <w:r w:rsidR="007D2CF4" w:rsidRPr="00AD0F15">
        <w:rPr>
          <w:rFonts w:ascii="Times New Roman" w:hAnsi="Times New Roman" w:cs="Times New Roman"/>
          <w:b/>
          <w:sz w:val="24"/>
          <w:szCs w:val="24"/>
          <w:lang w:val="ro-MD"/>
        </w:rPr>
        <w:t xml:space="preserve">asupra </w:t>
      </w:r>
      <w:r w:rsidR="003836D3">
        <w:rPr>
          <w:rFonts w:ascii="Times New Roman" w:hAnsi="Times New Roman" w:cs="Times New Roman"/>
          <w:b/>
          <w:sz w:val="24"/>
          <w:szCs w:val="24"/>
          <w:lang w:val="ro-MD"/>
        </w:rPr>
        <w:t>bunurilor:</w:t>
      </w:r>
    </w:p>
    <w:p w14:paraId="43F68196" w14:textId="77777777" w:rsidR="003836D3" w:rsidRPr="00854646" w:rsidRDefault="00854646" w:rsidP="00854646">
      <w:pPr>
        <w:spacing w:after="0" w:line="360" w:lineRule="auto"/>
        <w:ind w:left="418"/>
        <w:jc w:val="both"/>
        <w:rPr>
          <w:rFonts w:ascii="Times New Roman" w:hAnsi="Times New Roman" w:cs="Times New Roman"/>
          <w:sz w:val="24"/>
          <w:szCs w:val="24"/>
          <w:lang w:val="ro-MD"/>
        </w:rPr>
      </w:pPr>
      <w:r>
        <w:rPr>
          <w:rFonts w:ascii="Times New Roman" w:hAnsi="Times New Roman" w:cs="Times New Roman"/>
          <w:sz w:val="24"/>
          <w:szCs w:val="24"/>
          <w:lang w:val="ro-MD"/>
        </w:rPr>
        <w:t>Bunurile c</w:t>
      </w:r>
      <w:r w:rsidR="007D2CF4" w:rsidRPr="00854646">
        <w:rPr>
          <w:rFonts w:ascii="Times New Roman" w:hAnsi="Times New Roman" w:cs="Times New Roman"/>
          <w:sz w:val="24"/>
          <w:szCs w:val="24"/>
          <w:lang w:val="ro-MD"/>
        </w:rPr>
        <w:t>u o</w:t>
      </w:r>
      <w:r w:rsidR="00EC7559" w:rsidRPr="00854646">
        <w:rPr>
          <w:rFonts w:ascii="Times New Roman" w:hAnsi="Times New Roman" w:cs="Times New Roman"/>
          <w:sz w:val="24"/>
          <w:szCs w:val="24"/>
          <w:lang w:val="ro-MD"/>
        </w:rPr>
        <w:t xml:space="preserve"> valoare mai mare de </w:t>
      </w:r>
      <w:r w:rsidR="00F14AC5">
        <w:rPr>
          <w:rFonts w:ascii="Times New Roman" w:hAnsi="Times New Roman" w:cs="Times New Roman"/>
          <w:sz w:val="24"/>
          <w:szCs w:val="24"/>
          <w:lang w:val="ro-MD"/>
        </w:rPr>
        <w:t>10</w:t>
      </w:r>
      <w:r w:rsidRPr="00854646">
        <w:rPr>
          <w:rFonts w:ascii="Times New Roman" w:hAnsi="Times New Roman" w:cs="Times New Roman"/>
          <w:sz w:val="24"/>
          <w:szCs w:val="24"/>
          <w:lang w:val="ro-MD"/>
        </w:rPr>
        <w:t>000</w:t>
      </w:r>
      <w:r w:rsidR="003836D3" w:rsidRPr="00854646">
        <w:rPr>
          <w:rFonts w:ascii="Times New Roman" w:hAnsi="Times New Roman" w:cs="Times New Roman"/>
          <w:sz w:val="24"/>
          <w:szCs w:val="24"/>
          <w:lang w:val="ro-MD"/>
        </w:rPr>
        <w:t xml:space="preserve"> MDL - î</w:t>
      </w:r>
      <w:r w:rsidR="007D2CF4" w:rsidRPr="00854646">
        <w:rPr>
          <w:rFonts w:ascii="Times New Roman" w:hAnsi="Times New Roman" w:cs="Times New Roman"/>
          <w:sz w:val="24"/>
          <w:szCs w:val="24"/>
          <w:lang w:val="ro-MD"/>
        </w:rPr>
        <w:t>n termen de 30 zile după e</w:t>
      </w:r>
      <w:r w:rsidR="007D6AAA" w:rsidRPr="00854646">
        <w:rPr>
          <w:rFonts w:ascii="Times New Roman" w:hAnsi="Times New Roman" w:cs="Times New Roman"/>
          <w:sz w:val="24"/>
          <w:szCs w:val="24"/>
          <w:lang w:val="ro-MD"/>
        </w:rPr>
        <w:t>xpirarea acordului de grant, CD</w:t>
      </w:r>
      <w:r w:rsidR="007D2CF4" w:rsidRPr="00854646">
        <w:rPr>
          <w:rFonts w:ascii="Times New Roman" w:hAnsi="Times New Roman" w:cs="Times New Roman"/>
          <w:sz w:val="24"/>
          <w:szCs w:val="24"/>
          <w:lang w:val="ro-MD"/>
        </w:rPr>
        <w:t>PD  urmează să prezinte  finanțatorilor o listă a tuturor bunurilor achiziţ</w:t>
      </w:r>
      <w:r w:rsidR="00F14AC5">
        <w:rPr>
          <w:rFonts w:ascii="Times New Roman" w:hAnsi="Times New Roman" w:cs="Times New Roman"/>
          <w:sz w:val="24"/>
          <w:szCs w:val="24"/>
          <w:lang w:val="ro-MD"/>
        </w:rPr>
        <w:t>ionate cu o valoare de peste 10</w:t>
      </w:r>
      <w:r w:rsidRPr="00854646">
        <w:rPr>
          <w:rFonts w:ascii="Times New Roman" w:hAnsi="Times New Roman" w:cs="Times New Roman"/>
          <w:sz w:val="24"/>
          <w:szCs w:val="24"/>
          <w:lang w:val="ro-MD"/>
        </w:rPr>
        <w:t>000</w:t>
      </w:r>
      <w:r w:rsidR="007D2CF4" w:rsidRPr="00854646">
        <w:rPr>
          <w:rFonts w:ascii="Times New Roman" w:hAnsi="Times New Roman" w:cs="Times New Roman"/>
          <w:sz w:val="24"/>
          <w:szCs w:val="24"/>
          <w:lang w:val="ro-MD"/>
        </w:rPr>
        <w:t xml:space="preserve"> </w:t>
      </w:r>
      <w:r w:rsidR="003836D3" w:rsidRPr="00854646">
        <w:rPr>
          <w:rFonts w:ascii="Times New Roman" w:hAnsi="Times New Roman" w:cs="Times New Roman"/>
          <w:sz w:val="24"/>
          <w:szCs w:val="24"/>
          <w:lang w:val="ro-MD"/>
        </w:rPr>
        <w:t>MDL</w:t>
      </w:r>
      <w:r w:rsidR="007D6AAA" w:rsidRPr="00854646">
        <w:rPr>
          <w:rFonts w:ascii="Times New Roman" w:hAnsi="Times New Roman" w:cs="Times New Roman"/>
          <w:sz w:val="24"/>
          <w:szCs w:val="24"/>
          <w:lang w:val="ro-MD"/>
        </w:rPr>
        <w:t>.   În cazurile în care CD</w:t>
      </w:r>
      <w:r w:rsidR="007D2CF4" w:rsidRPr="00854646">
        <w:rPr>
          <w:rFonts w:ascii="Times New Roman" w:hAnsi="Times New Roman" w:cs="Times New Roman"/>
          <w:sz w:val="24"/>
          <w:szCs w:val="24"/>
          <w:lang w:val="ro-MD"/>
        </w:rPr>
        <w:t xml:space="preserve">PD doreşte să obţină dreptul de proprietate asupra acestor bunuri, trebuie să prezinte o cerere de intenţie în care să descrie cum vor fi utilizate bunurile respective.   </w:t>
      </w:r>
    </w:p>
    <w:p w14:paraId="62D63B5F" w14:textId="77777777" w:rsidR="007D2CF4" w:rsidRPr="00854646" w:rsidRDefault="00854646" w:rsidP="00854646">
      <w:pPr>
        <w:spacing w:after="0" w:line="360" w:lineRule="auto"/>
        <w:ind w:left="418"/>
        <w:jc w:val="both"/>
        <w:rPr>
          <w:rFonts w:ascii="Times New Roman" w:hAnsi="Times New Roman" w:cs="Times New Roman"/>
          <w:sz w:val="24"/>
          <w:szCs w:val="24"/>
          <w:lang w:val="ro-MD"/>
        </w:rPr>
      </w:pPr>
      <w:r w:rsidRPr="00854646">
        <w:rPr>
          <w:rFonts w:ascii="Times New Roman" w:hAnsi="Times New Roman" w:cs="Times New Roman"/>
          <w:sz w:val="24"/>
          <w:szCs w:val="24"/>
          <w:lang w:val="ro-MD"/>
        </w:rPr>
        <w:t xml:space="preserve">Bunuri </w:t>
      </w:r>
      <w:r w:rsidR="00EC7559" w:rsidRPr="00854646">
        <w:rPr>
          <w:rFonts w:ascii="Times New Roman" w:hAnsi="Times New Roman" w:cs="Times New Roman"/>
          <w:sz w:val="24"/>
          <w:szCs w:val="24"/>
          <w:lang w:val="ro-MD"/>
        </w:rPr>
        <w:t xml:space="preserve">cu o valoare de peste </w:t>
      </w:r>
      <w:r w:rsidR="00F14AC5">
        <w:rPr>
          <w:rFonts w:ascii="Times New Roman" w:hAnsi="Times New Roman" w:cs="Times New Roman"/>
          <w:sz w:val="24"/>
          <w:szCs w:val="24"/>
          <w:lang w:val="ro-MD"/>
        </w:rPr>
        <w:t>10</w:t>
      </w:r>
      <w:r w:rsidRPr="00854646">
        <w:rPr>
          <w:rFonts w:ascii="Times New Roman" w:hAnsi="Times New Roman" w:cs="Times New Roman"/>
          <w:sz w:val="24"/>
          <w:szCs w:val="24"/>
          <w:lang w:val="ro-MD"/>
        </w:rPr>
        <w:t>000</w:t>
      </w:r>
      <w:r w:rsidR="007D2CF4" w:rsidRPr="00854646">
        <w:rPr>
          <w:rFonts w:ascii="Times New Roman" w:hAnsi="Times New Roman" w:cs="Times New Roman"/>
          <w:sz w:val="24"/>
          <w:szCs w:val="24"/>
          <w:lang w:val="ro-MD"/>
        </w:rPr>
        <w:t xml:space="preserve"> </w:t>
      </w:r>
      <w:r w:rsidR="003836D3" w:rsidRPr="00854646">
        <w:rPr>
          <w:rFonts w:ascii="Times New Roman" w:hAnsi="Times New Roman" w:cs="Times New Roman"/>
          <w:sz w:val="24"/>
          <w:szCs w:val="24"/>
          <w:lang w:val="ro-MD"/>
        </w:rPr>
        <w:t>MDL</w:t>
      </w:r>
      <w:r w:rsidR="007D2CF4" w:rsidRPr="00854646">
        <w:rPr>
          <w:rFonts w:ascii="Times New Roman" w:hAnsi="Times New Roman" w:cs="Times New Roman"/>
          <w:sz w:val="24"/>
          <w:szCs w:val="24"/>
          <w:lang w:val="ro-MD"/>
        </w:rPr>
        <w:t>, procurate din fondurile finanțatorilor, rămân în proprietatea finanțatorilor până la prezentar</w:t>
      </w:r>
      <w:r w:rsidR="007D6AAA" w:rsidRPr="00854646">
        <w:rPr>
          <w:rFonts w:ascii="Times New Roman" w:hAnsi="Times New Roman" w:cs="Times New Roman"/>
          <w:sz w:val="24"/>
          <w:szCs w:val="24"/>
          <w:lang w:val="ro-MD"/>
        </w:rPr>
        <w:t>ea Raportului Final de către CD</w:t>
      </w:r>
      <w:r w:rsidR="007D2CF4" w:rsidRPr="00854646">
        <w:rPr>
          <w:rFonts w:ascii="Times New Roman" w:hAnsi="Times New Roman" w:cs="Times New Roman"/>
          <w:sz w:val="24"/>
          <w:szCs w:val="24"/>
          <w:lang w:val="ro-MD"/>
        </w:rPr>
        <w:t>PD  şi aprobat de finanțator. Dacă Raportul Final nu este prezentat, sau nu este aprobat, finanțatorul îşi rezervă dreptul de a r</w:t>
      </w:r>
      <w:r w:rsidR="007D6AAA" w:rsidRPr="00854646">
        <w:rPr>
          <w:rFonts w:ascii="Times New Roman" w:hAnsi="Times New Roman" w:cs="Times New Roman"/>
          <w:sz w:val="24"/>
          <w:szCs w:val="24"/>
          <w:lang w:val="ro-MD"/>
        </w:rPr>
        <w:t>e-intra în posesia bunurilor CD</w:t>
      </w:r>
      <w:r w:rsidR="007D2CF4" w:rsidRPr="00854646">
        <w:rPr>
          <w:rFonts w:ascii="Times New Roman" w:hAnsi="Times New Roman" w:cs="Times New Roman"/>
          <w:sz w:val="24"/>
          <w:szCs w:val="24"/>
          <w:lang w:val="ro-MD"/>
        </w:rPr>
        <w:t>PD.</w:t>
      </w:r>
    </w:p>
    <w:p w14:paraId="4FB08A38" w14:textId="77777777" w:rsidR="007D2CF4" w:rsidRPr="00AD0F15" w:rsidRDefault="007D2CF4" w:rsidP="00854646">
      <w:pPr>
        <w:spacing w:after="0" w:line="360" w:lineRule="auto"/>
        <w:ind w:left="426"/>
        <w:jc w:val="both"/>
        <w:rPr>
          <w:rFonts w:ascii="Times New Roman" w:hAnsi="Times New Roman" w:cs="Times New Roman"/>
          <w:sz w:val="24"/>
          <w:szCs w:val="24"/>
          <w:lang w:val="ro-MD"/>
        </w:rPr>
      </w:pPr>
      <w:r w:rsidRPr="00854646">
        <w:rPr>
          <w:rFonts w:ascii="Times New Roman" w:hAnsi="Times New Roman" w:cs="Times New Roman"/>
          <w:sz w:val="24"/>
          <w:szCs w:val="24"/>
          <w:lang w:val="ro-MD"/>
        </w:rPr>
        <w:t>Su</w:t>
      </w:r>
      <w:r w:rsidR="007D6AAA" w:rsidRPr="00854646">
        <w:rPr>
          <w:rFonts w:ascii="Times New Roman" w:hAnsi="Times New Roman" w:cs="Times New Roman"/>
          <w:sz w:val="24"/>
          <w:szCs w:val="24"/>
          <w:lang w:val="ro-MD"/>
        </w:rPr>
        <w:t>plimentar la Raportul Final, CD</w:t>
      </w:r>
      <w:r w:rsidRPr="00854646">
        <w:rPr>
          <w:rFonts w:ascii="Times New Roman" w:hAnsi="Times New Roman" w:cs="Times New Roman"/>
          <w:sz w:val="24"/>
          <w:szCs w:val="24"/>
          <w:lang w:val="ro-MD"/>
        </w:rPr>
        <w:t>PD  trebuie să prezinte o listă completă care să  includă bunurile c</w:t>
      </w:r>
      <w:r w:rsidR="00EC7559" w:rsidRPr="00854646">
        <w:rPr>
          <w:rFonts w:ascii="Times New Roman" w:hAnsi="Times New Roman" w:cs="Times New Roman"/>
          <w:sz w:val="24"/>
          <w:szCs w:val="24"/>
          <w:lang w:val="ro-MD"/>
        </w:rPr>
        <w:t xml:space="preserve">u o valoare curentă de peste </w:t>
      </w:r>
      <w:r w:rsidR="00F14AC5">
        <w:rPr>
          <w:rFonts w:ascii="Times New Roman" w:hAnsi="Times New Roman" w:cs="Times New Roman"/>
          <w:sz w:val="24"/>
          <w:szCs w:val="24"/>
          <w:lang w:val="ro-MD"/>
        </w:rPr>
        <w:t>10</w:t>
      </w:r>
      <w:r w:rsidR="00854646" w:rsidRPr="00854646">
        <w:rPr>
          <w:rFonts w:ascii="Times New Roman" w:hAnsi="Times New Roman" w:cs="Times New Roman"/>
          <w:sz w:val="24"/>
          <w:szCs w:val="24"/>
          <w:lang w:val="ro-MD"/>
        </w:rPr>
        <w:t>000</w:t>
      </w:r>
      <w:r w:rsidRPr="00854646">
        <w:rPr>
          <w:rFonts w:ascii="Times New Roman" w:hAnsi="Times New Roman" w:cs="Times New Roman"/>
          <w:sz w:val="24"/>
          <w:szCs w:val="24"/>
          <w:lang w:val="ro-MD"/>
        </w:rPr>
        <w:t xml:space="preserve"> </w:t>
      </w:r>
      <w:r w:rsidR="003836D3" w:rsidRPr="00854646">
        <w:rPr>
          <w:rFonts w:ascii="Times New Roman" w:hAnsi="Times New Roman" w:cs="Times New Roman"/>
          <w:sz w:val="24"/>
          <w:szCs w:val="24"/>
          <w:lang w:val="ro-MD"/>
        </w:rPr>
        <w:t>MDL</w:t>
      </w:r>
      <w:r w:rsidRPr="00854646">
        <w:rPr>
          <w:rFonts w:ascii="Times New Roman" w:hAnsi="Times New Roman" w:cs="Times New Roman"/>
          <w:sz w:val="24"/>
          <w:szCs w:val="24"/>
          <w:lang w:val="ro-MD"/>
        </w:rPr>
        <w:t>, inclusiv descrierea detaliată a intenţ</w:t>
      </w:r>
      <w:r w:rsidR="00C4103B" w:rsidRPr="00854646">
        <w:rPr>
          <w:rFonts w:ascii="Times New Roman" w:hAnsi="Times New Roman" w:cs="Times New Roman"/>
          <w:sz w:val="24"/>
          <w:szCs w:val="24"/>
          <w:lang w:val="ro-MD"/>
        </w:rPr>
        <w:t>iei de utilizare a bunurilor.</w:t>
      </w:r>
      <w:r w:rsidR="00C4103B">
        <w:rPr>
          <w:rFonts w:ascii="Times New Roman" w:hAnsi="Times New Roman" w:cs="Times New Roman"/>
          <w:sz w:val="24"/>
          <w:szCs w:val="24"/>
          <w:lang w:val="ro-MD"/>
        </w:rPr>
        <w:t xml:space="preserve">  </w:t>
      </w:r>
    </w:p>
    <w:p w14:paraId="42B376F6" w14:textId="77777777" w:rsidR="0037545F" w:rsidRDefault="0037545F" w:rsidP="00061E3F">
      <w:pPr>
        <w:pStyle w:val="2"/>
        <w:spacing w:before="0" w:after="120"/>
        <w:jc w:val="center"/>
        <w:rPr>
          <w:rFonts w:ascii="Times New Roman" w:hAnsi="Times New Roman"/>
          <w:color w:val="auto"/>
          <w:sz w:val="24"/>
          <w:szCs w:val="24"/>
          <w:lang w:val="ro-RO"/>
        </w:rPr>
      </w:pPr>
      <w:bookmarkStart w:id="0" w:name="_Toc345081869"/>
      <w:bookmarkStart w:id="1" w:name="_Toc345603131"/>
    </w:p>
    <w:p w14:paraId="79E7956E" w14:textId="77777777" w:rsidR="009D7989" w:rsidRPr="00061E3F" w:rsidRDefault="009D7989" w:rsidP="00061E3F">
      <w:pPr>
        <w:pStyle w:val="2"/>
        <w:spacing w:before="0" w:after="120"/>
        <w:jc w:val="center"/>
        <w:rPr>
          <w:rFonts w:ascii="Times New Roman" w:hAnsi="Times New Roman"/>
          <w:color w:val="auto"/>
          <w:sz w:val="24"/>
          <w:szCs w:val="24"/>
          <w:lang w:val="ro-RO"/>
        </w:rPr>
      </w:pPr>
      <w:r w:rsidRPr="009D7989">
        <w:rPr>
          <w:rFonts w:ascii="Times New Roman" w:hAnsi="Times New Roman"/>
          <w:color w:val="auto"/>
          <w:sz w:val="24"/>
          <w:szCs w:val="24"/>
          <w:lang w:val="ro-RO"/>
        </w:rPr>
        <w:t>PROCESUL DE ACHIZIŢII</w:t>
      </w:r>
      <w:bookmarkEnd w:id="0"/>
      <w:bookmarkEnd w:id="1"/>
    </w:p>
    <w:p w14:paraId="445C838A" w14:textId="77777777" w:rsidR="007D2CF4" w:rsidRPr="009D7989" w:rsidRDefault="0029677A" w:rsidP="00C4103B">
      <w:pPr>
        <w:pStyle w:val="3"/>
        <w:spacing w:before="0" w:after="120"/>
        <w:jc w:val="both"/>
        <w:rPr>
          <w:rFonts w:ascii="Times New Roman" w:hAnsi="Times New Roman" w:cs="Times New Roman"/>
          <w:color w:val="auto"/>
          <w:sz w:val="24"/>
          <w:szCs w:val="24"/>
          <w:lang w:val="ro-RO"/>
        </w:rPr>
      </w:pPr>
      <w:bookmarkStart w:id="2" w:name="_Toc345081870"/>
      <w:bookmarkStart w:id="3" w:name="_Toc345603132"/>
      <w:r w:rsidRPr="009D7989">
        <w:rPr>
          <w:rFonts w:ascii="Times New Roman" w:hAnsi="Times New Roman" w:cs="Times New Roman"/>
          <w:color w:val="auto"/>
          <w:sz w:val="24"/>
          <w:szCs w:val="24"/>
          <w:lang w:val="ro-RO"/>
        </w:rPr>
        <w:t>Etapele procesului de achiziţii</w:t>
      </w:r>
      <w:bookmarkEnd w:id="2"/>
      <w:bookmarkEnd w:id="3"/>
    </w:p>
    <w:p w14:paraId="2C2F123C" w14:textId="77777777" w:rsidR="00C4103B" w:rsidRDefault="0029677A" w:rsidP="009D7989">
      <w:pPr>
        <w:spacing w:after="0" w:line="360" w:lineRule="auto"/>
        <w:ind w:firstLine="567"/>
        <w:jc w:val="both"/>
        <w:rPr>
          <w:rFonts w:ascii="Times New Roman" w:hAnsi="Times New Roman" w:cs="Times New Roman"/>
          <w:sz w:val="24"/>
          <w:szCs w:val="24"/>
          <w:lang w:val="ro-RO"/>
        </w:rPr>
      </w:pPr>
      <w:r w:rsidRPr="009D7989">
        <w:rPr>
          <w:rFonts w:ascii="Times New Roman" w:hAnsi="Times New Roman" w:cs="Times New Roman"/>
          <w:sz w:val="24"/>
          <w:szCs w:val="24"/>
          <w:lang w:val="ro-RO"/>
        </w:rPr>
        <w:t>În vederea achizițiilor bunurilo</w:t>
      </w:r>
      <w:r w:rsidR="00DD6BD3">
        <w:rPr>
          <w:rFonts w:ascii="Times New Roman" w:hAnsi="Times New Roman" w:cs="Times New Roman"/>
          <w:sz w:val="24"/>
          <w:szCs w:val="24"/>
          <w:lang w:val="ro-RO"/>
        </w:rPr>
        <w:t xml:space="preserve">r sau serviciilor </w:t>
      </w:r>
      <w:r w:rsidR="00A336D1">
        <w:rPr>
          <w:rFonts w:ascii="Times New Roman" w:hAnsi="Times New Roman" w:cs="Times New Roman"/>
          <w:sz w:val="24"/>
          <w:szCs w:val="24"/>
          <w:lang w:val="ro-RO"/>
        </w:rPr>
        <w:t xml:space="preserve">de la 3000 lei </w:t>
      </w:r>
      <w:r w:rsidR="003E64D4">
        <w:rPr>
          <w:rFonts w:ascii="Times New Roman" w:hAnsi="Times New Roman" w:cs="Times New Roman"/>
          <w:sz w:val="24"/>
          <w:szCs w:val="24"/>
          <w:lang w:val="ro-RO"/>
        </w:rPr>
        <w:t>pînă la 10</w:t>
      </w:r>
      <w:r w:rsidRPr="009D7989">
        <w:rPr>
          <w:rFonts w:ascii="Times New Roman" w:hAnsi="Times New Roman" w:cs="Times New Roman"/>
          <w:sz w:val="24"/>
          <w:szCs w:val="24"/>
          <w:lang w:val="ro-RO"/>
        </w:rPr>
        <w:t>000 lei, p</w:t>
      </w:r>
      <w:r w:rsidR="00931213" w:rsidRPr="009D7989">
        <w:rPr>
          <w:rFonts w:ascii="Times New Roman" w:hAnsi="Times New Roman" w:cs="Times New Roman"/>
          <w:sz w:val="24"/>
          <w:szCs w:val="24"/>
          <w:lang w:val="ro-RO"/>
        </w:rPr>
        <w:t>rocesul de achiziții va decurge urmînd următorii pași.</w:t>
      </w:r>
    </w:p>
    <w:p w14:paraId="24DB5E1E" w14:textId="77777777" w:rsidR="007D7E22" w:rsidRDefault="007D7E22" w:rsidP="008013D2">
      <w:pPr>
        <w:tabs>
          <w:tab w:val="left" w:pos="1519"/>
        </w:tabs>
        <w:spacing w:after="0" w:line="360" w:lineRule="auto"/>
        <w:ind w:firstLine="567"/>
        <w:jc w:val="both"/>
        <w:rPr>
          <w:rFonts w:ascii="Times New Roman" w:hAnsi="Times New Roman" w:cs="Times New Roman"/>
          <w:sz w:val="24"/>
          <w:szCs w:val="24"/>
          <w:lang w:val="ro-RO"/>
        </w:rPr>
      </w:pPr>
    </w:p>
    <w:p w14:paraId="0EB661F8" w14:textId="77777777" w:rsidR="007D7E22" w:rsidRDefault="007D7E22" w:rsidP="008013D2">
      <w:pPr>
        <w:tabs>
          <w:tab w:val="left" w:pos="1519"/>
        </w:tabs>
        <w:spacing w:after="0" w:line="360" w:lineRule="auto"/>
        <w:ind w:firstLine="567"/>
        <w:jc w:val="both"/>
        <w:rPr>
          <w:rFonts w:ascii="Times New Roman" w:hAnsi="Times New Roman" w:cs="Times New Roman"/>
          <w:sz w:val="24"/>
          <w:szCs w:val="24"/>
          <w:lang w:val="ro-RO"/>
        </w:rPr>
      </w:pPr>
    </w:p>
    <w:p w14:paraId="05D91BFF" w14:textId="77777777" w:rsidR="007D7E22" w:rsidRDefault="0059443C" w:rsidP="008013D2">
      <w:pPr>
        <w:tabs>
          <w:tab w:val="left" w:pos="1519"/>
        </w:tabs>
        <w:spacing w:after="0" w:line="360" w:lineRule="auto"/>
        <w:ind w:firstLine="567"/>
        <w:jc w:val="both"/>
        <w:rPr>
          <w:rFonts w:ascii="Times New Roman" w:hAnsi="Times New Roman" w:cs="Times New Roman"/>
          <w:sz w:val="24"/>
          <w:szCs w:val="24"/>
          <w:lang w:val="ro-RO"/>
        </w:rPr>
      </w:pPr>
      <w:r>
        <w:rPr>
          <w:rFonts w:ascii="Times New Roman" w:hAnsi="Times New Roman" w:cs="Times New Roman"/>
          <w:noProof/>
          <w:sz w:val="24"/>
          <w:szCs w:val="24"/>
          <w:lang w:eastAsia="ru-RU"/>
        </w:rPr>
        <w:pict w14:anchorId="73B70B77">
          <v:oval id="_x0000_s1028" style="position:absolute;left:0;text-align:left;margin-left:332.5pt;margin-top:20.5pt;width:137.35pt;height:100.5pt;z-index:251660288" fillcolor="white [3201]" strokecolor="#5deff6 [1942]" strokeweight="1pt">
            <v:fill color2="#93f4f9 [1302]" focusposition="1" focussize="" focus="100%" type="gradient"/>
            <v:shadow type="perspective" color="#05676b [1606]" opacity=".5" offset="1pt" offset2="-3pt"/>
            <o:extrusion v:ext="view" on="t"/>
            <v:textbox>
              <w:txbxContent>
                <w:p w14:paraId="62154750" w14:textId="77777777" w:rsidR="00972A81" w:rsidRPr="009D7989" w:rsidRDefault="00972A81" w:rsidP="00D54E17">
                  <w:pPr>
                    <w:spacing w:after="0" w:line="240" w:lineRule="auto"/>
                    <w:jc w:val="center"/>
                    <w:rPr>
                      <w:rFonts w:ascii="Times New Roman" w:hAnsi="Times New Roman" w:cs="Times New Roman"/>
                      <w:b/>
                      <w:sz w:val="18"/>
                      <w:szCs w:val="18"/>
                      <w:lang w:val="ro-RO"/>
                    </w:rPr>
                  </w:pPr>
                  <w:r w:rsidRPr="009D7989">
                    <w:rPr>
                      <w:rFonts w:ascii="Times New Roman" w:hAnsi="Times New Roman" w:cs="Times New Roman"/>
                      <w:b/>
                      <w:sz w:val="18"/>
                      <w:szCs w:val="18"/>
                      <w:lang w:val="ro-RO"/>
                    </w:rPr>
                    <w:t>Aprobarea (Formular fig.2.) ofertei alese</w:t>
                  </w:r>
                </w:p>
                <w:p w14:paraId="655DB202" w14:textId="77777777" w:rsidR="00972A81" w:rsidRPr="00E77C69" w:rsidRDefault="007D6AAA" w:rsidP="00D54E17">
                  <w:pPr>
                    <w:spacing w:after="0" w:line="240" w:lineRule="auto"/>
                    <w:jc w:val="center"/>
                    <w:rPr>
                      <w:rFonts w:ascii="Times New Roman" w:hAnsi="Times New Roman" w:cs="Times New Roman"/>
                      <w:sz w:val="18"/>
                      <w:szCs w:val="18"/>
                      <w:lang w:val="ro-RO"/>
                    </w:rPr>
                  </w:pPr>
                  <w:r>
                    <w:rPr>
                      <w:rFonts w:ascii="Times New Roman" w:hAnsi="Times New Roman" w:cs="Times New Roman"/>
                      <w:sz w:val="18"/>
                      <w:szCs w:val="18"/>
                      <w:lang w:val="ro-RO"/>
                    </w:rPr>
                    <w:t>(Directorul</w:t>
                  </w:r>
                  <w:r w:rsidR="002073FE">
                    <w:rPr>
                      <w:rFonts w:ascii="Times New Roman" w:hAnsi="Times New Roman" w:cs="Times New Roman"/>
                      <w:sz w:val="18"/>
                      <w:szCs w:val="18"/>
                      <w:lang w:val="ro-RO"/>
                    </w:rPr>
                    <w:t xml:space="preserve">/Directoarea </w:t>
                  </w:r>
                  <w:r w:rsidR="00972A81" w:rsidRPr="00E77C69">
                    <w:rPr>
                      <w:rFonts w:ascii="Times New Roman" w:hAnsi="Times New Roman" w:cs="Times New Roman"/>
                      <w:sz w:val="18"/>
                      <w:szCs w:val="18"/>
                      <w:lang w:val="ro-RO"/>
                    </w:rPr>
                    <w:t xml:space="preserve"> de proiect</w:t>
                  </w:r>
                  <w:r w:rsidR="00972A81">
                    <w:rPr>
                      <w:rFonts w:ascii="Times New Roman" w:hAnsi="Times New Roman" w:cs="Times New Roman"/>
                      <w:sz w:val="18"/>
                      <w:szCs w:val="18"/>
                      <w:lang w:val="ro-RO"/>
                    </w:rPr>
                    <w:t>, Director Executiv</w:t>
                  </w:r>
                  <w:r w:rsidR="002073FE">
                    <w:rPr>
                      <w:rFonts w:ascii="Times New Roman" w:hAnsi="Times New Roman" w:cs="Times New Roman"/>
                      <w:sz w:val="18"/>
                      <w:szCs w:val="18"/>
                      <w:lang w:val="ro-RO"/>
                    </w:rPr>
                    <w:t>/Directoarea executivă</w:t>
                  </w:r>
                  <w:r w:rsidR="00972A81" w:rsidRPr="00E77C69">
                    <w:rPr>
                      <w:rFonts w:ascii="Times New Roman" w:hAnsi="Times New Roman" w:cs="Times New Roman"/>
                      <w:sz w:val="18"/>
                      <w:szCs w:val="18"/>
                      <w:lang w:val="ro-RO"/>
                    </w:rPr>
                    <w:t>)</w:t>
                  </w:r>
                </w:p>
              </w:txbxContent>
            </v:textbox>
          </v:oval>
        </w:pict>
      </w:r>
      <w:r>
        <w:rPr>
          <w:noProof/>
          <w:lang w:eastAsia="ru-RU"/>
        </w:rPr>
        <w:pict w14:anchorId="503FC333">
          <v:oval id="_x0000_s1026" style="position:absolute;left:0;text-align:left;margin-left:13.85pt;margin-top:14.5pt;width:137.9pt;height:85.5pt;z-index:251658240" fillcolor="white [3201]" strokecolor="#5deff6 [1942]" strokeweight="1pt">
            <v:fill color2="#93f4f9 [1302]" focusposition="1" focussize="" focus="100%" type="gradient"/>
            <v:shadow type="perspective" color="#05676b [1606]" opacity=".5" offset="1pt" offset2="-3pt"/>
            <o:extrusion v:ext="view" on="t"/>
            <v:textbox style="mso-next-textbox:#_x0000_s1026">
              <w:txbxContent>
                <w:p w14:paraId="785C24BC" w14:textId="77777777" w:rsidR="00972A81" w:rsidRPr="009D7989" w:rsidRDefault="00972A81" w:rsidP="0029677A">
                  <w:pPr>
                    <w:spacing w:after="0" w:line="240" w:lineRule="auto"/>
                    <w:jc w:val="center"/>
                    <w:rPr>
                      <w:rFonts w:ascii="Times New Roman" w:hAnsi="Times New Roman" w:cs="Times New Roman"/>
                      <w:b/>
                      <w:sz w:val="18"/>
                      <w:szCs w:val="18"/>
                      <w:lang w:val="ro-RO"/>
                    </w:rPr>
                  </w:pPr>
                  <w:r w:rsidRPr="009D7989">
                    <w:rPr>
                      <w:rFonts w:ascii="Times New Roman" w:hAnsi="Times New Roman" w:cs="Times New Roman"/>
                      <w:b/>
                      <w:sz w:val="18"/>
                      <w:szCs w:val="18"/>
                      <w:lang w:val="ro-RO"/>
                    </w:rPr>
                    <w:t>Cererea de ofertă</w:t>
                  </w:r>
                </w:p>
                <w:p w14:paraId="01FA38B6" w14:textId="77777777" w:rsidR="00972A81" w:rsidRPr="009D7989" w:rsidRDefault="00972A81" w:rsidP="0029677A">
                  <w:pPr>
                    <w:spacing w:after="0" w:line="240" w:lineRule="auto"/>
                    <w:jc w:val="center"/>
                    <w:rPr>
                      <w:rFonts w:ascii="Times New Roman" w:hAnsi="Times New Roman" w:cs="Times New Roman"/>
                      <w:b/>
                      <w:sz w:val="18"/>
                      <w:szCs w:val="18"/>
                      <w:lang w:val="ro-RO"/>
                    </w:rPr>
                  </w:pPr>
                  <w:r w:rsidRPr="00E77C69">
                    <w:rPr>
                      <w:rFonts w:ascii="Times New Roman" w:hAnsi="Times New Roman" w:cs="Times New Roman"/>
                      <w:sz w:val="18"/>
                      <w:szCs w:val="18"/>
                      <w:lang w:val="ro-RO"/>
                    </w:rPr>
                    <w:t>(</w:t>
                  </w:r>
                  <w:r w:rsidR="007D6AAA">
                    <w:rPr>
                      <w:rFonts w:ascii="Times New Roman" w:hAnsi="Times New Roman" w:cs="Times New Roman"/>
                      <w:sz w:val="18"/>
                      <w:szCs w:val="18"/>
                      <w:lang w:val="ro-RO"/>
                    </w:rPr>
                    <w:t>Directorul</w:t>
                  </w:r>
                  <w:r w:rsidR="002073FE">
                    <w:rPr>
                      <w:rFonts w:ascii="Times New Roman" w:hAnsi="Times New Roman" w:cs="Times New Roman"/>
                      <w:sz w:val="18"/>
                      <w:szCs w:val="18"/>
                      <w:lang w:val="ro-RO"/>
                    </w:rPr>
                    <w:t>/Directoarea</w:t>
                  </w:r>
                  <w:r w:rsidR="007D6AAA">
                    <w:rPr>
                      <w:rFonts w:ascii="Times New Roman" w:hAnsi="Times New Roman" w:cs="Times New Roman"/>
                      <w:sz w:val="18"/>
                      <w:szCs w:val="18"/>
                      <w:lang w:val="ro-RO"/>
                    </w:rPr>
                    <w:t xml:space="preserve"> </w:t>
                  </w:r>
                  <w:r w:rsidRPr="00E77C69">
                    <w:rPr>
                      <w:rFonts w:ascii="Times New Roman" w:hAnsi="Times New Roman" w:cs="Times New Roman"/>
                      <w:sz w:val="18"/>
                      <w:szCs w:val="18"/>
                      <w:lang w:val="ro-RO"/>
                    </w:rPr>
                    <w:t>de proiect)</w:t>
                  </w:r>
                </w:p>
              </w:txbxContent>
            </v:textbox>
          </v:oval>
        </w:pict>
      </w:r>
      <w:r>
        <w:rPr>
          <w:rFonts w:ascii="Times New Roman" w:hAnsi="Times New Roman" w:cs="Times New Roman"/>
          <w:noProof/>
          <w:sz w:val="24"/>
          <w:szCs w:val="24"/>
          <w:lang w:eastAsia="ru-RU"/>
        </w:rPr>
        <w:pict w14:anchorId="393055D1">
          <v:oval id="_x0000_s1027" style="position:absolute;left:0;text-align:left;margin-left:176.45pt;margin-top:12.25pt;width:146.4pt;height:93pt;z-index:251659264" fillcolor="white [3201]" strokecolor="#5deff6 [1942]" strokeweight="1pt">
            <v:fill color2="#93f4f9 [1302]" focusposition="1" focussize="" focus="100%" type="gradient"/>
            <v:shadow type="perspective" color="#05676b [1606]" opacity=".5" offset="1pt" offset2="-3pt"/>
            <o:extrusion v:ext="view" on="t"/>
            <v:textbox style="mso-next-textbox:#_x0000_s1027">
              <w:txbxContent>
                <w:p w14:paraId="77D78C9D" w14:textId="77777777" w:rsidR="007D7E22" w:rsidRDefault="007D7E22" w:rsidP="009D7989">
                  <w:pPr>
                    <w:spacing w:after="0" w:line="240" w:lineRule="auto"/>
                    <w:jc w:val="center"/>
                    <w:rPr>
                      <w:rFonts w:ascii="Times New Roman" w:hAnsi="Times New Roman" w:cs="Times New Roman"/>
                      <w:b/>
                      <w:sz w:val="18"/>
                      <w:szCs w:val="18"/>
                      <w:lang w:val="ro-RO"/>
                    </w:rPr>
                  </w:pPr>
                </w:p>
                <w:p w14:paraId="233A69FC" w14:textId="77777777" w:rsidR="00972A81" w:rsidRPr="009D7989" w:rsidRDefault="00972A81" w:rsidP="009D7989">
                  <w:pPr>
                    <w:spacing w:after="0" w:line="240" w:lineRule="auto"/>
                    <w:jc w:val="center"/>
                    <w:rPr>
                      <w:rFonts w:ascii="Times New Roman" w:hAnsi="Times New Roman" w:cs="Times New Roman"/>
                      <w:b/>
                      <w:sz w:val="18"/>
                      <w:szCs w:val="18"/>
                      <w:lang w:val="ro-RO"/>
                    </w:rPr>
                  </w:pPr>
                  <w:r w:rsidRPr="009D7989">
                    <w:rPr>
                      <w:rFonts w:ascii="Times New Roman" w:hAnsi="Times New Roman" w:cs="Times New Roman"/>
                      <w:b/>
                      <w:sz w:val="18"/>
                      <w:szCs w:val="18"/>
                      <w:lang w:val="ro-RO"/>
                    </w:rPr>
                    <w:t>Obținerea 2 oferte și înregistrarea acestora în Formular fig.2.</w:t>
                  </w:r>
                </w:p>
                <w:p w14:paraId="1300A145" w14:textId="77777777" w:rsidR="00972A81" w:rsidRPr="00E77C69" w:rsidRDefault="00972A81" w:rsidP="009D7989">
                  <w:pPr>
                    <w:spacing w:after="0" w:line="240" w:lineRule="auto"/>
                    <w:jc w:val="center"/>
                    <w:rPr>
                      <w:rFonts w:ascii="Times New Roman" w:hAnsi="Times New Roman" w:cs="Times New Roman"/>
                      <w:sz w:val="18"/>
                      <w:szCs w:val="18"/>
                      <w:lang w:val="ro-RO"/>
                    </w:rPr>
                  </w:pPr>
                  <w:r w:rsidRPr="00E77C69">
                    <w:rPr>
                      <w:rFonts w:ascii="Times New Roman" w:hAnsi="Times New Roman" w:cs="Times New Roman"/>
                      <w:sz w:val="18"/>
                      <w:szCs w:val="18"/>
                      <w:lang w:val="ro-RO"/>
                    </w:rPr>
                    <w:t>(Asistentul</w:t>
                  </w:r>
                  <w:r w:rsidR="002073FE">
                    <w:rPr>
                      <w:rFonts w:ascii="Times New Roman" w:hAnsi="Times New Roman" w:cs="Times New Roman"/>
                      <w:sz w:val="18"/>
                      <w:szCs w:val="18"/>
                      <w:lang w:val="ro-RO"/>
                    </w:rPr>
                    <w:t>/Asistenta</w:t>
                  </w:r>
                  <w:r w:rsidRPr="00E77C69">
                    <w:rPr>
                      <w:rFonts w:ascii="Times New Roman" w:hAnsi="Times New Roman" w:cs="Times New Roman"/>
                      <w:sz w:val="18"/>
                      <w:szCs w:val="18"/>
                      <w:lang w:val="ro-RO"/>
                    </w:rPr>
                    <w:t xml:space="preserve"> de proiect)</w:t>
                  </w:r>
                </w:p>
              </w:txbxContent>
            </v:textbox>
          </v:oval>
        </w:pict>
      </w:r>
    </w:p>
    <w:p w14:paraId="7513C240" w14:textId="77777777" w:rsidR="007D7E22" w:rsidRDefault="007D7E22" w:rsidP="008013D2">
      <w:pPr>
        <w:tabs>
          <w:tab w:val="left" w:pos="1519"/>
        </w:tabs>
        <w:spacing w:after="0" w:line="360" w:lineRule="auto"/>
        <w:ind w:firstLine="567"/>
        <w:jc w:val="both"/>
        <w:rPr>
          <w:rFonts w:ascii="Times New Roman" w:hAnsi="Times New Roman" w:cs="Times New Roman"/>
          <w:sz w:val="24"/>
          <w:szCs w:val="24"/>
          <w:lang w:val="ro-RO"/>
        </w:rPr>
      </w:pPr>
    </w:p>
    <w:p w14:paraId="12100F6F" w14:textId="77777777" w:rsidR="009D7989" w:rsidRPr="009D7989" w:rsidRDefault="008013D2" w:rsidP="008013D2">
      <w:pPr>
        <w:tabs>
          <w:tab w:val="left" w:pos="1519"/>
        </w:tabs>
        <w:spacing w:after="0" w:line="360" w:lineRule="auto"/>
        <w:ind w:firstLine="567"/>
        <w:jc w:val="both"/>
        <w:rPr>
          <w:rFonts w:ascii="Times New Roman" w:hAnsi="Times New Roman" w:cs="Times New Roman"/>
          <w:sz w:val="24"/>
          <w:szCs w:val="24"/>
          <w:lang w:val="ro-RO"/>
        </w:rPr>
      </w:pPr>
      <w:r>
        <w:rPr>
          <w:rFonts w:ascii="Times New Roman" w:hAnsi="Times New Roman" w:cs="Times New Roman"/>
          <w:sz w:val="24"/>
          <w:szCs w:val="24"/>
          <w:lang w:val="ro-RO"/>
        </w:rPr>
        <w:tab/>
      </w:r>
    </w:p>
    <w:p w14:paraId="0D2CC44F" w14:textId="77777777" w:rsidR="0029677A" w:rsidRPr="00D54E17" w:rsidRDefault="00D54E17" w:rsidP="009D7989">
      <w:pPr>
        <w:pStyle w:val="a3"/>
        <w:numPr>
          <w:ilvl w:val="0"/>
          <w:numId w:val="10"/>
        </w:numPr>
        <w:spacing w:after="0"/>
        <w:ind w:hanging="720"/>
        <w:rPr>
          <w:lang w:val="ro-RO"/>
        </w:rPr>
      </w:pPr>
      <w:r>
        <w:rPr>
          <w:lang w:val="ro-RO"/>
        </w:rPr>
        <w:t xml:space="preserve">                                           </w:t>
      </w:r>
      <w:r w:rsidRPr="00D54E17">
        <w:rPr>
          <w:lang w:val="ro-RO"/>
        </w:rPr>
        <w:t xml:space="preserve">    </w:t>
      </w:r>
      <w:r w:rsidR="007D7E22">
        <w:rPr>
          <w:lang w:val="ro-RO"/>
        </w:rPr>
        <w:t>2</w:t>
      </w:r>
      <w:r w:rsidRPr="00D54E17">
        <w:rPr>
          <w:lang w:val="ro-RO"/>
        </w:rPr>
        <w:t xml:space="preserve">    </w:t>
      </w:r>
      <w:r w:rsidRPr="00FF3EC5">
        <w:rPr>
          <w:rFonts w:ascii="Times New Roman" w:hAnsi="Times New Roman" w:cs="Times New Roman"/>
          <w:sz w:val="24"/>
          <w:szCs w:val="24"/>
          <w:lang w:val="ro-RO"/>
        </w:rPr>
        <w:t>2</w:t>
      </w:r>
      <w:r w:rsidRPr="00D54E17">
        <w:rPr>
          <w:lang w:val="ro-RO"/>
        </w:rPr>
        <w:t>.</w:t>
      </w:r>
      <w:r w:rsidRPr="00D54E17">
        <w:rPr>
          <w:lang w:val="ro-RO"/>
        </w:rPr>
        <w:tab/>
      </w:r>
      <w:r>
        <w:rPr>
          <w:lang w:val="ro-RO"/>
        </w:rPr>
        <w:t xml:space="preserve">                                         </w:t>
      </w:r>
      <w:r w:rsidR="007D7E22">
        <w:rPr>
          <w:lang w:val="ro-RO"/>
        </w:rPr>
        <w:t>3</w:t>
      </w:r>
      <w:r>
        <w:rPr>
          <w:lang w:val="ro-RO"/>
        </w:rPr>
        <w:t xml:space="preserve"> </w:t>
      </w:r>
      <w:r w:rsidRPr="00D54E17">
        <w:rPr>
          <w:lang w:val="ro-RO"/>
        </w:rPr>
        <w:t xml:space="preserve">                </w:t>
      </w:r>
      <w:r w:rsidR="009D7989">
        <w:rPr>
          <w:lang w:val="ro-RO"/>
        </w:rPr>
        <w:t xml:space="preserve">  </w:t>
      </w:r>
      <w:r w:rsidRPr="00FF3EC5">
        <w:rPr>
          <w:rFonts w:ascii="Times New Roman" w:hAnsi="Times New Roman" w:cs="Times New Roman"/>
          <w:sz w:val="24"/>
          <w:szCs w:val="24"/>
          <w:lang w:val="ro-RO"/>
        </w:rPr>
        <w:t>3.</w:t>
      </w:r>
      <w:r w:rsidRPr="00D54E17">
        <w:rPr>
          <w:lang w:val="ro-RO"/>
        </w:rPr>
        <w:t xml:space="preserve"> </w:t>
      </w:r>
    </w:p>
    <w:p w14:paraId="0973B9E8" w14:textId="77777777" w:rsidR="0029677A" w:rsidRDefault="0029677A" w:rsidP="0029677A">
      <w:pPr>
        <w:tabs>
          <w:tab w:val="left" w:pos="4009"/>
        </w:tabs>
        <w:rPr>
          <w:lang w:val="ro-RO"/>
        </w:rPr>
      </w:pPr>
      <w:r>
        <w:rPr>
          <w:lang w:val="ro-RO"/>
        </w:rPr>
        <w:tab/>
      </w:r>
    </w:p>
    <w:p w14:paraId="37AFBD64" w14:textId="77777777" w:rsidR="0029677A" w:rsidRPr="0029677A" w:rsidRDefault="0059443C" w:rsidP="00D54E17">
      <w:pPr>
        <w:tabs>
          <w:tab w:val="left" w:pos="6981"/>
        </w:tabs>
        <w:rPr>
          <w:lang w:val="ro-RO"/>
        </w:rPr>
      </w:pPr>
      <w:r>
        <w:rPr>
          <w:rFonts w:ascii="Times New Roman" w:hAnsi="Times New Roman" w:cs="Times New Roman"/>
          <w:noProof/>
          <w:sz w:val="24"/>
          <w:szCs w:val="24"/>
          <w:lang w:eastAsia="ru-RU"/>
        </w:rPr>
        <w:lastRenderedPageBreak/>
        <w:pict w14:anchorId="0E59080C">
          <v:oval id="_x0000_s1030" style="position:absolute;margin-left:6.75pt;margin-top:7.85pt;width:153.4pt;height:91.95pt;z-index:251661312" fillcolor="white [3201]" strokecolor="#5deff6 [1942]" strokeweight="1pt">
            <v:fill color2="#93f4f9 [1302]" focusposition="1" focussize="" focus="100%" type="gradient"/>
            <v:shadow type="perspective" color="#05676b [1606]" opacity=".5" offset="1pt" offset2="-3pt"/>
            <o:extrusion v:ext="view" on="t"/>
            <v:textbox>
              <w:txbxContent>
                <w:p w14:paraId="623A6FEE" w14:textId="77777777" w:rsidR="00972A81" w:rsidRPr="009D7989" w:rsidRDefault="00972A81" w:rsidP="009D7989">
                  <w:pPr>
                    <w:spacing w:after="0" w:line="240" w:lineRule="auto"/>
                    <w:jc w:val="center"/>
                    <w:rPr>
                      <w:rFonts w:ascii="Times New Roman" w:hAnsi="Times New Roman" w:cs="Times New Roman"/>
                      <w:b/>
                      <w:sz w:val="18"/>
                      <w:szCs w:val="18"/>
                      <w:lang w:val="ro-RO"/>
                    </w:rPr>
                  </w:pPr>
                  <w:r w:rsidRPr="009D7989">
                    <w:rPr>
                      <w:rFonts w:ascii="Times New Roman" w:hAnsi="Times New Roman" w:cs="Times New Roman"/>
                      <w:b/>
                      <w:sz w:val="18"/>
                      <w:szCs w:val="18"/>
                      <w:lang w:val="ro-RO"/>
                    </w:rPr>
                    <w:t>Solicitarea notei de plată în baza ofertei alese.</w:t>
                  </w:r>
                </w:p>
                <w:p w14:paraId="76E4E5E8" w14:textId="77777777" w:rsidR="00972A81" w:rsidRPr="00E77C69" w:rsidRDefault="002073FE" w:rsidP="009D7989">
                  <w:pPr>
                    <w:spacing w:after="0" w:line="240" w:lineRule="auto"/>
                    <w:jc w:val="center"/>
                    <w:rPr>
                      <w:rFonts w:ascii="Times New Roman" w:hAnsi="Times New Roman" w:cs="Times New Roman"/>
                      <w:sz w:val="18"/>
                      <w:szCs w:val="18"/>
                      <w:lang w:val="ro-RO"/>
                    </w:rPr>
                  </w:pPr>
                  <w:r>
                    <w:rPr>
                      <w:rFonts w:ascii="Times New Roman" w:hAnsi="Times New Roman" w:cs="Times New Roman"/>
                      <w:sz w:val="18"/>
                      <w:szCs w:val="18"/>
                      <w:lang w:val="ro-RO"/>
                    </w:rPr>
                    <w:t xml:space="preserve">(Asistentul/Asistenta </w:t>
                  </w:r>
                  <w:r w:rsidR="00972A81" w:rsidRPr="00E77C69">
                    <w:rPr>
                      <w:rFonts w:ascii="Times New Roman" w:hAnsi="Times New Roman" w:cs="Times New Roman"/>
                      <w:sz w:val="18"/>
                      <w:szCs w:val="18"/>
                      <w:lang w:val="ro-RO"/>
                    </w:rPr>
                    <w:t>de proiect)</w:t>
                  </w:r>
                </w:p>
                <w:p w14:paraId="4654FD6D" w14:textId="77777777" w:rsidR="00972A81" w:rsidRPr="00D54E17" w:rsidRDefault="00972A81" w:rsidP="00D54E17">
                  <w:pPr>
                    <w:spacing w:after="0"/>
                    <w:rPr>
                      <w:lang w:val="ro-RO"/>
                    </w:rPr>
                  </w:pPr>
                </w:p>
              </w:txbxContent>
            </v:textbox>
          </v:oval>
        </w:pict>
      </w:r>
      <w:r>
        <w:rPr>
          <w:rFonts w:ascii="Times New Roman" w:hAnsi="Times New Roman" w:cs="Times New Roman"/>
          <w:noProof/>
          <w:sz w:val="24"/>
          <w:szCs w:val="24"/>
          <w:lang w:eastAsia="ru-RU"/>
        </w:rPr>
        <w:pict w14:anchorId="08967507">
          <v:oval id="_x0000_s1031" style="position:absolute;margin-left:176.45pt;margin-top:11.2pt;width:163pt;height:86.05pt;z-index:251662336" fillcolor="white [3201]" strokecolor="#5deff6 [1942]" strokeweight="1pt">
            <v:fill color2="#93f4f9 [1302]" focusposition="1" focussize="" focus="100%" type="gradient"/>
            <v:shadow type="perspective" color="#05676b [1606]" opacity=".5" offset="1pt" offset2="-3pt"/>
            <o:extrusion v:ext="view" on="t"/>
            <v:textbox>
              <w:txbxContent>
                <w:p w14:paraId="04748F85" w14:textId="77777777" w:rsidR="00972A81" w:rsidRPr="00E77C69" w:rsidRDefault="00972A81" w:rsidP="00631A6D">
                  <w:pPr>
                    <w:spacing w:after="0" w:line="240" w:lineRule="auto"/>
                    <w:jc w:val="center"/>
                    <w:rPr>
                      <w:rFonts w:ascii="Times New Roman" w:hAnsi="Times New Roman" w:cs="Times New Roman"/>
                      <w:sz w:val="18"/>
                      <w:szCs w:val="18"/>
                      <w:lang w:val="ro-RO"/>
                    </w:rPr>
                  </w:pPr>
                  <w:r w:rsidRPr="009D7989">
                    <w:rPr>
                      <w:rFonts w:ascii="Times New Roman" w:hAnsi="Times New Roman" w:cs="Times New Roman"/>
                      <w:b/>
                      <w:sz w:val="18"/>
                      <w:szCs w:val="18"/>
                      <w:lang w:val="ro-RO"/>
                    </w:rPr>
                    <w:t xml:space="preserve">Aprobarea și semnarea notei de plată </w:t>
                  </w:r>
                  <w:r w:rsidR="007D6AAA">
                    <w:rPr>
                      <w:rFonts w:ascii="Times New Roman" w:hAnsi="Times New Roman" w:cs="Times New Roman"/>
                      <w:sz w:val="18"/>
                      <w:szCs w:val="18"/>
                      <w:lang w:val="ro-RO"/>
                    </w:rPr>
                    <w:t>(Directorul</w:t>
                  </w:r>
                  <w:r w:rsidRPr="00E77C69">
                    <w:rPr>
                      <w:rFonts w:ascii="Times New Roman" w:hAnsi="Times New Roman" w:cs="Times New Roman"/>
                      <w:sz w:val="18"/>
                      <w:szCs w:val="18"/>
                      <w:lang w:val="ro-RO"/>
                    </w:rPr>
                    <w:t xml:space="preserve"> </w:t>
                  </w:r>
                  <w:r w:rsidR="002073FE">
                    <w:rPr>
                      <w:rFonts w:ascii="Times New Roman" w:hAnsi="Times New Roman" w:cs="Times New Roman"/>
                      <w:sz w:val="18"/>
                      <w:szCs w:val="18"/>
                      <w:lang w:val="ro-RO"/>
                    </w:rPr>
                    <w:t>/</w:t>
                  </w:r>
                  <w:r w:rsidR="008013D2">
                    <w:rPr>
                      <w:rFonts w:ascii="Times New Roman" w:hAnsi="Times New Roman" w:cs="Times New Roman"/>
                      <w:sz w:val="18"/>
                      <w:szCs w:val="18"/>
                      <w:lang w:val="ro-RO"/>
                    </w:rPr>
                    <w:t xml:space="preserve">Directoarea </w:t>
                  </w:r>
                  <w:r w:rsidRPr="00E77C69">
                    <w:rPr>
                      <w:rFonts w:ascii="Times New Roman" w:hAnsi="Times New Roman" w:cs="Times New Roman"/>
                      <w:sz w:val="18"/>
                      <w:szCs w:val="18"/>
                      <w:lang w:val="ro-RO"/>
                    </w:rPr>
                    <w:t>de proiect și Directorul Executiv</w:t>
                  </w:r>
                  <w:r w:rsidR="008013D2">
                    <w:rPr>
                      <w:rFonts w:ascii="Times New Roman" w:hAnsi="Times New Roman" w:cs="Times New Roman"/>
                      <w:sz w:val="18"/>
                      <w:szCs w:val="18"/>
                      <w:lang w:val="ro-RO"/>
                    </w:rPr>
                    <w:t xml:space="preserve">/ Directoarea executivă </w:t>
                  </w:r>
                  <w:r w:rsidRPr="00E77C69">
                    <w:rPr>
                      <w:rFonts w:ascii="Times New Roman" w:hAnsi="Times New Roman" w:cs="Times New Roman"/>
                      <w:sz w:val="18"/>
                      <w:szCs w:val="18"/>
                      <w:lang w:val="ro-RO"/>
                    </w:rPr>
                    <w:t>)</w:t>
                  </w:r>
                </w:p>
              </w:txbxContent>
            </v:textbox>
          </v:oval>
        </w:pict>
      </w:r>
      <w:r w:rsidR="00D54E17">
        <w:rPr>
          <w:lang w:val="ro-RO"/>
        </w:rPr>
        <w:tab/>
      </w:r>
    </w:p>
    <w:p w14:paraId="6C018370" w14:textId="77777777" w:rsidR="00D54E17" w:rsidRDefault="0059443C" w:rsidP="00D54E17">
      <w:pPr>
        <w:spacing w:after="0" w:line="360" w:lineRule="auto"/>
        <w:jc w:val="both"/>
        <w:rPr>
          <w:rFonts w:ascii="Times New Roman" w:hAnsi="Times New Roman" w:cs="Times New Roman"/>
          <w:sz w:val="24"/>
          <w:szCs w:val="24"/>
          <w:lang w:val="ro-MD"/>
        </w:rPr>
      </w:pPr>
      <w:r>
        <w:rPr>
          <w:rFonts w:ascii="Times New Roman" w:hAnsi="Times New Roman" w:cs="Times New Roman"/>
          <w:noProof/>
          <w:sz w:val="24"/>
          <w:szCs w:val="24"/>
          <w:lang w:eastAsia="ru-RU"/>
        </w:rPr>
        <w:pict w14:anchorId="0F1437A8">
          <v:oval id="_x0000_s1032" style="position:absolute;left:0;text-align:left;margin-left:344.1pt;margin-top:1.4pt;width:132.5pt;height:95.7pt;z-index:251663360" fillcolor="white [3201]" strokecolor="#5deff6 [1942]" strokeweight="1pt">
            <v:fill color2="#93f4f9 [1302]" focusposition="1" focussize="" focus="100%" type="gradient"/>
            <v:shadow type="perspective" color="#05676b [1606]" opacity=".5" offset="1pt" offset2="-3pt"/>
            <o:extrusion v:ext="view" on="t"/>
            <v:textbox>
              <w:txbxContent>
                <w:p w14:paraId="09DB1A41" w14:textId="77777777" w:rsidR="00972A81" w:rsidRPr="009D7989" w:rsidRDefault="00972A81" w:rsidP="0027053D">
                  <w:pPr>
                    <w:spacing w:after="0" w:line="240" w:lineRule="auto"/>
                    <w:jc w:val="center"/>
                    <w:rPr>
                      <w:rFonts w:ascii="Times New Roman" w:hAnsi="Times New Roman" w:cs="Times New Roman"/>
                      <w:b/>
                      <w:sz w:val="18"/>
                      <w:szCs w:val="18"/>
                      <w:lang w:val="ro-RO"/>
                    </w:rPr>
                  </w:pPr>
                  <w:r>
                    <w:rPr>
                      <w:rFonts w:ascii="Times New Roman" w:hAnsi="Times New Roman" w:cs="Times New Roman"/>
                      <w:b/>
                      <w:sz w:val="18"/>
                      <w:szCs w:val="18"/>
                      <w:lang w:val="ro-RO"/>
                    </w:rPr>
                    <w:t>Verificarea și e</w:t>
                  </w:r>
                  <w:r w:rsidRPr="009D7989">
                    <w:rPr>
                      <w:rFonts w:ascii="Times New Roman" w:hAnsi="Times New Roman" w:cs="Times New Roman"/>
                      <w:b/>
                      <w:sz w:val="18"/>
                      <w:szCs w:val="18"/>
                      <w:lang w:val="ro-RO"/>
                    </w:rPr>
                    <w:t>miterea ordinului de plată în baza notei de</w:t>
                  </w:r>
                  <w:r w:rsidRPr="009D7989">
                    <w:rPr>
                      <w:rFonts w:ascii="Times New Roman" w:hAnsi="Times New Roman" w:cs="Times New Roman"/>
                      <w:b/>
                      <w:lang w:val="ro-RO"/>
                    </w:rPr>
                    <w:t xml:space="preserve"> </w:t>
                  </w:r>
                  <w:r w:rsidRPr="009D7989">
                    <w:rPr>
                      <w:rFonts w:ascii="Times New Roman" w:hAnsi="Times New Roman" w:cs="Times New Roman"/>
                      <w:b/>
                      <w:sz w:val="18"/>
                      <w:szCs w:val="18"/>
                      <w:lang w:val="ro-RO"/>
                    </w:rPr>
                    <w:t>plată</w:t>
                  </w:r>
                </w:p>
                <w:p w14:paraId="358AD441" w14:textId="77777777" w:rsidR="00972A81" w:rsidRPr="00E77C69" w:rsidRDefault="00972A81" w:rsidP="0027053D">
                  <w:pPr>
                    <w:spacing w:after="0" w:line="240" w:lineRule="auto"/>
                    <w:jc w:val="center"/>
                    <w:rPr>
                      <w:rFonts w:ascii="Times New Roman" w:hAnsi="Times New Roman" w:cs="Times New Roman"/>
                      <w:sz w:val="18"/>
                      <w:szCs w:val="18"/>
                      <w:lang w:val="ro-RO"/>
                    </w:rPr>
                  </w:pPr>
                  <w:r w:rsidRPr="00E77C69">
                    <w:rPr>
                      <w:rFonts w:ascii="Times New Roman" w:hAnsi="Times New Roman" w:cs="Times New Roman"/>
                      <w:sz w:val="18"/>
                      <w:szCs w:val="18"/>
                      <w:lang w:val="ro-RO"/>
                    </w:rPr>
                    <w:t>(Contabil</w:t>
                  </w:r>
                  <w:r w:rsidR="007D7E22">
                    <w:rPr>
                      <w:rFonts w:ascii="Times New Roman" w:hAnsi="Times New Roman" w:cs="Times New Roman"/>
                      <w:sz w:val="18"/>
                      <w:szCs w:val="18"/>
                      <w:lang w:val="ro-RO"/>
                    </w:rPr>
                    <w:t>/contabilă</w:t>
                  </w:r>
                  <w:r w:rsidRPr="00E77C69">
                    <w:rPr>
                      <w:rFonts w:ascii="Times New Roman" w:hAnsi="Times New Roman" w:cs="Times New Roman"/>
                      <w:sz w:val="18"/>
                      <w:szCs w:val="18"/>
                      <w:lang w:val="ro-RO"/>
                    </w:rPr>
                    <w:t>)</w:t>
                  </w:r>
                </w:p>
              </w:txbxContent>
            </v:textbox>
          </v:oval>
        </w:pict>
      </w:r>
      <w:r w:rsidR="00D54E17" w:rsidRPr="00D54E17">
        <w:rPr>
          <w:rFonts w:ascii="Times New Roman" w:hAnsi="Times New Roman" w:cs="Times New Roman"/>
          <w:sz w:val="24"/>
          <w:szCs w:val="24"/>
          <w:lang w:val="ro-MD"/>
        </w:rPr>
        <w:t>4.</w:t>
      </w:r>
      <w:r w:rsidR="00D54E17">
        <w:rPr>
          <w:rFonts w:ascii="Times New Roman" w:hAnsi="Times New Roman" w:cs="Times New Roman"/>
          <w:sz w:val="24"/>
          <w:szCs w:val="24"/>
          <w:lang w:val="ro-MD"/>
        </w:rPr>
        <w:t xml:space="preserve">                                                  5. </w:t>
      </w:r>
      <w:r w:rsidR="00631A6D">
        <w:rPr>
          <w:rFonts w:ascii="Times New Roman" w:hAnsi="Times New Roman" w:cs="Times New Roman"/>
          <w:sz w:val="24"/>
          <w:szCs w:val="24"/>
          <w:lang w:val="ro-MD"/>
        </w:rPr>
        <w:t xml:space="preserve">   </w:t>
      </w:r>
      <w:r w:rsidR="007D7E22">
        <w:rPr>
          <w:rFonts w:ascii="Times New Roman" w:hAnsi="Times New Roman" w:cs="Times New Roman"/>
          <w:sz w:val="24"/>
          <w:szCs w:val="24"/>
          <w:lang w:val="ro-MD"/>
        </w:rPr>
        <w:t>5</w:t>
      </w:r>
      <w:r w:rsidR="00631A6D">
        <w:rPr>
          <w:rFonts w:ascii="Times New Roman" w:hAnsi="Times New Roman" w:cs="Times New Roman"/>
          <w:sz w:val="24"/>
          <w:szCs w:val="24"/>
          <w:lang w:val="ro-MD"/>
        </w:rPr>
        <w:t xml:space="preserve">                                             </w:t>
      </w:r>
      <w:r w:rsidR="0027053D">
        <w:rPr>
          <w:rFonts w:ascii="Times New Roman" w:hAnsi="Times New Roman" w:cs="Times New Roman"/>
          <w:sz w:val="24"/>
          <w:szCs w:val="24"/>
          <w:lang w:val="ro-MD"/>
        </w:rPr>
        <w:t xml:space="preserve">   </w:t>
      </w:r>
      <w:r w:rsidR="00631A6D">
        <w:rPr>
          <w:rFonts w:ascii="Times New Roman" w:hAnsi="Times New Roman" w:cs="Times New Roman"/>
          <w:sz w:val="24"/>
          <w:szCs w:val="24"/>
          <w:lang w:val="ro-MD"/>
        </w:rPr>
        <w:t xml:space="preserve"> </w:t>
      </w:r>
      <w:r w:rsidR="007A7B36">
        <w:rPr>
          <w:rFonts w:ascii="Times New Roman" w:hAnsi="Times New Roman" w:cs="Times New Roman"/>
          <w:sz w:val="24"/>
          <w:szCs w:val="24"/>
          <w:lang w:val="ro-MD"/>
        </w:rPr>
        <w:t xml:space="preserve">       </w:t>
      </w:r>
      <w:r w:rsidR="00631A6D">
        <w:rPr>
          <w:rFonts w:ascii="Times New Roman" w:hAnsi="Times New Roman" w:cs="Times New Roman"/>
          <w:sz w:val="24"/>
          <w:szCs w:val="24"/>
          <w:lang w:val="ro-MD"/>
        </w:rPr>
        <w:t xml:space="preserve">6. </w:t>
      </w:r>
    </w:p>
    <w:p w14:paraId="111C3EED" w14:textId="77777777" w:rsidR="00D54E17" w:rsidRDefault="00D54E17" w:rsidP="00D54E17">
      <w:pPr>
        <w:spacing w:after="0" w:line="360" w:lineRule="auto"/>
        <w:jc w:val="both"/>
        <w:rPr>
          <w:rFonts w:ascii="Times New Roman" w:hAnsi="Times New Roman" w:cs="Times New Roman"/>
          <w:sz w:val="24"/>
          <w:szCs w:val="24"/>
          <w:lang w:val="ro-MD"/>
        </w:rPr>
      </w:pPr>
    </w:p>
    <w:p w14:paraId="03A6B87B" w14:textId="77777777" w:rsidR="00D54E17" w:rsidRPr="00D54E17" w:rsidRDefault="00D54E17" w:rsidP="00D54E17">
      <w:pPr>
        <w:spacing w:after="0" w:line="360" w:lineRule="auto"/>
        <w:jc w:val="both"/>
        <w:rPr>
          <w:rFonts w:ascii="Times New Roman" w:hAnsi="Times New Roman" w:cs="Times New Roman"/>
          <w:sz w:val="24"/>
          <w:szCs w:val="24"/>
          <w:lang w:val="ro-MD"/>
        </w:rPr>
      </w:pPr>
    </w:p>
    <w:p w14:paraId="2E000ADF" w14:textId="77777777" w:rsidR="00D54E17" w:rsidRPr="0027053D" w:rsidRDefault="00D54E17" w:rsidP="0029677A">
      <w:pPr>
        <w:pStyle w:val="a3"/>
        <w:spacing w:after="0" w:line="360" w:lineRule="auto"/>
        <w:ind w:left="0" w:firstLine="567"/>
        <w:jc w:val="both"/>
        <w:rPr>
          <w:rFonts w:ascii="Times New Roman" w:hAnsi="Times New Roman" w:cs="Times New Roman"/>
          <w:sz w:val="24"/>
          <w:szCs w:val="24"/>
          <w:lang w:val="ro-MD"/>
        </w:rPr>
      </w:pPr>
    </w:p>
    <w:p w14:paraId="52ADCBBA" w14:textId="77777777" w:rsidR="00631A6D" w:rsidRDefault="0059443C" w:rsidP="0027053D">
      <w:pPr>
        <w:pStyle w:val="a3"/>
        <w:spacing w:after="0" w:line="360" w:lineRule="auto"/>
        <w:ind w:left="0"/>
        <w:jc w:val="both"/>
        <w:rPr>
          <w:rFonts w:ascii="Times New Roman" w:hAnsi="Times New Roman" w:cs="Times New Roman"/>
          <w:sz w:val="24"/>
          <w:szCs w:val="24"/>
          <w:lang w:val="ro-MD"/>
        </w:rPr>
      </w:pPr>
      <w:r>
        <w:rPr>
          <w:rFonts w:ascii="Times New Roman" w:hAnsi="Times New Roman" w:cs="Times New Roman"/>
          <w:noProof/>
          <w:sz w:val="24"/>
          <w:szCs w:val="24"/>
          <w:lang w:eastAsia="ru-RU"/>
        </w:rPr>
        <w:pict w14:anchorId="15A7DEA8">
          <v:oval id="_x0000_s1033" style="position:absolute;left:0;text-align:left;margin-left:10pt;margin-top:16.3pt;width:173.25pt;height:85.5pt;z-index:251664384" fillcolor="white [3201]" strokecolor="#5deff6 [1942]" strokeweight="1pt">
            <v:fill color2="#93f4f9 [1302]" focusposition="1" focussize="" focus="100%" type="gradient"/>
            <v:shadow type="perspective" color="#05676b [1606]" opacity=".5" offset="1pt" offset2="-3pt"/>
            <o:extrusion v:ext="view" on="t"/>
            <v:textbox>
              <w:txbxContent>
                <w:p w14:paraId="003BEE96" w14:textId="77777777" w:rsidR="00972A81" w:rsidRPr="009D7989" w:rsidRDefault="00972A81" w:rsidP="0027053D">
                  <w:pPr>
                    <w:spacing w:after="0" w:line="240" w:lineRule="auto"/>
                    <w:jc w:val="center"/>
                    <w:rPr>
                      <w:rFonts w:ascii="Times New Roman" w:hAnsi="Times New Roman" w:cs="Times New Roman"/>
                      <w:b/>
                      <w:sz w:val="18"/>
                      <w:szCs w:val="18"/>
                      <w:lang w:val="ro-RO"/>
                    </w:rPr>
                  </w:pPr>
                  <w:r w:rsidRPr="009D7989">
                    <w:rPr>
                      <w:rFonts w:ascii="Times New Roman" w:hAnsi="Times New Roman" w:cs="Times New Roman"/>
                      <w:b/>
                      <w:sz w:val="18"/>
                      <w:szCs w:val="18"/>
                      <w:lang w:val="ro-RO"/>
                    </w:rPr>
                    <w:t>Semnarea ordinului de plată și transmiterea la Bancă</w:t>
                  </w:r>
                </w:p>
                <w:p w14:paraId="163C9AE8" w14:textId="77777777" w:rsidR="008013D2" w:rsidRDefault="00972A81" w:rsidP="0027053D">
                  <w:pPr>
                    <w:spacing w:after="0" w:line="240" w:lineRule="auto"/>
                    <w:jc w:val="center"/>
                    <w:rPr>
                      <w:rFonts w:ascii="Times New Roman" w:hAnsi="Times New Roman" w:cs="Times New Roman"/>
                      <w:sz w:val="18"/>
                      <w:szCs w:val="18"/>
                      <w:lang w:val="ro-RO"/>
                    </w:rPr>
                  </w:pPr>
                  <w:r w:rsidRPr="00E77C69">
                    <w:rPr>
                      <w:rFonts w:ascii="Times New Roman" w:hAnsi="Times New Roman" w:cs="Times New Roman"/>
                      <w:sz w:val="20"/>
                      <w:szCs w:val="18"/>
                      <w:lang w:val="ro-RO"/>
                    </w:rPr>
                    <w:t>(</w:t>
                  </w:r>
                  <w:r w:rsidRPr="00E77C69">
                    <w:rPr>
                      <w:rFonts w:ascii="Times New Roman" w:hAnsi="Times New Roman" w:cs="Times New Roman"/>
                      <w:sz w:val="18"/>
                      <w:szCs w:val="18"/>
                      <w:lang w:val="ro-RO"/>
                    </w:rPr>
                    <w:t>Directorul executiv</w:t>
                  </w:r>
                  <w:r w:rsidR="008013D2">
                    <w:rPr>
                      <w:rFonts w:ascii="Times New Roman" w:hAnsi="Times New Roman" w:cs="Times New Roman"/>
                      <w:sz w:val="18"/>
                      <w:szCs w:val="18"/>
                      <w:lang w:val="ro-RO"/>
                    </w:rPr>
                    <w:t>/</w:t>
                  </w:r>
                </w:p>
                <w:p w14:paraId="2E0F626B" w14:textId="77777777" w:rsidR="00972A81" w:rsidRPr="00E77C69" w:rsidRDefault="008013D2" w:rsidP="0027053D">
                  <w:pPr>
                    <w:spacing w:after="0" w:line="240" w:lineRule="auto"/>
                    <w:jc w:val="center"/>
                    <w:rPr>
                      <w:rFonts w:ascii="Times New Roman" w:hAnsi="Times New Roman" w:cs="Times New Roman"/>
                      <w:sz w:val="18"/>
                      <w:szCs w:val="18"/>
                      <w:lang w:val="ro-RO"/>
                    </w:rPr>
                  </w:pPr>
                  <w:r>
                    <w:rPr>
                      <w:rFonts w:ascii="Times New Roman" w:hAnsi="Times New Roman" w:cs="Times New Roman"/>
                      <w:sz w:val="18"/>
                      <w:szCs w:val="18"/>
                      <w:lang w:val="ro-RO"/>
                    </w:rPr>
                    <w:t>Directoarea executivă</w:t>
                  </w:r>
                  <w:r w:rsidR="00972A81" w:rsidRPr="00E77C69">
                    <w:rPr>
                      <w:rFonts w:ascii="Times New Roman" w:hAnsi="Times New Roman" w:cs="Times New Roman"/>
                      <w:sz w:val="18"/>
                      <w:szCs w:val="18"/>
                      <w:lang w:val="ro-RO"/>
                    </w:rPr>
                    <w:t>, Contabil</w:t>
                  </w:r>
                  <w:r>
                    <w:rPr>
                      <w:rFonts w:ascii="Times New Roman" w:hAnsi="Times New Roman" w:cs="Times New Roman"/>
                      <w:sz w:val="18"/>
                      <w:szCs w:val="18"/>
                      <w:lang w:val="ro-RO"/>
                    </w:rPr>
                    <w:t>/Contabila</w:t>
                  </w:r>
                  <w:r w:rsidR="00972A81" w:rsidRPr="00E77C69">
                    <w:rPr>
                      <w:rFonts w:ascii="Times New Roman" w:hAnsi="Times New Roman" w:cs="Times New Roman"/>
                      <w:sz w:val="18"/>
                      <w:szCs w:val="18"/>
                      <w:lang w:val="ro-RO"/>
                    </w:rPr>
                    <w:t>)</w:t>
                  </w:r>
                </w:p>
              </w:txbxContent>
            </v:textbox>
          </v:oval>
        </w:pict>
      </w:r>
      <w:r>
        <w:rPr>
          <w:rFonts w:ascii="Times New Roman" w:hAnsi="Times New Roman" w:cs="Times New Roman"/>
          <w:noProof/>
          <w:sz w:val="24"/>
          <w:szCs w:val="24"/>
          <w:lang w:eastAsia="ru-RU"/>
        </w:rPr>
        <w:pict w14:anchorId="64159677">
          <v:oval id="_x0000_s1034" style="position:absolute;left:0;text-align:left;margin-left:199pt;margin-top:7.9pt;width:202.8pt;height:84.8pt;z-index:251665408" fillcolor="white [3201]" strokecolor="#5deff6 [1942]" strokeweight="1pt">
            <v:fill color2="#93f4f9 [1302]" focusposition="1" focussize="" focus="100%" type="gradient"/>
            <v:shadow type="perspective" color="#05676b [1606]" opacity=".5" offset="1pt" offset2="-3pt"/>
            <o:extrusion v:ext="view" on="t"/>
            <v:textbox>
              <w:txbxContent>
                <w:p w14:paraId="5DF37621" w14:textId="77777777" w:rsidR="00972A81" w:rsidRDefault="00972A81" w:rsidP="00C4103B">
                  <w:pPr>
                    <w:spacing w:after="0" w:line="240" w:lineRule="auto"/>
                    <w:jc w:val="center"/>
                    <w:rPr>
                      <w:rFonts w:ascii="Times New Roman" w:hAnsi="Times New Roman" w:cs="Times New Roman"/>
                      <w:b/>
                      <w:sz w:val="18"/>
                      <w:szCs w:val="18"/>
                      <w:lang w:val="ro-RO"/>
                    </w:rPr>
                  </w:pPr>
                  <w:r w:rsidRPr="009D7989">
                    <w:rPr>
                      <w:rFonts w:ascii="Times New Roman" w:hAnsi="Times New Roman" w:cs="Times New Roman"/>
                      <w:b/>
                      <w:sz w:val="18"/>
                      <w:szCs w:val="18"/>
                      <w:lang w:val="ro-RO"/>
                    </w:rPr>
                    <w:t>Primirea bunurilor sau serviciilor în baza actului de predare primire și facturii.</w:t>
                  </w:r>
                </w:p>
                <w:p w14:paraId="6007B105" w14:textId="77777777" w:rsidR="00972A81" w:rsidRPr="00E77C69" w:rsidRDefault="00972A81" w:rsidP="00C4103B">
                  <w:pPr>
                    <w:spacing w:after="0" w:line="240" w:lineRule="auto"/>
                    <w:jc w:val="center"/>
                    <w:rPr>
                      <w:rFonts w:ascii="Times New Roman" w:hAnsi="Times New Roman" w:cs="Times New Roman"/>
                      <w:sz w:val="18"/>
                      <w:szCs w:val="18"/>
                      <w:lang w:val="ro-RO"/>
                    </w:rPr>
                  </w:pPr>
                  <w:r w:rsidRPr="009D7989">
                    <w:rPr>
                      <w:rFonts w:ascii="Times New Roman" w:hAnsi="Times New Roman" w:cs="Times New Roman"/>
                      <w:b/>
                      <w:sz w:val="18"/>
                      <w:szCs w:val="18"/>
                      <w:lang w:val="ro-RO"/>
                    </w:rPr>
                    <w:t xml:space="preserve"> </w:t>
                  </w:r>
                  <w:r w:rsidR="007D6AAA">
                    <w:rPr>
                      <w:rFonts w:ascii="Times New Roman" w:hAnsi="Times New Roman" w:cs="Times New Roman"/>
                      <w:sz w:val="18"/>
                      <w:szCs w:val="18"/>
                      <w:lang w:val="ro-RO"/>
                    </w:rPr>
                    <w:t>(Directorul</w:t>
                  </w:r>
                  <w:r w:rsidR="008013D2">
                    <w:rPr>
                      <w:rFonts w:ascii="Times New Roman" w:hAnsi="Times New Roman" w:cs="Times New Roman"/>
                      <w:sz w:val="18"/>
                      <w:szCs w:val="18"/>
                      <w:lang w:val="ro-RO"/>
                    </w:rPr>
                    <w:t xml:space="preserve">/Directoarea </w:t>
                  </w:r>
                  <w:r w:rsidR="007D6AAA">
                    <w:rPr>
                      <w:rFonts w:ascii="Times New Roman" w:hAnsi="Times New Roman" w:cs="Times New Roman"/>
                      <w:sz w:val="18"/>
                      <w:szCs w:val="18"/>
                      <w:lang w:val="ro-RO"/>
                    </w:rPr>
                    <w:t xml:space="preserve"> de proiect</w:t>
                  </w:r>
                  <w:r w:rsidRPr="00E77C69">
                    <w:rPr>
                      <w:rFonts w:ascii="Times New Roman" w:hAnsi="Times New Roman" w:cs="Times New Roman"/>
                      <w:sz w:val="18"/>
                      <w:szCs w:val="18"/>
                      <w:lang w:val="ro-RO"/>
                    </w:rPr>
                    <w:t xml:space="preserve"> sau Asistentul</w:t>
                  </w:r>
                  <w:r w:rsidR="008013D2">
                    <w:rPr>
                      <w:rFonts w:ascii="Times New Roman" w:hAnsi="Times New Roman" w:cs="Times New Roman"/>
                      <w:sz w:val="18"/>
                      <w:szCs w:val="18"/>
                      <w:lang w:val="ro-RO"/>
                    </w:rPr>
                    <w:t>/Asistenta</w:t>
                  </w:r>
                  <w:r w:rsidRPr="00E77C69">
                    <w:rPr>
                      <w:rFonts w:ascii="Times New Roman" w:hAnsi="Times New Roman" w:cs="Times New Roman"/>
                      <w:sz w:val="18"/>
                      <w:szCs w:val="18"/>
                      <w:lang w:val="ro-RO"/>
                    </w:rPr>
                    <w:t xml:space="preserve"> de proiect)</w:t>
                  </w:r>
                </w:p>
                <w:p w14:paraId="221EEF46" w14:textId="77777777" w:rsidR="00972A81" w:rsidRPr="00C4103B" w:rsidRDefault="00972A81" w:rsidP="00C4103B">
                  <w:pPr>
                    <w:spacing w:after="0" w:line="240" w:lineRule="auto"/>
                    <w:jc w:val="center"/>
                    <w:rPr>
                      <w:sz w:val="18"/>
                      <w:szCs w:val="18"/>
                      <w:lang w:val="ro-RO"/>
                    </w:rPr>
                  </w:pPr>
                </w:p>
              </w:txbxContent>
            </v:textbox>
          </v:oval>
        </w:pict>
      </w:r>
      <w:r w:rsidR="0027053D" w:rsidRPr="0027053D">
        <w:rPr>
          <w:rFonts w:ascii="Times New Roman" w:hAnsi="Times New Roman" w:cs="Times New Roman"/>
          <w:sz w:val="24"/>
          <w:szCs w:val="24"/>
          <w:lang w:val="ro-MD"/>
        </w:rPr>
        <w:t>7.</w:t>
      </w:r>
      <w:r w:rsidR="0027053D">
        <w:rPr>
          <w:rFonts w:ascii="Times New Roman" w:hAnsi="Times New Roman" w:cs="Times New Roman"/>
          <w:sz w:val="24"/>
          <w:szCs w:val="24"/>
          <w:lang w:val="ro-MD"/>
        </w:rPr>
        <w:t xml:space="preserve"> </w:t>
      </w:r>
      <w:r w:rsidR="00C4103B">
        <w:rPr>
          <w:rFonts w:ascii="Times New Roman" w:hAnsi="Times New Roman" w:cs="Times New Roman"/>
          <w:sz w:val="24"/>
          <w:szCs w:val="24"/>
          <w:lang w:val="ro-MD"/>
        </w:rPr>
        <w:t xml:space="preserve">                                                 </w:t>
      </w:r>
      <w:r w:rsidR="009D7989">
        <w:rPr>
          <w:rFonts w:ascii="Times New Roman" w:hAnsi="Times New Roman" w:cs="Times New Roman"/>
          <w:sz w:val="24"/>
          <w:szCs w:val="24"/>
          <w:lang w:val="ro-MD"/>
        </w:rPr>
        <w:t xml:space="preserve">      </w:t>
      </w:r>
      <w:r w:rsidR="00C4103B">
        <w:rPr>
          <w:rFonts w:ascii="Times New Roman" w:hAnsi="Times New Roman" w:cs="Times New Roman"/>
          <w:sz w:val="24"/>
          <w:szCs w:val="24"/>
          <w:lang w:val="ro-MD"/>
        </w:rPr>
        <w:t>8.</w:t>
      </w:r>
    </w:p>
    <w:p w14:paraId="706D79AE" w14:textId="77777777" w:rsidR="0027053D" w:rsidRDefault="0027053D" w:rsidP="0027053D">
      <w:pPr>
        <w:pStyle w:val="a3"/>
        <w:spacing w:after="0" w:line="360" w:lineRule="auto"/>
        <w:ind w:left="0"/>
        <w:jc w:val="both"/>
        <w:rPr>
          <w:rFonts w:ascii="Times New Roman" w:hAnsi="Times New Roman" w:cs="Times New Roman"/>
          <w:sz w:val="24"/>
          <w:szCs w:val="24"/>
          <w:lang w:val="ro-MD"/>
        </w:rPr>
      </w:pPr>
    </w:p>
    <w:p w14:paraId="32E2039E" w14:textId="77777777" w:rsidR="0027053D" w:rsidRDefault="0027053D" w:rsidP="0027053D">
      <w:pPr>
        <w:pStyle w:val="a3"/>
        <w:spacing w:after="0" w:line="360" w:lineRule="auto"/>
        <w:ind w:left="0"/>
        <w:jc w:val="both"/>
        <w:rPr>
          <w:rFonts w:ascii="Times New Roman" w:hAnsi="Times New Roman" w:cs="Times New Roman"/>
          <w:sz w:val="24"/>
          <w:szCs w:val="24"/>
          <w:lang w:val="ro-MD"/>
        </w:rPr>
      </w:pPr>
    </w:p>
    <w:p w14:paraId="23B1A489" w14:textId="77777777" w:rsidR="003E0347" w:rsidRDefault="003E0347" w:rsidP="0027053D">
      <w:pPr>
        <w:pStyle w:val="a3"/>
        <w:spacing w:after="0" w:line="360" w:lineRule="auto"/>
        <w:ind w:left="0"/>
        <w:jc w:val="both"/>
        <w:rPr>
          <w:rFonts w:ascii="Times New Roman" w:hAnsi="Times New Roman" w:cs="Times New Roman"/>
          <w:sz w:val="24"/>
          <w:szCs w:val="24"/>
          <w:lang w:val="ro-MD"/>
        </w:rPr>
      </w:pPr>
    </w:p>
    <w:p w14:paraId="7101D0F7" w14:textId="77777777" w:rsidR="009D7989" w:rsidRDefault="009D7989" w:rsidP="003E0347">
      <w:pPr>
        <w:pStyle w:val="a3"/>
        <w:spacing w:after="0" w:line="360" w:lineRule="auto"/>
        <w:ind w:left="0"/>
        <w:jc w:val="center"/>
        <w:rPr>
          <w:rFonts w:ascii="Times New Roman" w:hAnsi="Times New Roman" w:cs="Times New Roman"/>
          <w:b/>
          <w:sz w:val="24"/>
          <w:szCs w:val="24"/>
          <w:lang w:val="ro-MD"/>
        </w:rPr>
      </w:pPr>
    </w:p>
    <w:p w14:paraId="6DBA9295" w14:textId="77777777" w:rsidR="007D7E22" w:rsidRDefault="007D7E22" w:rsidP="003E0347">
      <w:pPr>
        <w:pStyle w:val="a3"/>
        <w:spacing w:after="0" w:line="360" w:lineRule="auto"/>
        <w:ind w:left="0"/>
        <w:jc w:val="center"/>
        <w:rPr>
          <w:rFonts w:ascii="Times New Roman" w:hAnsi="Times New Roman" w:cs="Times New Roman"/>
          <w:b/>
          <w:sz w:val="24"/>
          <w:szCs w:val="24"/>
          <w:lang w:val="ro-MD"/>
        </w:rPr>
      </w:pPr>
    </w:p>
    <w:p w14:paraId="29964BE7" w14:textId="77777777" w:rsidR="0027053D" w:rsidRDefault="003E0347" w:rsidP="007D7E22">
      <w:pPr>
        <w:pStyle w:val="a3"/>
        <w:spacing w:after="0" w:line="360" w:lineRule="auto"/>
        <w:ind w:left="0"/>
        <w:rPr>
          <w:rFonts w:ascii="Times New Roman" w:hAnsi="Times New Roman" w:cs="Times New Roman"/>
          <w:b/>
          <w:sz w:val="24"/>
          <w:szCs w:val="24"/>
          <w:lang w:val="ro-MD"/>
        </w:rPr>
      </w:pPr>
      <w:r w:rsidRPr="003E0347">
        <w:rPr>
          <w:rFonts w:ascii="Times New Roman" w:hAnsi="Times New Roman" w:cs="Times New Roman"/>
          <w:b/>
          <w:sz w:val="24"/>
          <w:szCs w:val="24"/>
          <w:lang w:val="ro-MD"/>
        </w:rPr>
        <w:t>Fig.1.Etapele procesului de achiziții</w:t>
      </w:r>
      <w:r w:rsidR="001F205F">
        <w:rPr>
          <w:rFonts w:ascii="Times New Roman" w:hAnsi="Times New Roman" w:cs="Times New Roman"/>
          <w:b/>
          <w:sz w:val="24"/>
          <w:szCs w:val="24"/>
          <w:lang w:val="ro-MD"/>
        </w:rPr>
        <w:t xml:space="preserve"> (</w:t>
      </w:r>
      <w:r w:rsidR="00A336D1">
        <w:rPr>
          <w:rFonts w:ascii="Times New Roman" w:hAnsi="Times New Roman" w:cs="Times New Roman"/>
          <w:b/>
          <w:sz w:val="24"/>
          <w:szCs w:val="24"/>
          <w:lang w:val="ro-MD"/>
        </w:rPr>
        <w:t xml:space="preserve">de la 3000 </w:t>
      </w:r>
      <w:r w:rsidR="001F205F">
        <w:rPr>
          <w:rFonts w:ascii="Times New Roman" w:hAnsi="Times New Roman" w:cs="Times New Roman"/>
          <w:b/>
          <w:sz w:val="24"/>
          <w:szCs w:val="24"/>
          <w:lang w:val="ro-MD"/>
        </w:rPr>
        <w:t>pînă la 10</w:t>
      </w:r>
      <w:r w:rsidR="00AF46D1">
        <w:rPr>
          <w:rFonts w:ascii="Times New Roman" w:hAnsi="Times New Roman" w:cs="Times New Roman"/>
          <w:b/>
          <w:sz w:val="24"/>
          <w:szCs w:val="24"/>
          <w:lang w:val="ro-MD"/>
        </w:rPr>
        <w:t>000 MDL)</w:t>
      </w:r>
      <w:r w:rsidRPr="003E0347">
        <w:rPr>
          <w:rFonts w:ascii="Times New Roman" w:hAnsi="Times New Roman" w:cs="Times New Roman"/>
          <w:b/>
          <w:sz w:val="24"/>
          <w:szCs w:val="24"/>
          <w:lang w:val="ro-MD"/>
        </w:rPr>
        <w:t>.</w:t>
      </w:r>
    </w:p>
    <w:p w14:paraId="05EA9472" w14:textId="77777777" w:rsidR="009D7989" w:rsidRPr="003E0347" w:rsidRDefault="009D7989" w:rsidP="003E0347">
      <w:pPr>
        <w:pStyle w:val="a3"/>
        <w:spacing w:after="0" w:line="360" w:lineRule="auto"/>
        <w:ind w:left="0"/>
        <w:jc w:val="center"/>
        <w:rPr>
          <w:rFonts w:ascii="Times New Roman" w:hAnsi="Times New Roman" w:cs="Times New Roman"/>
          <w:b/>
          <w:sz w:val="24"/>
          <w:szCs w:val="24"/>
          <w:lang w:val="ro-MD"/>
        </w:rPr>
      </w:pPr>
    </w:p>
    <w:p w14:paraId="134D7D62" w14:textId="77777777" w:rsidR="008930BB" w:rsidRPr="006D7409" w:rsidRDefault="007D6AAA" w:rsidP="006D7409">
      <w:pPr>
        <w:pStyle w:val="a3"/>
        <w:numPr>
          <w:ilvl w:val="0"/>
          <w:numId w:val="11"/>
        </w:numPr>
        <w:spacing w:after="0" w:line="360" w:lineRule="auto"/>
        <w:ind w:left="0" w:firstLine="284"/>
        <w:jc w:val="both"/>
        <w:rPr>
          <w:rFonts w:ascii="Times New Roman" w:hAnsi="Times New Roman" w:cs="Times New Roman"/>
          <w:sz w:val="24"/>
          <w:szCs w:val="24"/>
          <w:lang w:val="ro-MD"/>
        </w:rPr>
      </w:pPr>
      <w:r>
        <w:rPr>
          <w:rFonts w:ascii="Times New Roman" w:hAnsi="Times New Roman" w:cs="Times New Roman"/>
          <w:sz w:val="24"/>
          <w:szCs w:val="24"/>
          <w:lang w:val="ro-MD"/>
        </w:rPr>
        <w:t>Directorul/Directoarea</w:t>
      </w:r>
      <w:r w:rsidR="00650D25" w:rsidRPr="006D7409">
        <w:rPr>
          <w:rFonts w:ascii="Times New Roman" w:hAnsi="Times New Roman" w:cs="Times New Roman"/>
          <w:sz w:val="24"/>
          <w:szCs w:val="24"/>
          <w:lang w:val="ro-MD"/>
        </w:rPr>
        <w:t xml:space="preserve"> de proiect decide ce este necesar de procurat  în vederea realizării activităților planificate și pregătește cererea de ofertă cu specificațiile respective</w:t>
      </w:r>
      <w:r w:rsidR="00EC7559">
        <w:rPr>
          <w:rFonts w:ascii="Times New Roman" w:hAnsi="Times New Roman" w:cs="Times New Roman"/>
          <w:sz w:val="24"/>
          <w:szCs w:val="24"/>
          <w:lang w:val="ro-MD"/>
        </w:rPr>
        <w:t xml:space="preserve"> care o transmite Asistentului</w:t>
      </w:r>
      <w:r>
        <w:rPr>
          <w:rFonts w:ascii="Times New Roman" w:hAnsi="Times New Roman" w:cs="Times New Roman"/>
          <w:sz w:val="24"/>
          <w:szCs w:val="24"/>
          <w:lang w:val="ro-MD"/>
        </w:rPr>
        <w:t>/Asistentei</w:t>
      </w:r>
      <w:r w:rsidR="00EC7559">
        <w:rPr>
          <w:rFonts w:ascii="Times New Roman" w:hAnsi="Times New Roman" w:cs="Times New Roman"/>
          <w:sz w:val="24"/>
          <w:szCs w:val="24"/>
          <w:lang w:val="ro-MD"/>
        </w:rPr>
        <w:t xml:space="preserve"> de proiect.</w:t>
      </w:r>
    </w:p>
    <w:p w14:paraId="1ECFD346" w14:textId="77777777" w:rsidR="008930BB" w:rsidRPr="006D7409" w:rsidRDefault="00151320" w:rsidP="006D7409">
      <w:pPr>
        <w:pStyle w:val="a3"/>
        <w:numPr>
          <w:ilvl w:val="0"/>
          <w:numId w:val="11"/>
        </w:numPr>
        <w:spacing w:after="0" w:line="360" w:lineRule="auto"/>
        <w:ind w:left="0" w:firstLine="284"/>
        <w:jc w:val="both"/>
        <w:rPr>
          <w:rFonts w:ascii="Times New Roman" w:hAnsi="Times New Roman" w:cs="Times New Roman"/>
          <w:sz w:val="24"/>
          <w:szCs w:val="24"/>
          <w:lang w:val="ro-MD"/>
        </w:rPr>
      </w:pPr>
      <w:r w:rsidRPr="006D7409">
        <w:rPr>
          <w:rFonts w:ascii="Times New Roman" w:hAnsi="Times New Roman" w:cs="Times New Roman"/>
          <w:sz w:val="24"/>
          <w:szCs w:val="24"/>
          <w:lang w:val="ro-MD"/>
        </w:rPr>
        <w:t>Î</w:t>
      </w:r>
      <w:r w:rsidR="00650D25" w:rsidRPr="006D7409">
        <w:rPr>
          <w:rFonts w:ascii="Times New Roman" w:hAnsi="Times New Roman" w:cs="Times New Roman"/>
          <w:sz w:val="24"/>
          <w:szCs w:val="24"/>
          <w:lang w:val="ro-MD"/>
        </w:rPr>
        <w:t>n baza acesteia Asistentul</w:t>
      </w:r>
      <w:r w:rsidR="007D6AAA">
        <w:rPr>
          <w:rFonts w:ascii="Times New Roman" w:hAnsi="Times New Roman" w:cs="Times New Roman"/>
          <w:sz w:val="24"/>
          <w:szCs w:val="24"/>
          <w:lang w:val="ro-MD"/>
        </w:rPr>
        <w:t>/Asistenta</w:t>
      </w:r>
      <w:r w:rsidR="00650D25" w:rsidRPr="006D7409">
        <w:rPr>
          <w:rFonts w:ascii="Times New Roman" w:hAnsi="Times New Roman" w:cs="Times New Roman"/>
          <w:sz w:val="24"/>
          <w:szCs w:val="24"/>
          <w:lang w:val="ro-MD"/>
        </w:rPr>
        <w:t xml:space="preserve"> de </w:t>
      </w:r>
      <w:r w:rsidR="008930BB" w:rsidRPr="006D7409">
        <w:rPr>
          <w:rFonts w:ascii="Times New Roman" w:hAnsi="Times New Roman" w:cs="Times New Roman"/>
          <w:sz w:val="24"/>
          <w:szCs w:val="24"/>
          <w:lang w:val="ro-MD"/>
        </w:rPr>
        <w:t>proiect solicită</w:t>
      </w:r>
      <w:r w:rsidR="00650D25" w:rsidRPr="006D7409">
        <w:rPr>
          <w:rFonts w:ascii="Times New Roman" w:hAnsi="Times New Roman" w:cs="Times New Roman"/>
          <w:sz w:val="24"/>
          <w:szCs w:val="24"/>
          <w:lang w:val="ro-MD"/>
        </w:rPr>
        <w:t xml:space="preserve"> </w:t>
      </w:r>
      <w:r w:rsidR="00F20894">
        <w:rPr>
          <w:rFonts w:ascii="Times New Roman" w:hAnsi="Times New Roman" w:cs="Times New Roman"/>
          <w:sz w:val="24"/>
          <w:szCs w:val="24"/>
          <w:lang w:val="ro-MD"/>
        </w:rPr>
        <w:t xml:space="preserve">prin telefon 2 </w:t>
      </w:r>
      <w:r w:rsidR="008930BB" w:rsidRPr="006D7409">
        <w:rPr>
          <w:rFonts w:ascii="Times New Roman" w:hAnsi="Times New Roman" w:cs="Times New Roman"/>
          <w:sz w:val="24"/>
          <w:szCs w:val="24"/>
          <w:lang w:val="ro-MD"/>
        </w:rPr>
        <w:t>oferte, ce le înregistrează î</w:t>
      </w:r>
      <w:r w:rsidR="00650D25" w:rsidRPr="006D7409">
        <w:rPr>
          <w:rFonts w:ascii="Times New Roman" w:hAnsi="Times New Roman" w:cs="Times New Roman"/>
          <w:sz w:val="24"/>
          <w:szCs w:val="24"/>
          <w:lang w:val="ro-MD"/>
        </w:rPr>
        <w:t>n</w:t>
      </w:r>
      <w:r w:rsidR="008930BB" w:rsidRPr="006D7409">
        <w:rPr>
          <w:rFonts w:ascii="Times New Roman" w:hAnsi="Times New Roman" w:cs="Times New Roman"/>
          <w:sz w:val="24"/>
          <w:szCs w:val="24"/>
          <w:lang w:val="ro-MD"/>
        </w:rPr>
        <w:t xml:space="preserve"> Formularul pentru înregistrarea ofertelor primite la telefon (Fig.2).</w:t>
      </w:r>
    </w:p>
    <w:p w14:paraId="25E8E086" w14:textId="77777777" w:rsidR="008930BB" w:rsidRPr="006D7409" w:rsidRDefault="008930BB" w:rsidP="006D7409">
      <w:pPr>
        <w:pStyle w:val="a3"/>
        <w:numPr>
          <w:ilvl w:val="0"/>
          <w:numId w:val="11"/>
        </w:numPr>
        <w:spacing w:after="0" w:line="360" w:lineRule="auto"/>
        <w:ind w:left="0" w:firstLine="284"/>
        <w:jc w:val="both"/>
        <w:rPr>
          <w:rFonts w:ascii="Times New Roman" w:hAnsi="Times New Roman" w:cs="Times New Roman"/>
          <w:sz w:val="24"/>
          <w:szCs w:val="24"/>
          <w:lang w:val="ro-MD"/>
        </w:rPr>
      </w:pPr>
      <w:r w:rsidRPr="006D7409">
        <w:rPr>
          <w:rFonts w:ascii="Times New Roman" w:hAnsi="Times New Roman" w:cs="Times New Roman"/>
          <w:sz w:val="24"/>
          <w:szCs w:val="24"/>
          <w:lang w:val="ro-MD"/>
        </w:rPr>
        <w:t xml:space="preserve">Formularul este transmis spre </w:t>
      </w:r>
      <w:r w:rsidR="007A7B36">
        <w:rPr>
          <w:rFonts w:ascii="Times New Roman" w:hAnsi="Times New Roman" w:cs="Times New Roman"/>
          <w:sz w:val="24"/>
          <w:szCs w:val="24"/>
          <w:lang w:val="ro-MD"/>
        </w:rPr>
        <w:t xml:space="preserve">autorizare </w:t>
      </w:r>
      <w:r w:rsidR="007D6AAA">
        <w:rPr>
          <w:rFonts w:ascii="Times New Roman" w:hAnsi="Times New Roman" w:cs="Times New Roman"/>
          <w:sz w:val="24"/>
          <w:szCs w:val="24"/>
          <w:lang w:val="ro-MD"/>
        </w:rPr>
        <w:t>Directorului/Directoarei</w:t>
      </w:r>
      <w:r w:rsidRPr="006D7409">
        <w:rPr>
          <w:rFonts w:ascii="Times New Roman" w:hAnsi="Times New Roman" w:cs="Times New Roman"/>
          <w:sz w:val="24"/>
          <w:szCs w:val="24"/>
          <w:lang w:val="ro-MD"/>
        </w:rPr>
        <w:t xml:space="preserve"> de proiect</w:t>
      </w:r>
      <w:r w:rsidR="007A7B36">
        <w:rPr>
          <w:rFonts w:ascii="Times New Roman" w:hAnsi="Times New Roman" w:cs="Times New Roman"/>
          <w:sz w:val="24"/>
          <w:szCs w:val="24"/>
          <w:lang w:val="ro-MD"/>
        </w:rPr>
        <w:t xml:space="preserve"> și spre aprobare Directorului Executi</w:t>
      </w:r>
      <w:r w:rsidR="007D6AAA">
        <w:rPr>
          <w:rFonts w:ascii="Times New Roman" w:hAnsi="Times New Roman" w:cs="Times New Roman"/>
          <w:sz w:val="24"/>
          <w:szCs w:val="24"/>
          <w:lang w:val="ro-MD"/>
        </w:rPr>
        <w:t>v/Directoarei executive</w:t>
      </w:r>
      <w:r w:rsidRPr="006D7409">
        <w:rPr>
          <w:rFonts w:ascii="Times New Roman" w:hAnsi="Times New Roman" w:cs="Times New Roman"/>
          <w:sz w:val="24"/>
          <w:szCs w:val="24"/>
          <w:lang w:val="ro-MD"/>
        </w:rPr>
        <w:t>.</w:t>
      </w:r>
    </w:p>
    <w:p w14:paraId="71FA4214" w14:textId="77777777" w:rsidR="008930BB" w:rsidRPr="006D7409" w:rsidRDefault="008930BB" w:rsidP="006D7409">
      <w:pPr>
        <w:pStyle w:val="a3"/>
        <w:numPr>
          <w:ilvl w:val="0"/>
          <w:numId w:val="11"/>
        </w:numPr>
        <w:spacing w:after="0" w:line="360" w:lineRule="auto"/>
        <w:ind w:left="0" w:firstLine="284"/>
        <w:jc w:val="both"/>
        <w:rPr>
          <w:rFonts w:ascii="Times New Roman" w:hAnsi="Times New Roman" w:cs="Times New Roman"/>
          <w:sz w:val="24"/>
          <w:szCs w:val="24"/>
          <w:lang w:val="ro-MD"/>
        </w:rPr>
      </w:pPr>
      <w:r w:rsidRPr="006D7409">
        <w:rPr>
          <w:rFonts w:ascii="Times New Roman" w:hAnsi="Times New Roman" w:cs="Times New Roman"/>
          <w:sz w:val="24"/>
          <w:szCs w:val="24"/>
          <w:lang w:val="ro-MD"/>
        </w:rPr>
        <w:t>În urma aprobării, Asistentul</w:t>
      </w:r>
      <w:r w:rsidR="007D6AAA">
        <w:rPr>
          <w:rFonts w:ascii="Times New Roman" w:hAnsi="Times New Roman" w:cs="Times New Roman"/>
          <w:sz w:val="24"/>
          <w:szCs w:val="24"/>
          <w:lang w:val="ro-MD"/>
        </w:rPr>
        <w:t>/Asistenta</w:t>
      </w:r>
      <w:r w:rsidRPr="006D7409">
        <w:rPr>
          <w:rFonts w:ascii="Times New Roman" w:hAnsi="Times New Roman" w:cs="Times New Roman"/>
          <w:sz w:val="24"/>
          <w:szCs w:val="24"/>
          <w:lang w:val="ro-MD"/>
        </w:rPr>
        <w:t xml:space="preserve"> de proiect solicită N</w:t>
      </w:r>
      <w:r w:rsidR="00650D25" w:rsidRPr="006D7409">
        <w:rPr>
          <w:rFonts w:ascii="Times New Roman" w:hAnsi="Times New Roman" w:cs="Times New Roman"/>
          <w:sz w:val="24"/>
          <w:szCs w:val="24"/>
          <w:lang w:val="ro-MD"/>
        </w:rPr>
        <w:t>ota de plata de la agent</w:t>
      </w:r>
      <w:r w:rsidR="00E61840" w:rsidRPr="006D7409">
        <w:rPr>
          <w:rFonts w:ascii="Times New Roman" w:hAnsi="Times New Roman" w:cs="Times New Roman"/>
          <w:sz w:val="24"/>
          <w:szCs w:val="24"/>
          <w:lang w:val="ro-MD"/>
        </w:rPr>
        <w:t xml:space="preserve">ul economic </w:t>
      </w:r>
      <w:r w:rsidRPr="006D7409">
        <w:rPr>
          <w:rFonts w:ascii="Times New Roman" w:hAnsi="Times New Roman" w:cs="Times New Roman"/>
          <w:sz w:val="24"/>
          <w:szCs w:val="24"/>
          <w:lang w:val="ro-MD"/>
        </w:rPr>
        <w:t xml:space="preserve">a cărui ofertă a fost aleasă și care </w:t>
      </w:r>
      <w:r w:rsidR="00E61840" w:rsidRPr="006D7409">
        <w:rPr>
          <w:rFonts w:ascii="Times New Roman" w:hAnsi="Times New Roman" w:cs="Times New Roman"/>
          <w:sz w:val="24"/>
          <w:szCs w:val="24"/>
          <w:lang w:val="ro-MD"/>
        </w:rPr>
        <w:t xml:space="preserve">întrunește </w:t>
      </w:r>
      <w:r w:rsidRPr="006D7409">
        <w:rPr>
          <w:rFonts w:ascii="Times New Roman" w:hAnsi="Times New Roman" w:cs="Times New Roman"/>
          <w:sz w:val="24"/>
          <w:szCs w:val="24"/>
          <w:lang w:val="ro-MD"/>
        </w:rPr>
        <w:t xml:space="preserve">cel mai bine </w:t>
      </w:r>
      <w:r w:rsidR="00E61840" w:rsidRPr="006D7409">
        <w:rPr>
          <w:rFonts w:ascii="Times New Roman" w:hAnsi="Times New Roman" w:cs="Times New Roman"/>
          <w:sz w:val="24"/>
          <w:szCs w:val="24"/>
          <w:lang w:val="ro-MD"/>
        </w:rPr>
        <w:t>condiț</w:t>
      </w:r>
      <w:r w:rsidR="00EC7559">
        <w:rPr>
          <w:rFonts w:ascii="Times New Roman" w:hAnsi="Times New Roman" w:cs="Times New Roman"/>
          <w:sz w:val="24"/>
          <w:szCs w:val="24"/>
          <w:lang w:val="ro-MD"/>
        </w:rPr>
        <w:t>iile din cererea de ofertă</w:t>
      </w:r>
      <w:r w:rsidR="00650D25" w:rsidRPr="006D7409">
        <w:rPr>
          <w:rFonts w:ascii="Times New Roman" w:hAnsi="Times New Roman" w:cs="Times New Roman"/>
          <w:sz w:val="24"/>
          <w:szCs w:val="24"/>
          <w:lang w:val="ro-MD"/>
        </w:rPr>
        <w:t xml:space="preserve">. </w:t>
      </w:r>
    </w:p>
    <w:p w14:paraId="28C5EB75" w14:textId="77777777" w:rsidR="008930BB" w:rsidRPr="006D7409" w:rsidRDefault="008C3616" w:rsidP="006D7409">
      <w:pPr>
        <w:pStyle w:val="a3"/>
        <w:numPr>
          <w:ilvl w:val="0"/>
          <w:numId w:val="11"/>
        </w:numPr>
        <w:spacing w:after="0" w:line="360" w:lineRule="auto"/>
        <w:ind w:left="0" w:firstLine="284"/>
        <w:jc w:val="both"/>
        <w:rPr>
          <w:rFonts w:ascii="Times New Roman" w:hAnsi="Times New Roman" w:cs="Times New Roman"/>
          <w:sz w:val="24"/>
          <w:szCs w:val="24"/>
          <w:lang w:val="ro-MD"/>
        </w:rPr>
      </w:pPr>
      <w:r>
        <w:rPr>
          <w:rFonts w:ascii="Times New Roman" w:hAnsi="Times New Roman" w:cs="Times New Roman"/>
          <w:sz w:val="24"/>
          <w:szCs w:val="24"/>
          <w:lang w:val="ro-MD"/>
        </w:rPr>
        <w:t>Asistentul</w:t>
      </w:r>
      <w:r w:rsidR="002073FE">
        <w:rPr>
          <w:rFonts w:ascii="Times New Roman" w:hAnsi="Times New Roman" w:cs="Times New Roman"/>
          <w:sz w:val="24"/>
          <w:szCs w:val="24"/>
          <w:lang w:val="ro-MD"/>
        </w:rPr>
        <w:t>/Asistenta</w:t>
      </w:r>
      <w:r>
        <w:rPr>
          <w:rFonts w:ascii="Times New Roman" w:hAnsi="Times New Roman" w:cs="Times New Roman"/>
          <w:sz w:val="24"/>
          <w:szCs w:val="24"/>
          <w:lang w:val="ro-MD"/>
        </w:rPr>
        <w:t xml:space="preserve"> de proiect transmite </w:t>
      </w:r>
      <w:r w:rsidR="00301237">
        <w:rPr>
          <w:rFonts w:ascii="Times New Roman" w:hAnsi="Times New Roman" w:cs="Times New Roman"/>
          <w:sz w:val="24"/>
          <w:szCs w:val="24"/>
          <w:lang w:val="ro-MD"/>
        </w:rPr>
        <w:t>Nota de plată</w:t>
      </w:r>
      <w:r>
        <w:rPr>
          <w:rFonts w:ascii="Times New Roman" w:hAnsi="Times New Roman" w:cs="Times New Roman"/>
          <w:sz w:val="24"/>
          <w:szCs w:val="24"/>
          <w:lang w:val="ro-MD"/>
        </w:rPr>
        <w:t>,</w:t>
      </w:r>
      <w:r w:rsidR="00301237">
        <w:rPr>
          <w:rFonts w:ascii="Times New Roman" w:hAnsi="Times New Roman" w:cs="Times New Roman"/>
          <w:sz w:val="24"/>
          <w:szCs w:val="24"/>
          <w:lang w:val="ro-MD"/>
        </w:rPr>
        <w:t xml:space="preserve"> </w:t>
      </w:r>
      <w:r w:rsidR="002073FE">
        <w:rPr>
          <w:rFonts w:ascii="Times New Roman" w:hAnsi="Times New Roman" w:cs="Times New Roman"/>
          <w:sz w:val="24"/>
          <w:szCs w:val="24"/>
          <w:lang w:val="ro-MD"/>
        </w:rPr>
        <w:t xml:space="preserve">Directorului/Directoarei </w:t>
      </w:r>
      <w:r w:rsidR="00650D25" w:rsidRPr="006D7409">
        <w:rPr>
          <w:rFonts w:ascii="Times New Roman" w:hAnsi="Times New Roman" w:cs="Times New Roman"/>
          <w:sz w:val="24"/>
          <w:szCs w:val="24"/>
          <w:lang w:val="ro-MD"/>
        </w:rPr>
        <w:t xml:space="preserve"> de proiec</w:t>
      </w:r>
      <w:r w:rsidR="00E61840" w:rsidRPr="006D7409">
        <w:rPr>
          <w:rFonts w:ascii="Times New Roman" w:hAnsi="Times New Roman" w:cs="Times New Roman"/>
          <w:sz w:val="24"/>
          <w:szCs w:val="24"/>
          <w:lang w:val="ro-MD"/>
        </w:rPr>
        <w:t>t</w:t>
      </w:r>
      <w:r w:rsidR="00650D25" w:rsidRPr="006D7409">
        <w:rPr>
          <w:rFonts w:ascii="Times New Roman" w:hAnsi="Times New Roman" w:cs="Times New Roman"/>
          <w:sz w:val="24"/>
          <w:szCs w:val="24"/>
          <w:lang w:val="ro-MD"/>
        </w:rPr>
        <w:t xml:space="preserve"> sp</w:t>
      </w:r>
      <w:r w:rsidR="00301237">
        <w:rPr>
          <w:rFonts w:ascii="Times New Roman" w:hAnsi="Times New Roman" w:cs="Times New Roman"/>
          <w:sz w:val="24"/>
          <w:szCs w:val="24"/>
          <w:lang w:val="ro-MD"/>
        </w:rPr>
        <w:t>re aprobare, care este avizată</w:t>
      </w:r>
      <w:r w:rsidR="008930BB" w:rsidRPr="006D7409">
        <w:rPr>
          <w:rFonts w:ascii="Times New Roman" w:hAnsi="Times New Roman" w:cs="Times New Roman"/>
          <w:sz w:val="24"/>
          <w:szCs w:val="24"/>
          <w:lang w:val="ro-MD"/>
        </w:rPr>
        <w:t xml:space="preserve"> ș</w:t>
      </w:r>
      <w:r w:rsidR="00650D25" w:rsidRPr="006D7409">
        <w:rPr>
          <w:rFonts w:ascii="Times New Roman" w:hAnsi="Times New Roman" w:cs="Times New Roman"/>
          <w:sz w:val="24"/>
          <w:szCs w:val="24"/>
          <w:lang w:val="ro-MD"/>
        </w:rPr>
        <w:t>i de Directorul Executiv</w:t>
      </w:r>
      <w:r w:rsidR="002073FE">
        <w:rPr>
          <w:rFonts w:ascii="Times New Roman" w:hAnsi="Times New Roman" w:cs="Times New Roman"/>
          <w:sz w:val="24"/>
          <w:szCs w:val="24"/>
          <w:lang w:val="ro-MD"/>
        </w:rPr>
        <w:t>/Directoarea executivă</w:t>
      </w:r>
      <w:r w:rsidR="00301237">
        <w:rPr>
          <w:rFonts w:ascii="Times New Roman" w:hAnsi="Times New Roman" w:cs="Times New Roman"/>
          <w:sz w:val="24"/>
          <w:szCs w:val="24"/>
          <w:lang w:val="ro-MD"/>
        </w:rPr>
        <w:t>, care în prealabil verifică dacă achiziția respectivă se încadrează în liniile de buget a proiectului respectiv</w:t>
      </w:r>
      <w:r w:rsidR="00650D25" w:rsidRPr="006D7409">
        <w:rPr>
          <w:rFonts w:ascii="Times New Roman" w:hAnsi="Times New Roman" w:cs="Times New Roman"/>
          <w:sz w:val="24"/>
          <w:szCs w:val="24"/>
          <w:lang w:val="ro-MD"/>
        </w:rPr>
        <w:t>.</w:t>
      </w:r>
      <w:r w:rsidR="00E61840" w:rsidRPr="006D7409">
        <w:rPr>
          <w:rFonts w:ascii="Times New Roman" w:hAnsi="Times New Roman" w:cs="Times New Roman"/>
          <w:sz w:val="24"/>
          <w:szCs w:val="24"/>
          <w:lang w:val="ro-MD"/>
        </w:rPr>
        <w:t xml:space="preserve"> </w:t>
      </w:r>
      <w:r w:rsidR="008930BB" w:rsidRPr="006D7409">
        <w:rPr>
          <w:rFonts w:ascii="Times New Roman" w:hAnsi="Times New Roman" w:cs="Times New Roman"/>
          <w:sz w:val="24"/>
          <w:szCs w:val="24"/>
          <w:lang w:val="ro-MD"/>
        </w:rPr>
        <w:t>În cazul î</w:t>
      </w:r>
      <w:r w:rsidR="00650D25" w:rsidRPr="006D7409">
        <w:rPr>
          <w:rFonts w:ascii="Times New Roman" w:hAnsi="Times New Roman" w:cs="Times New Roman"/>
          <w:sz w:val="24"/>
          <w:szCs w:val="24"/>
          <w:lang w:val="ro-MD"/>
        </w:rPr>
        <w:t xml:space="preserve">n </w:t>
      </w:r>
      <w:r w:rsidR="00E61840" w:rsidRPr="006D7409">
        <w:rPr>
          <w:rFonts w:ascii="Times New Roman" w:hAnsi="Times New Roman" w:cs="Times New Roman"/>
          <w:sz w:val="24"/>
          <w:szCs w:val="24"/>
          <w:lang w:val="ro-MD"/>
        </w:rPr>
        <w:t>care atribuț</w:t>
      </w:r>
      <w:r w:rsidR="00650D25" w:rsidRPr="006D7409">
        <w:rPr>
          <w:rFonts w:ascii="Times New Roman" w:hAnsi="Times New Roman" w:cs="Times New Roman"/>
          <w:sz w:val="24"/>
          <w:szCs w:val="24"/>
          <w:lang w:val="ro-MD"/>
        </w:rPr>
        <w:t xml:space="preserve">iile </w:t>
      </w:r>
      <w:r w:rsidR="002073FE">
        <w:rPr>
          <w:rFonts w:ascii="Times New Roman" w:hAnsi="Times New Roman" w:cs="Times New Roman"/>
          <w:sz w:val="24"/>
          <w:szCs w:val="24"/>
          <w:lang w:val="ro-MD"/>
        </w:rPr>
        <w:t xml:space="preserve">Directorului/Directoarei </w:t>
      </w:r>
      <w:r w:rsidR="00E61840" w:rsidRPr="006D7409">
        <w:rPr>
          <w:rFonts w:ascii="Times New Roman" w:hAnsi="Times New Roman" w:cs="Times New Roman"/>
          <w:sz w:val="24"/>
          <w:szCs w:val="24"/>
          <w:lang w:val="ro-MD"/>
        </w:rPr>
        <w:t xml:space="preserve"> de proiect sunt executate de că</w:t>
      </w:r>
      <w:r w:rsidR="00650D25" w:rsidRPr="006D7409">
        <w:rPr>
          <w:rFonts w:ascii="Times New Roman" w:hAnsi="Times New Roman" w:cs="Times New Roman"/>
          <w:sz w:val="24"/>
          <w:szCs w:val="24"/>
          <w:lang w:val="ro-MD"/>
        </w:rPr>
        <w:t>tre Directorul Executiv</w:t>
      </w:r>
      <w:r w:rsidR="002073FE">
        <w:rPr>
          <w:rFonts w:ascii="Times New Roman" w:hAnsi="Times New Roman" w:cs="Times New Roman"/>
          <w:sz w:val="24"/>
          <w:szCs w:val="24"/>
          <w:lang w:val="ro-MD"/>
        </w:rPr>
        <w:t>/Directoarea executivă</w:t>
      </w:r>
      <w:r w:rsidR="00650D25" w:rsidRPr="006D7409">
        <w:rPr>
          <w:rFonts w:ascii="Times New Roman" w:hAnsi="Times New Roman" w:cs="Times New Roman"/>
          <w:sz w:val="24"/>
          <w:szCs w:val="24"/>
          <w:lang w:val="ro-MD"/>
        </w:rPr>
        <w:t xml:space="preserve"> ac</w:t>
      </w:r>
      <w:r>
        <w:rPr>
          <w:rFonts w:ascii="Times New Roman" w:hAnsi="Times New Roman" w:cs="Times New Roman"/>
          <w:sz w:val="24"/>
          <w:szCs w:val="24"/>
          <w:lang w:val="ro-MD"/>
        </w:rPr>
        <w:t>easta este semnată</w:t>
      </w:r>
      <w:r w:rsidR="0027053D" w:rsidRPr="006D7409">
        <w:rPr>
          <w:rFonts w:ascii="Times New Roman" w:hAnsi="Times New Roman" w:cs="Times New Roman"/>
          <w:sz w:val="24"/>
          <w:szCs w:val="24"/>
          <w:lang w:val="ro-MD"/>
        </w:rPr>
        <w:t xml:space="preserve"> de către Preș</w:t>
      </w:r>
      <w:r w:rsidR="00650D25" w:rsidRPr="006D7409">
        <w:rPr>
          <w:rFonts w:ascii="Times New Roman" w:hAnsi="Times New Roman" w:cs="Times New Roman"/>
          <w:sz w:val="24"/>
          <w:szCs w:val="24"/>
          <w:lang w:val="ro-MD"/>
        </w:rPr>
        <w:t>edintele</w:t>
      </w:r>
      <w:r w:rsidR="002073FE">
        <w:rPr>
          <w:rFonts w:ascii="Times New Roman" w:hAnsi="Times New Roman" w:cs="Times New Roman"/>
          <w:sz w:val="24"/>
          <w:szCs w:val="24"/>
          <w:lang w:val="ro-MD"/>
        </w:rPr>
        <w:t>/Președinta</w:t>
      </w:r>
      <w:r w:rsidR="00650D25" w:rsidRPr="006D7409">
        <w:rPr>
          <w:rFonts w:ascii="Times New Roman" w:hAnsi="Times New Roman" w:cs="Times New Roman"/>
          <w:sz w:val="24"/>
          <w:szCs w:val="24"/>
          <w:lang w:val="ro-MD"/>
        </w:rPr>
        <w:t xml:space="preserve"> Consiliulu</w:t>
      </w:r>
      <w:r w:rsidR="00E61840" w:rsidRPr="006D7409">
        <w:rPr>
          <w:rFonts w:ascii="Times New Roman" w:hAnsi="Times New Roman" w:cs="Times New Roman"/>
          <w:sz w:val="24"/>
          <w:szCs w:val="24"/>
          <w:lang w:val="ro-MD"/>
        </w:rPr>
        <w:t xml:space="preserve">i de administrare. </w:t>
      </w:r>
    </w:p>
    <w:p w14:paraId="4BE6BA73" w14:textId="77777777" w:rsidR="008930BB" w:rsidRPr="006D7409" w:rsidRDefault="008930BB" w:rsidP="006D7409">
      <w:pPr>
        <w:pStyle w:val="a3"/>
        <w:numPr>
          <w:ilvl w:val="0"/>
          <w:numId w:val="11"/>
        </w:numPr>
        <w:spacing w:after="0" w:line="360" w:lineRule="auto"/>
        <w:ind w:left="0" w:firstLine="284"/>
        <w:jc w:val="both"/>
        <w:rPr>
          <w:rFonts w:ascii="Times New Roman" w:hAnsi="Times New Roman" w:cs="Times New Roman"/>
          <w:sz w:val="24"/>
          <w:szCs w:val="24"/>
          <w:lang w:val="ro-MD"/>
        </w:rPr>
      </w:pPr>
      <w:r w:rsidRPr="006D7409">
        <w:rPr>
          <w:rFonts w:ascii="Times New Roman" w:hAnsi="Times New Roman" w:cs="Times New Roman"/>
          <w:sz w:val="24"/>
          <w:szCs w:val="24"/>
          <w:lang w:val="ro-MD"/>
        </w:rPr>
        <w:t>Î</w:t>
      </w:r>
      <w:r w:rsidR="00E61840" w:rsidRPr="006D7409">
        <w:rPr>
          <w:rFonts w:ascii="Times New Roman" w:hAnsi="Times New Roman" w:cs="Times New Roman"/>
          <w:sz w:val="24"/>
          <w:szCs w:val="24"/>
          <w:lang w:val="ro-MD"/>
        </w:rPr>
        <w:t>n urma semnă</w:t>
      </w:r>
      <w:r w:rsidR="00650D25" w:rsidRPr="006D7409">
        <w:rPr>
          <w:rFonts w:ascii="Times New Roman" w:hAnsi="Times New Roman" w:cs="Times New Roman"/>
          <w:sz w:val="24"/>
          <w:szCs w:val="24"/>
          <w:lang w:val="ro-MD"/>
        </w:rPr>
        <w:t>ri</w:t>
      </w:r>
      <w:r w:rsidR="00301237">
        <w:rPr>
          <w:rFonts w:ascii="Times New Roman" w:hAnsi="Times New Roman" w:cs="Times New Roman"/>
          <w:sz w:val="24"/>
          <w:szCs w:val="24"/>
          <w:lang w:val="ro-MD"/>
        </w:rPr>
        <w:t xml:space="preserve">i, nota de plata este transmisă </w:t>
      </w:r>
      <w:r w:rsidR="00650D25" w:rsidRPr="006D7409">
        <w:rPr>
          <w:rFonts w:ascii="Times New Roman" w:hAnsi="Times New Roman" w:cs="Times New Roman"/>
          <w:sz w:val="24"/>
          <w:szCs w:val="24"/>
          <w:lang w:val="ro-MD"/>
        </w:rPr>
        <w:t xml:space="preserve">contabilului spre </w:t>
      </w:r>
      <w:r w:rsidR="00301237">
        <w:rPr>
          <w:rFonts w:ascii="Times New Roman" w:hAnsi="Times New Roman" w:cs="Times New Roman"/>
          <w:sz w:val="24"/>
          <w:szCs w:val="24"/>
          <w:lang w:val="ro-MD"/>
        </w:rPr>
        <w:t xml:space="preserve">verificare și </w:t>
      </w:r>
      <w:r w:rsidR="00650D25" w:rsidRPr="006D7409">
        <w:rPr>
          <w:rFonts w:ascii="Times New Roman" w:hAnsi="Times New Roman" w:cs="Times New Roman"/>
          <w:sz w:val="24"/>
          <w:szCs w:val="24"/>
          <w:lang w:val="ro-MD"/>
        </w:rPr>
        <w:t xml:space="preserve">emiterea ordinului de </w:t>
      </w:r>
      <w:r w:rsidR="00301237">
        <w:rPr>
          <w:rFonts w:ascii="Times New Roman" w:hAnsi="Times New Roman" w:cs="Times New Roman"/>
          <w:sz w:val="24"/>
          <w:szCs w:val="24"/>
          <w:lang w:val="ro-MD"/>
        </w:rPr>
        <w:t>plată</w:t>
      </w:r>
      <w:r w:rsidR="0027053D" w:rsidRPr="006D7409">
        <w:rPr>
          <w:rFonts w:ascii="Times New Roman" w:hAnsi="Times New Roman" w:cs="Times New Roman"/>
          <w:sz w:val="24"/>
          <w:szCs w:val="24"/>
          <w:lang w:val="ro-MD"/>
        </w:rPr>
        <w:t xml:space="preserve">. </w:t>
      </w:r>
    </w:p>
    <w:p w14:paraId="6D8BAA89" w14:textId="77777777" w:rsidR="007D2CF4" w:rsidRPr="006D7409" w:rsidRDefault="0027053D" w:rsidP="006D7409">
      <w:pPr>
        <w:pStyle w:val="a3"/>
        <w:numPr>
          <w:ilvl w:val="0"/>
          <w:numId w:val="11"/>
        </w:numPr>
        <w:spacing w:after="0" w:line="360" w:lineRule="auto"/>
        <w:ind w:left="0" w:firstLine="284"/>
        <w:jc w:val="both"/>
        <w:rPr>
          <w:rFonts w:ascii="Times New Roman" w:hAnsi="Times New Roman" w:cs="Times New Roman"/>
          <w:sz w:val="24"/>
          <w:szCs w:val="24"/>
          <w:lang w:val="ro-MD"/>
        </w:rPr>
      </w:pPr>
      <w:r w:rsidRPr="006D7409">
        <w:rPr>
          <w:rFonts w:ascii="Times New Roman" w:hAnsi="Times New Roman" w:cs="Times New Roman"/>
          <w:sz w:val="24"/>
          <w:szCs w:val="24"/>
          <w:lang w:val="ro-MD"/>
        </w:rPr>
        <w:t>Ordinul este semnat de că</w:t>
      </w:r>
      <w:r w:rsidR="00650D25" w:rsidRPr="006D7409">
        <w:rPr>
          <w:rFonts w:ascii="Times New Roman" w:hAnsi="Times New Roman" w:cs="Times New Roman"/>
          <w:sz w:val="24"/>
          <w:szCs w:val="24"/>
          <w:lang w:val="ro-MD"/>
        </w:rPr>
        <w:t>tre D</w:t>
      </w:r>
      <w:r w:rsidR="008930BB" w:rsidRPr="006D7409">
        <w:rPr>
          <w:rFonts w:ascii="Times New Roman" w:hAnsi="Times New Roman" w:cs="Times New Roman"/>
          <w:sz w:val="24"/>
          <w:szCs w:val="24"/>
          <w:lang w:val="ro-MD"/>
        </w:rPr>
        <w:t>irectorul Executiv</w:t>
      </w:r>
      <w:r w:rsidR="002073FE">
        <w:rPr>
          <w:rFonts w:ascii="Times New Roman" w:hAnsi="Times New Roman" w:cs="Times New Roman"/>
          <w:sz w:val="24"/>
          <w:szCs w:val="24"/>
          <w:lang w:val="ro-MD"/>
        </w:rPr>
        <w:t>/Directoarea executivă</w:t>
      </w:r>
      <w:r w:rsidR="008930BB" w:rsidRPr="006D7409">
        <w:rPr>
          <w:rFonts w:ascii="Times New Roman" w:hAnsi="Times New Roman" w:cs="Times New Roman"/>
          <w:sz w:val="24"/>
          <w:szCs w:val="24"/>
          <w:lang w:val="ro-MD"/>
        </w:rPr>
        <w:t xml:space="preserve"> ș</w:t>
      </w:r>
      <w:r w:rsidR="00650D25" w:rsidRPr="006D7409">
        <w:rPr>
          <w:rFonts w:ascii="Times New Roman" w:hAnsi="Times New Roman" w:cs="Times New Roman"/>
          <w:sz w:val="24"/>
          <w:szCs w:val="24"/>
          <w:lang w:val="ro-MD"/>
        </w:rPr>
        <w:t>i Contabil</w:t>
      </w:r>
      <w:r w:rsidR="002073FE">
        <w:rPr>
          <w:rFonts w:ascii="Times New Roman" w:hAnsi="Times New Roman" w:cs="Times New Roman"/>
          <w:sz w:val="24"/>
          <w:szCs w:val="24"/>
          <w:lang w:val="ro-MD"/>
        </w:rPr>
        <w:t>/Contabilă</w:t>
      </w:r>
      <w:r w:rsidR="00650D25" w:rsidRPr="006D7409">
        <w:rPr>
          <w:rFonts w:ascii="Times New Roman" w:hAnsi="Times New Roman" w:cs="Times New Roman"/>
          <w:sz w:val="24"/>
          <w:szCs w:val="24"/>
          <w:lang w:val="ro-MD"/>
        </w:rPr>
        <w:t>, ulterior transmi</w:t>
      </w:r>
      <w:r w:rsidRPr="006D7409">
        <w:rPr>
          <w:rFonts w:ascii="Times New Roman" w:hAnsi="Times New Roman" w:cs="Times New Roman"/>
          <w:sz w:val="24"/>
          <w:szCs w:val="24"/>
          <w:lang w:val="ro-MD"/>
        </w:rPr>
        <w:t>s la Banca pentru efectuarea plăț</w:t>
      </w:r>
      <w:r w:rsidR="00650D25" w:rsidRPr="006D7409">
        <w:rPr>
          <w:rFonts w:ascii="Times New Roman" w:hAnsi="Times New Roman" w:cs="Times New Roman"/>
          <w:sz w:val="24"/>
          <w:szCs w:val="24"/>
          <w:lang w:val="ro-MD"/>
        </w:rPr>
        <w:t>ii.</w:t>
      </w:r>
    </w:p>
    <w:p w14:paraId="221A4507" w14:textId="77777777" w:rsidR="008930BB" w:rsidRPr="006D7409" w:rsidRDefault="002073FE" w:rsidP="006D7409">
      <w:pPr>
        <w:pStyle w:val="a3"/>
        <w:numPr>
          <w:ilvl w:val="0"/>
          <w:numId w:val="11"/>
        </w:numPr>
        <w:spacing w:after="0" w:line="360" w:lineRule="auto"/>
        <w:ind w:left="0" w:firstLine="284"/>
        <w:jc w:val="both"/>
        <w:rPr>
          <w:rFonts w:ascii="Times New Roman" w:hAnsi="Times New Roman" w:cs="Times New Roman"/>
          <w:sz w:val="24"/>
          <w:szCs w:val="24"/>
          <w:lang w:val="ro-MD"/>
        </w:rPr>
      </w:pPr>
      <w:r>
        <w:rPr>
          <w:rFonts w:ascii="Times New Roman" w:hAnsi="Times New Roman" w:cs="Times New Roman"/>
          <w:sz w:val="24"/>
          <w:szCs w:val="24"/>
          <w:lang w:val="ro-MD"/>
        </w:rPr>
        <w:lastRenderedPageBreak/>
        <w:t>În urma efectuării plății, CD</w:t>
      </w:r>
      <w:r w:rsidR="008930BB" w:rsidRPr="006D7409">
        <w:rPr>
          <w:rFonts w:ascii="Times New Roman" w:hAnsi="Times New Roman" w:cs="Times New Roman"/>
          <w:sz w:val="24"/>
          <w:szCs w:val="24"/>
          <w:lang w:val="ro-MD"/>
        </w:rPr>
        <w:t xml:space="preserve">PD va primi bunurile sau serviciile solicitate în baza Actului de predare-primire și a Facturii. </w:t>
      </w:r>
    </w:p>
    <w:p w14:paraId="64D6EFBD" w14:textId="77777777" w:rsidR="008930BB" w:rsidRPr="006D7409" w:rsidRDefault="008930BB" w:rsidP="006D7409">
      <w:pPr>
        <w:spacing w:after="0" w:line="360" w:lineRule="auto"/>
        <w:ind w:firstLine="284"/>
        <w:jc w:val="both"/>
        <w:rPr>
          <w:rFonts w:ascii="Times New Roman" w:hAnsi="Times New Roman" w:cs="Times New Roman"/>
          <w:sz w:val="24"/>
          <w:szCs w:val="24"/>
          <w:lang w:val="ro-MD"/>
        </w:rPr>
      </w:pPr>
      <w:r w:rsidRPr="006D7409">
        <w:rPr>
          <w:rFonts w:ascii="Times New Roman" w:hAnsi="Times New Roman" w:cs="Times New Roman"/>
          <w:sz w:val="24"/>
          <w:szCs w:val="24"/>
          <w:lang w:val="ro-MD"/>
        </w:rPr>
        <w:t>O dată cu semnarea actului de predare primire și a facturii procesul de achiziții este considerat finalizat.</w:t>
      </w:r>
    </w:p>
    <w:p w14:paraId="24B80977" w14:textId="77777777" w:rsidR="006D7409" w:rsidRDefault="002073FE" w:rsidP="0029677A">
      <w:pPr>
        <w:spacing w:after="0" w:line="360" w:lineRule="auto"/>
        <w:ind w:firstLine="567"/>
        <w:jc w:val="both"/>
        <w:rPr>
          <w:rFonts w:ascii="Times New Roman" w:hAnsi="Times New Roman" w:cs="Times New Roman"/>
          <w:sz w:val="24"/>
          <w:szCs w:val="24"/>
          <w:lang w:val="ro-MD"/>
        </w:rPr>
      </w:pPr>
      <w:r w:rsidRPr="006D7409">
        <w:rPr>
          <w:rFonts w:ascii="Times New Roman" w:hAnsi="Times New Roman" w:cs="Times New Roman"/>
          <w:sz w:val="24"/>
          <w:szCs w:val="24"/>
          <w:lang w:val="ro-MD"/>
        </w:rPr>
        <w:t>Achiziția</w:t>
      </w:r>
      <w:r w:rsidR="007D2CF4" w:rsidRPr="006D7409">
        <w:rPr>
          <w:rFonts w:ascii="Times New Roman" w:hAnsi="Times New Roman" w:cs="Times New Roman"/>
          <w:sz w:val="24"/>
          <w:szCs w:val="24"/>
          <w:lang w:val="ro-MD"/>
        </w:rPr>
        <w:t xml:space="preserve"> de la o singură sursă este permisă doar în cazuri </w:t>
      </w:r>
      <w:r w:rsidR="00301237">
        <w:rPr>
          <w:rFonts w:ascii="Times New Roman" w:hAnsi="Times New Roman" w:cs="Times New Roman"/>
          <w:sz w:val="24"/>
          <w:szCs w:val="24"/>
          <w:lang w:val="ro-MD"/>
        </w:rPr>
        <w:t>cu titlu de excepție</w:t>
      </w:r>
      <w:r w:rsidR="007D2CF4" w:rsidRPr="006D7409">
        <w:rPr>
          <w:rFonts w:ascii="Times New Roman" w:hAnsi="Times New Roman" w:cs="Times New Roman"/>
          <w:sz w:val="24"/>
          <w:szCs w:val="24"/>
          <w:lang w:val="ro-MD"/>
        </w:rPr>
        <w:t xml:space="preserve"> şi trebuie să fie </w:t>
      </w:r>
      <w:r w:rsidRPr="006D7409">
        <w:rPr>
          <w:rFonts w:ascii="Times New Roman" w:hAnsi="Times New Roman" w:cs="Times New Roman"/>
          <w:sz w:val="24"/>
          <w:szCs w:val="24"/>
          <w:lang w:val="ro-MD"/>
        </w:rPr>
        <w:t>însoțită</w:t>
      </w:r>
      <w:r w:rsidR="007D2CF4" w:rsidRPr="006D7409">
        <w:rPr>
          <w:rFonts w:ascii="Times New Roman" w:hAnsi="Times New Roman" w:cs="Times New Roman"/>
          <w:sz w:val="24"/>
          <w:szCs w:val="24"/>
          <w:lang w:val="ro-MD"/>
        </w:rPr>
        <w:t xml:space="preserve"> de toate documentele justificatoare necesare. Acestea ar include o </w:t>
      </w:r>
      <w:r w:rsidRPr="006D7409">
        <w:rPr>
          <w:rFonts w:ascii="Times New Roman" w:hAnsi="Times New Roman" w:cs="Times New Roman"/>
          <w:sz w:val="24"/>
          <w:szCs w:val="24"/>
          <w:lang w:val="ro-MD"/>
        </w:rPr>
        <w:t>explicație</w:t>
      </w:r>
      <w:r w:rsidR="007D2CF4" w:rsidRPr="006D7409">
        <w:rPr>
          <w:rFonts w:ascii="Times New Roman" w:hAnsi="Times New Roman" w:cs="Times New Roman"/>
          <w:sz w:val="24"/>
          <w:szCs w:val="24"/>
          <w:lang w:val="ro-MD"/>
        </w:rPr>
        <w:t xml:space="preserve"> foarte detaliată privind</w:t>
      </w:r>
      <w:r w:rsidR="00301237">
        <w:rPr>
          <w:rFonts w:ascii="Times New Roman" w:hAnsi="Times New Roman" w:cs="Times New Roman"/>
          <w:sz w:val="24"/>
          <w:szCs w:val="24"/>
          <w:lang w:val="ro-MD"/>
        </w:rPr>
        <w:t xml:space="preserve"> modul în care s-a determinat că</w:t>
      </w:r>
      <w:r w:rsidR="007D2CF4" w:rsidRPr="006D7409">
        <w:rPr>
          <w:rFonts w:ascii="Times New Roman" w:hAnsi="Times New Roman" w:cs="Times New Roman"/>
          <w:sz w:val="24"/>
          <w:szCs w:val="24"/>
          <w:lang w:val="ro-MD"/>
        </w:rPr>
        <w:t xml:space="preserve"> există doar o singură sursă pentru </w:t>
      </w:r>
      <w:r w:rsidRPr="006D7409">
        <w:rPr>
          <w:rFonts w:ascii="Times New Roman" w:hAnsi="Times New Roman" w:cs="Times New Roman"/>
          <w:sz w:val="24"/>
          <w:szCs w:val="24"/>
          <w:lang w:val="ro-MD"/>
        </w:rPr>
        <w:t>achiziția</w:t>
      </w:r>
      <w:r w:rsidR="007D2CF4" w:rsidRPr="006D7409">
        <w:rPr>
          <w:rFonts w:ascii="Times New Roman" w:hAnsi="Times New Roman" w:cs="Times New Roman"/>
          <w:sz w:val="24"/>
          <w:szCs w:val="24"/>
          <w:lang w:val="ro-MD"/>
        </w:rPr>
        <w:t xml:space="preserve"> unui bun sau serviciu.</w:t>
      </w:r>
      <w:r w:rsidR="007D2CF4" w:rsidRPr="00AD0F15">
        <w:rPr>
          <w:rFonts w:ascii="Times New Roman" w:hAnsi="Times New Roman" w:cs="Times New Roman"/>
          <w:sz w:val="24"/>
          <w:szCs w:val="24"/>
          <w:lang w:val="ro-MD"/>
        </w:rPr>
        <w:t xml:space="preserve"> </w:t>
      </w:r>
    </w:p>
    <w:p w14:paraId="434FF1F9" w14:textId="77777777" w:rsidR="00D86CA6" w:rsidRDefault="00D86CA6" w:rsidP="00D86CA6">
      <w:pPr>
        <w:spacing w:after="0" w:line="360" w:lineRule="auto"/>
        <w:jc w:val="both"/>
        <w:rPr>
          <w:rFonts w:ascii="Times New Roman" w:hAnsi="Times New Roman" w:cs="Times New Roman"/>
          <w:sz w:val="24"/>
          <w:szCs w:val="24"/>
          <w:lang w:val="ro-MD"/>
        </w:rPr>
      </w:pPr>
      <w:r>
        <w:rPr>
          <w:rFonts w:ascii="Times New Roman" w:hAnsi="Times New Roman" w:cs="Times New Roman"/>
          <w:noProof/>
          <w:sz w:val="24"/>
          <w:szCs w:val="24"/>
          <w:lang w:eastAsia="ru-RU"/>
        </w:rPr>
        <w:drawing>
          <wp:inline distT="0" distB="0" distL="0" distR="0" wp14:anchorId="2B3A3F5B" wp14:editId="749D3DA7">
            <wp:extent cx="6112123" cy="4542183"/>
            <wp:effectExtent l="19050" t="0" r="2927" b="0"/>
            <wp:docPr id="4" name="Рисунок 4" descr="D:\docs\desktop\Formular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ocs\desktop\Formular 001.jpg"/>
                    <pic:cNvPicPr>
                      <a:picLocks noChangeAspect="1" noChangeArrowheads="1"/>
                    </pic:cNvPicPr>
                  </pic:nvPicPr>
                  <pic:blipFill>
                    <a:blip r:embed="rId11" cstate="print"/>
                    <a:srcRect/>
                    <a:stretch>
                      <a:fillRect/>
                    </a:stretch>
                  </pic:blipFill>
                  <pic:spPr bwMode="auto">
                    <a:xfrm>
                      <a:off x="0" y="0"/>
                      <a:ext cx="6126616" cy="4552953"/>
                    </a:xfrm>
                    <a:prstGeom prst="rect">
                      <a:avLst/>
                    </a:prstGeom>
                    <a:noFill/>
                    <a:ln w="9525">
                      <a:noFill/>
                      <a:miter lim="800000"/>
                      <a:headEnd/>
                      <a:tailEnd/>
                    </a:ln>
                  </pic:spPr>
                </pic:pic>
              </a:graphicData>
            </a:graphic>
          </wp:inline>
        </w:drawing>
      </w:r>
    </w:p>
    <w:p w14:paraId="6D02ABD4" w14:textId="77777777" w:rsidR="006D7409" w:rsidRDefault="009D7989" w:rsidP="007D7E22">
      <w:pPr>
        <w:rPr>
          <w:rFonts w:ascii="Times New Roman" w:hAnsi="Times New Roman" w:cs="Times New Roman"/>
          <w:b/>
          <w:sz w:val="24"/>
          <w:szCs w:val="24"/>
          <w:lang w:val="ro-MD"/>
        </w:rPr>
      </w:pPr>
      <w:r w:rsidRPr="009D7989">
        <w:rPr>
          <w:rFonts w:ascii="Times New Roman" w:hAnsi="Times New Roman" w:cs="Times New Roman"/>
          <w:b/>
          <w:sz w:val="24"/>
          <w:szCs w:val="24"/>
          <w:lang w:val="ro-MD"/>
        </w:rPr>
        <w:t>Fig.2. Formular pentru înregistrarea ofertelor obținute la telefon.</w:t>
      </w:r>
    </w:p>
    <w:p w14:paraId="1A86E412" w14:textId="77777777" w:rsidR="007D7E22" w:rsidRDefault="007D7E22" w:rsidP="00E77C69">
      <w:pPr>
        <w:spacing w:after="0" w:line="360" w:lineRule="auto"/>
        <w:ind w:firstLine="567"/>
        <w:jc w:val="both"/>
        <w:rPr>
          <w:rFonts w:ascii="Times New Roman" w:hAnsi="Times New Roman" w:cs="Times New Roman"/>
          <w:sz w:val="24"/>
          <w:szCs w:val="24"/>
          <w:lang w:val="ro-RO"/>
        </w:rPr>
      </w:pPr>
    </w:p>
    <w:p w14:paraId="43E84A59" w14:textId="77777777" w:rsidR="007D7E22" w:rsidRDefault="007D7E22" w:rsidP="00E77C69">
      <w:pPr>
        <w:spacing w:after="0" w:line="360" w:lineRule="auto"/>
        <w:ind w:firstLine="567"/>
        <w:jc w:val="both"/>
        <w:rPr>
          <w:rFonts w:ascii="Times New Roman" w:hAnsi="Times New Roman" w:cs="Times New Roman"/>
          <w:sz w:val="24"/>
          <w:szCs w:val="24"/>
          <w:lang w:val="ro-RO"/>
        </w:rPr>
      </w:pPr>
    </w:p>
    <w:p w14:paraId="417920EF" w14:textId="77777777" w:rsidR="009D7989" w:rsidRDefault="00F20894" w:rsidP="00E77C69">
      <w:pPr>
        <w:spacing w:after="0" w:line="360" w:lineRule="auto"/>
        <w:ind w:firstLine="567"/>
        <w:jc w:val="both"/>
        <w:rPr>
          <w:rFonts w:ascii="Times New Roman" w:hAnsi="Times New Roman" w:cs="Times New Roman"/>
          <w:sz w:val="24"/>
          <w:szCs w:val="24"/>
          <w:lang w:val="ro-RO"/>
        </w:rPr>
      </w:pPr>
      <w:r w:rsidRPr="009D7989">
        <w:rPr>
          <w:rFonts w:ascii="Times New Roman" w:hAnsi="Times New Roman" w:cs="Times New Roman"/>
          <w:sz w:val="24"/>
          <w:szCs w:val="24"/>
          <w:lang w:val="ro-RO"/>
        </w:rPr>
        <w:t xml:space="preserve">În vederea achizițiilor bunurilor sau serviciilor </w:t>
      </w:r>
      <w:r>
        <w:rPr>
          <w:rFonts w:ascii="Times New Roman" w:hAnsi="Times New Roman" w:cs="Times New Roman"/>
          <w:sz w:val="24"/>
          <w:szCs w:val="24"/>
          <w:lang w:val="ro-RO"/>
        </w:rPr>
        <w:t>mai mari de</w:t>
      </w:r>
      <w:r w:rsidR="003E64D4">
        <w:rPr>
          <w:rFonts w:ascii="Times New Roman" w:hAnsi="Times New Roman" w:cs="Times New Roman"/>
          <w:sz w:val="24"/>
          <w:szCs w:val="24"/>
          <w:lang w:val="ro-RO"/>
        </w:rPr>
        <w:t xml:space="preserve"> 10</w:t>
      </w:r>
      <w:r w:rsidRPr="009D7989">
        <w:rPr>
          <w:rFonts w:ascii="Times New Roman" w:hAnsi="Times New Roman" w:cs="Times New Roman"/>
          <w:sz w:val="24"/>
          <w:szCs w:val="24"/>
          <w:lang w:val="ro-RO"/>
        </w:rPr>
        <w:t>000 lei, procesul de achiziții va decurge urmînd următorii pași</w:t>
      </w:r>
      <w:r>
        <w:rPr>
          <w:rFonts w:ascii="Times New Roman" w:hAnsi="Times New Roman" w:cs="Times New Roman"/>
          <w:sz w:val="24"/>
          <w:szCs w:val="24"/>
          <w:lang w:val="ro-RO"/>
        </w:rPr>
        <w:t>:</w:t>
      </w:r>
    </w:p>
    <w:p w14:paraId="5EF13A2D" w14:textId="77777777" w:rsidR="00301237" w:rsidRDefault="008013D2" w:rsidP="00F20894">
      <w:pPr>
        <w:pStyle w:val="a3"/>
        <w:numPr>
          <w:ilvl w:val="0"/>
          <w:numId w:val="13"/>
        </w:numPr>
        <w:spacing w:after="0" w:line="360" w:lineRule="auto"/>
        <w:ind w:left="0" w:firstLine="284"/>
        <w:jc w:val="both"/>
        <w:rPr>
          <w:rFonts w:ascii="Times New Roman" w:hAnsi="Times New Roman" w:cs="Times New Roman"/>
          <w:sz w:val="24"/>
          <w:szCs w:val="24"/>
          <w:lang w:val="ro-MD"/>
        </w:rPr>
      </w:pPr>
      <w:r>
        <w:rPr>
          <w:rFonts w:ascii="Times New Roman" w:hAnsi="Times New Roman" w:cs="Times New Roman"/>
          <w:sz w:val="24"/>
          <w:szCs w:val="24"/>
          <w:lang w:val="ro-MD"/>
        </w:rPr>
        <w:t>Directorul/Directoarea</w:t>
      </w:r>
      <w:r w:rsidR="00301237" w:rsidRPr="006D7409">
        <w:rPr>
          <w:rFonts w:ascii="Times New Roman" w:hAnsi="Times New Roman" w:cs="Times New Roman"/>
          <w:sz w:val="24"/>
          <w:szCs w:val="24"/>
          <w:lang w:val="ro-MD"/>
        </w:rPr>
        <w:t xml:space="preserve"> de proiect decide ce este necesar de procurat  în vederea realizării activităților planificate și pregătește cererea de ofertă cu specificațiile respective</w:t>
      </w:r>
      <w:r w:rsidR="00301237">
        <w:rPr>
          <w:rFonts w:ascii="Times New Roman" w:hAnsi="Times New Roman" w:cs="Times New Roman"/>
          <w:sz w:val="24"/>
          <w:szCs w:val="24"/>
          <w:lang w:val="ro-MD"/>
        </w:rPr>
        <w:t xml:space="preserve"> care o transmite Asistentului</w:t>
      </w:r>
      <w:r>
        <w:rPr>
          <w:rFonts w:ascii="Times New Roman" w:hAnsi="Times New Roman" w:cs="Times New Roman"/>
          <w:sz w:val="24"/>
          <w:szCs w:val="24"/>
          <w:lang w:val="ro-MD"/>
        </w:rPr>
        <w:t>/Asistentei</w:t>
      </w:r>
      <w:r w:rsidR="00301237">
        <w:rPr>
          <w:rFonts w:ascii="Times New Roman" w:hAnsi="Times New Roman" w:cs="Times New Roman"/>
          <w:sz w:val="24"/>
          <w:szCs w:val="24"/>
          <w:lang w:val="ro-MD"/>
        </w:rPr>
        <w:t xml:space="preserve"> de proiect</w:t>
      </w:r>
    </w:p>
    <w:p w14:paraId="6751C9E1" w14:textId="77777777" w:rsidR="00F20894" w:rsidRPr="006D7409" w:rsidRDefault="00F20894" w:rsidP="00F20894">
      <w:pPr>
        <w:pStyle w:val="a3"/>
        <w:numPr>
          <w:ilvl w:val="0"/>
          <w:numId w:val="13"/>
        </w:numPr>
        <w:spacing w:after="0" w:line="360" w:lineRule="auto"/>
        <w:ind w:left="0" w:firstLine="284"/>
        <w:jc w:val="both"/>
        <w:rPr>
          <w:rFonts w:ascii="Times New Roman" w:hAnsi="Times New Roman" w:cs="Times New Roman"/>
          <w:sz w:val="24"/>
          <w:szCs w:val="24"/>
          <w:lang w:val="ro-MD"/>
        </w:rPr>
      </w:pPr>
      <w:r w:rsidRPr="006D7409">
        <w:rPr>
          <w:rFonts w:ascii="Times New Roman" w:hAnsi="Times New Roman" w:cs="Times New Roman"/>
          <w:sz w:val="24"/>
          <w:szCs w:val="24"/>
          <w:lang w:val="ro-MD"/>
        </w:rPr>
        <w:lastRenderedPageBreak/>
        <w:t xml:space="preserve">În baza </w:t>
      </w:r>
      <w:r>
        <w:rPr>
          <w:rFonts w:ascii="Times New Roman" w:hAnsi="Times New Roman" w:cs="Times New Roman"/>
          <w:sz w:val="24"/>
          <w:szCs w:val="24"/>
          <w:lang w:val="ro-MD"/>
        </w:rPr>
        <w:t xml:space="preserve">cererii de ofertă </w:t>
      </w:r>
      <w:r w:rsidRPr="006D7409">
        <w:rPr>
          <w:rFonts w:ascii="Times New Roman" w:hAnsi="Times New Roman" w:cs="Times New Roman"/>
          <w:sz w:val="24"/>
          <w:szCs w:val="24"/>
          <w:lang w:val="ro-MD"/>
        </w:rPr>
        <w:t>Asistentul</w:t>
      </w:r>
      <w:r w:rsidR="008013D2">
        <w:rPr>
          <w:rFonts w:ascii="Times New Roman" w:hAnsi="Times New Roman" w:cs="Times New Roman"/>
          <w:sz w:val="24"/>
          <w:szCs w:val="24"/>
          <w:lang w:val="ro-MD"/>
        </w:rPr>
        <w:t>/Asistenta</w:t>
      </w:r>
      <w:r w:rsidRPr="006D7409">
        <w:rPr>
          <w:rFonts w:ascii="Times New Roman" w:hAnsi="Times New Roman" w:cs="Times New Roman"/>
          <w:sz w:val="24"/>
          <w:szCs w:val="24"/>
          <w:lang w:val="ro-MD"/>
        </w:rPr>
        <w:t xml:space="preserve"> de proiect solicită </w:t>
      </w:r>
      <w:r>
        <w:rPr>
          <w:rFonts w:ascii="Times New Roman" w:hAnsi="Times New Roman" w:cs="Times New Roman"/>
          <w:sz w:val="24"/>
          <w:szCs w:val="24"/>
          <w:lang w:val="ro-MD"/>
        </w:rPr>
        <w:t>3</w:t>
      </w:r>
      <w:r w:rsidRPr="006D7409">
        <w:rPr>
          <w:rFonts w:ascii="Times New Roman" w:hAnsi="Times New Roman" w:cs="Times New Roman"/>
          <w:sz w:val="24"/>
          <w:szCs w:val="24"/>
          <w:lang w:val="ro-MD"/>
        </w:rPr>
        <w:t xml:space="preserve"> oferte</w:t>
      </w:r>
      <w:r>
        <w:rPr>
          <w:rFonts w:ascii="Times New Roman" w:hAnsi="Times New Roman" w:cs="Times New Roman"/>
          <w:sz w:val="24"/>
          <w:szCs w:val="24"/>
          <w:lang w:val="ro-MD"/>
        </w:rPr>
        <w:t xml:space="preserve"> comerciale</w:t>
      </w:r>
      <w:r w:rsidRPr="006D7409">
        <w:rPr>
          <w:rFonts w:ascii="Times New Roman" w:hAnsi="Times New Roman" w:cs="Times New Roman"/>
          <w:sz w:val="24"/>
          <w:szCs w:val="24"/>
          <w:lang w:val="ro-MD"/>
        </w:rPr>
        <w:t xml:space="preserve">, ce le </w:t>
      </w:r>
      <w:r>
        <w:rPr>
          <w:rFonts w:ascii="Times New Roman" w:hAnsi="Times New Roman" w:cs="Times New Roman"/>
          <w:sz w:val="24"/>
          <w:szCs w:val="24"/>
          <w:lang w:val="ro-MD"/>
        </w:rPr>
        <w:t xml:space="preserve">transmite </w:t>
      </w:r>
      <w:r w:rsidR="008013D2">
        <w:rPr>
          <w:rFonts w:ascii="Times New Roman" w:hAnsi="Times New Roman" w:cs="Times New Roman"/>
          <w:sz w:val="24"/>
          <w:szCs w:val="24"/>
          <w:lang w:val="ro-MD"/>
        </w:rPr>
        <w:t>Directorului/Directoarei</w:t>
      </w:r>
      <w:r>
        <w:rPr>
          <w:rFonts w:ascii="Times New Roman" w:hAnsi="Times New Roman" w:cs="Times New Roman"/>
          <w:sz w:val="24"/>
          <w:szCs w:val="24"/>
          <w:lang w:val="ro-MD"/>
        </w:rPr>
        <w:t xml:space="preserve"> de proiect.</w:t>
      </w:r>
    </w:p>
    <w:p w14:paraId="47BAAE68" w14:textId="77777777" w:rsidR="00AF46D1" w:rsidRDefault="00F20894" w:rsidP="00F20894">
      <w:pPr>
        <w:pStyle w:val="a3"/>
        <w:numPr>
          <w:ilvl w:val="0"/>
          <w:numId w:val="13"/>
        </w:numPr>
        <w:spacing w:after="0" w:line="360" w:lineRule="auto"/>
        <w:ind w:left="0" w:firstLine="284"/>
        <w:jc w:val="both"/>
        <w:rPr>
          <w:rFonts w:ascii="Times New Roman" w:hAnsi="Times New Roman" w:cs="Times New Roman"/>
          <w:sz w:val="24"/>
          <w:szCs w:val="24"/>
          <w:lang w:val="ro-MD"/>
        </w:rPr>
      </w:pPr>
      <w:r>
        <w:rPr>
          <w:rFonts w:ascii="Times New Roman" w:hAnsi="Times New Roman" w:cs="Times New Roman"/>
          <w:sz w:val="24"/>
          <w:szCs w:val="24"/>
          <w:lang w:val="ro-MD"/>
        </w:rPr>
        <w:t>În vederea selectării unei oferte din cele propuse, se formează o comisie formată din 3 persoane</w:t>
      </w:r>
      <w:r w:rsidRPr="006D7409">
        <w:rPr>
          <w:rFonts w:ascii="Times New Roman" w:hAnsi="Times New Roman" w:cs="Times New Roman"/>
          <w:sz w:val="24"/>
          <w:szCs w:val="24"/>
          <w:lang w:val="ro-MD"/>
        </w:rPr>
        <w:t>.</w:t>
      </w:r>
      <w:r>
        <w:rPr>
          <w:rFonts w:ascii="Times New Roman" w:hAnsi="Times New Roman" w:cs="Times New Roman"/>
          <w:sz w:val="24"/>
          <w:szCs w:val="24"/>
          <w:lang w:val="ro-MD"/>
        </w:rPr>
        <w:t xml:space="preserve"> În urma deciziei se întocmește un proces verbal în care se specifică motivele </w:t>
      </w:r>
    </w:p>
    <w:p w14:paraId="5FC1944F" w14:textId="77777777" w:rsidR="00F20894" w:rsidRPr="00AF46D1" w:rsidRDefault="00F20894" w:rsidP="00AF46D1">
      <w:pPr>
        <w:spacing w:after="0" w:line="360" w:lineRule="auto"/>
        <w:jc w:val="both"/>
        <w:rPr>
          <w:rFonts w:ascii="Times New Roman" w:hAnsi="Times New Roman" w:cs="Times New Roman"/>
          <w:sz w:val="24"/>
          <w:szCs w:val="24"/>
          <w:lang w:val="ro-MD"/>
        </w:rPr>
      </w:pPr>
      <w:r w:rsidRPr="00AF46D1">
        <w:rPr>
          <w:rFonts w:ascii="Times New Roman" w:hAnsi="Times New Roman" w:cs="Times New Roman"/>
          <w:sz w:val="24"/>
          <w:szCs w:val="24"/>
          <w:lang w:val="ro-MD"/>
        </w:rPr>
        <w:t>re</w:t>
      </w:r>
      <w:r w:rsidR="00AF46D1" w:rsidRPr="00AF46D1">
        <w:rPr>
          <w:rFonts w:ascii="Times New Roman" w:hAnsi="Times New Roman" w:cs="Times New Roman"/>
          <w:sz w:val="24"/>
          <w:szCs w:val="24"/>
          <w:lang w:val="ro-MD"/>
        </w:rPr>
        <w:t xml:space="preserve">nunțării la anumite oferte și motivele selectării alteia. </w:t>
      </w:r>
    </w:p>
    <w:p w14:paraId="2063944F" w14:textId="77777777" w:rsidR="00BE3B75" w:rsidRDefault="00F20894" w:rsidP="00BE3B75">
      <w:pPr>
        <w:pStyle w:val="a3"/>
        <w:numPr>
          <w:ilvl w:val="0"/>
          <w:numId w:val="13"/>
        </w:numPr>
        <w:spacing w:after="0" w:line="360" w:lineRule="auto"/>
        <w:ind w:left="0" w:firstLine="284"/>
        <w:jc w:val="both"/>
        <w:rPr>
          <w:rFonts w:ascii="Times New Roman" w:hAnsi="Times New Roman" w:cs="Times New Roman"/>
          <w:sz w:val="24"/>
          <w:szCs w:val="24"/>
          <w:lang w:val="ro-MD"/>
        </w:rPr>
      </w:pPr>
      <w:r w:rsidRPr="00BE3B75">
        <w:rPr>
          <w:rFonts w:ascii="Times New Roman" w:hAnsi="Times New Roman" w:cs="Times New Roman"/>
          <w:sz w:val="24"/>
          <w:szCs w:val="24"/>
          <w:lang w:val="ro-MD"/>
        </w:rPr>
        <w:t xml:space="preserve">În </w:t>
      </w:r>
      <w:r w:rsidR="00AF46D1" w:rsidRPr="00BE3B75">
        <w:rPr>
          <w:rFonts w:ascii="Times New Roman" w:hAnsi="Times New Roman" w:cs="Times New Roman"/>
          <w:sz w:val="24"/>
          <w:szCs w:val="24"/>
          <w:lang w:val="ro-MD"/>
        </w:rPr>
        <w:t>baza deciziei Comisiei</w:t>
      </w:r>
      <w:r w:rsidRPr="00BE3B75">
        <w:rPr>
          <w:rFonts w:ascii="Times New Roman" w:hAnsi="Times New Roman" w:cs="Times New Roman"/>
          <w:sz w:val="24"/>
          <w:szCs w:val="24"/>
          <w:lang w:val="ro-MD"/>
        </w:rPr>
        <w:t>, Asistentul</w:t>
      </w:r>
      <w:r w:rsidR="008013D2" w:rsidRPr="00BE3B75">
        <w:rPr>
          <w:rFonts w:ascii="Times New Roman" w:hAnsi="Times New Roman" w:cs="Times New Roman"/>
          <w:sz w:val="24"/>
          <w:szCs w:val="24"/>
          <w:lang w:val="ro-MD"/>
        </w:rPr>
        <w:t>/Asistenta</w:t>
      </w:r>
      <w:r w:rsidRPr="00BE3B75">
        <w:rPr>
          <w:rFonts w:ascii="Times New Roman" w:hAnsi="Times New Roman" w:cs="Times New Roman"/>
          <w:sz w:val="24"/>
          <w:szCs w:val="24"/>
          <w:lang w:val="ro-MD"/>
        </w:rPr>
        <w:t xml:space="preserve"> de proiect solici</w:t>
      </w:r>
      <w:r w:rsidR="00301237" w:rsidRPr="00BE3B75">
        <w:rPr>
          <w:rFonts w:ascii="Times New Roman" w:hAnsi="Times New Roman" w:cs="Times New Roman"/>
          <w:sz w:val="24"/>
          <w:szCs w:val="24"/>
          <w:lang w:val="ro-MD"/>
        </w:rPr>
        <w:t>tă Nota de plată</w:t>
      </w:r>
      <w:r w:rsidRPr="00BE3B75">
        <w:rPr>
          <w:rFonts w:ascii="Times New Roman" w:hAnsi="Times New Roman" w:cs="Times New Roman"/>
          <w:sz w:val="24"/>
          <w:szCs w:val="24"/>
          <w:lang w:val="ro-MD"/>
        </w:rPr>
        <w:t xml:space="preserve"> de la agentul economic a cărui ofertă a fost aleasă și care întrunește cel mai bine condițiile din cererea de oferta. </w:t>
      </w:r>
    </w:p>
    <w:p w14:paraId="273D6CF9" w14:textId="77777777" w:rsidR="00301237" w:rsidRPr="00BE3B75" w:rsidRDefault="00301237" w:rsidP="00BE3B75">
      <w:pPr>
        <w:pStyle w:val="a3"/>
        <w:numPr>
          <w:ilvl w:val="0"/>
          <w:numId w:val="13"/>
        </w:numPr>
        <w:spacing w:after="0" w:line="360" w:lineRule="auto"/>
        <w:ind w:left="0" w:firstLine="284"/>
        <w:jc w:val="both"/>
        <w:rPr>
          <w:rFonts w:ascii="Times New Roman" w:hAnsi="Times New Roman" w:cs="Times New Roman"/>
          <w:sz w:val="24"/>
          <w:szCs w:val="24"/>
          <w:lang w:val="ro-MD"/>
        </w:rPr>
      </w:pPr>
      <w:r w:rsidRPr="00BE3B75">
        <w:rPr>
          <w:rFonts w:ascii="Times New Roman" w:hAnsi="Times New Roman" w:cs="Times New Roman"/>
          <w:sz w:val="24"/>
          <w:szCs w:val="24"/>
          <w:lang w:val="ro-MD"/>
        </w:rPr>
        <w:t>Asistentul</w:t>
      </w:r>
      <w:r w:rsidR="008013D2" w:rsidRPr="00BE3B75">
        <w:rPr>
          <w:rFonts w:ascii="Times New Roman" w:hAnsi="Times New Roman" w:cs="Times New Roman"/>
          <w:sz w:val="24"/>
          <w:szCs w:val="24"/>
          <w:lang w:val="ro-MD"/>
        </w:rPr>
        <w:t>/Asistenta</w:t>
      </w:r>
      <w:r w:rsidRPr="00BE3B75">
        <w:rPr>
          <w:rFonts w:ascii="Times New Roman" w:hAnsi="Times New Roman" w:cs="Times New Roman"/>
          <w:sz w:val="24"/>
          <w:szCs w:val="24"/>
          <w:lang w:val="ro-MD"/>
        </w:rPr>
        <w:t xml:space="preserve"> de proiect transmite Nota de plată, </w:t>
      </w:r>
      <w:r w:rsidR="008013D2" w:rsidRPr="00BE3B75">
        <w:rPr>
          <w:rFonts w:ascii="Times New Roman" w:hAnsi="Times New Roman" w:cs="Times New Roman"/>
          <w:sz w:val="24"/>
          <w:szCs w:val="24"/>
          <w:lang w:val="ro-MD"/>
        </w:rPr>
        <w:t>Directorului/Directoarei</w:t>
      </w:r>
      <w:r w:rsidRPr="00BE3B75">
        <w:rPr>
          <w:rFonts w:ascii="Times New Roman" w:hAnsi="Times New Roman" w:cs="Times New Roman"/>
          <w:sz w:val="24"/>
          <w:szCs w:val="24"/>
          <w:lang w:val="ro-MD"/>
        </w:rPr>
        <w:t xml:space="preserve"> de proiect spre aprobare, care este avizată și de Directorul Executiv</w:t>
      </w:r>
      <w:r w:rsidR="008013D2" w:rsidRPr="00BE3B75">
        <w:rPr>
          <w:rFonts w:ascii="Times New Roman" w:hAnsi="Times New Roman" w:cs="Times New Roman"/>
          <w:sz w:val="24"/>
          <w:szCs w:val="24"/>
          <w:lang w:val="ro-MD"/>
        </w:rPr>
        <w:t>/Directoarea</w:t>
      </w:r>
      <w:r w:rsidRPr="00BE3B75">
        <w:rPr>
          <w:rFonts w:ascii="Times New Roman" w:hAnsi="Times New Roman" w:cs="Times New Roman"/>
          <w:sz w:val="24"/>
          <w:szCs w:val="24"/>
          <w:lang w:val="ro-MD"/>
        </w:rPr>
        <w:t>, care în prealabil verifică dacă achiziția respectivă se încadrează în liniile de buget a proiectului respectiv</w:t>
      </w:r>
      <w:r w:rsidR="008013D2" w:rsidRPr="00BE3B75">
        <w:rPr>
          <w:rFonts w:ascii="Times New Roman" w:hAnsi="Times New Roman" w:cs="Times New Roman"/>
          <w:sz w:val="24"/>
          <w:szCs w:val="24"/>
          <w:lang w:val="ro-MD"/>
        </w:rPr>
        <w:t xml:space="preserve">. În cazul în care </w:t>
      </w:r>
      <w:r w:rsidR="00645BD9" w:rsidRPr="00BE3B75">
        <w:rPr>
          <w:rFonts w:ascii="Times New Roman" w:hAnsi="Times New Roman" w:cs="Times New Roman"/>
          <w:sz w:val="24"/>
          <w:szCs w:val="24"/>
          <w:lang w:val="ro-MD"/>
        </w:rPr>
        <w:t xml:space="preserve">unul dintre membrii comisiei de selectare  este Directorul executiv/ Directoarea executivă </w:t>
      </w:r>
      <w:r w:rsidRPr="00BE3B75">
        <w:rPr>
          <w:rFonts w:ascii="Times New Roman" w:hAnsi="Times New Roman" w:cs="Times New Roman"/>
          <w:sz w:val="24"/>
          <w:szCs w:val="24"/>
          <w:lang w:val="ro-MD"/>
        </w:rPr>
        <w:t>aceasta este semnată de către Președintele</w:t>
      </w:r>
      <w:r w:rsidR="008013D2" w:rsidRPr="00BE3B75">
        <w:rPr>
          <w:rFonts w:ascii="Times New Roman" w:hAnsi="Times New Roman" w:cs="Times New Roman"/>
          <w:sz w:val="24"/>
          <w:szCs w:val="24"/>
          <w:lang w:val="ro-MD"/>
        </w:rPr>
        <w:t>/Președinta</w:t>
      </w:r>
      <w:r w:rsidRPr="00BE3B75">
        <w:rPr>
          <w:rFonts w:ascii="Times New Roman" w:hAnsi="Times New Roman" w:cs="Times New Roman"/>
          <w:sz w:val="24"/>
          <w:szCs w:val="24"/>
          <w:lang w:val="ro-MD"/>
        </w:rPr>
        <w:t xml:space="preserve"> Consiliului de administrare. </w:t>
      </w:r>
    </w:p>
    <w:p w14:paraId="7A8A50DD" w14:textId="77777777" w:rsidR="00F20894" w:rsidRPr="006D7409" w:rsidRDefault="00F20894" w:rsidP="00F20894">
      <w:pPr>
        <w:pStyle w:val="a3"/>
        <w:numPr>
          <w:ilvl w:val="0"/>
          <w:numId w:val="13"/>
        </w:numPr>
        <w:spacing w:after="0" w:line="360" w:lineRule="auto"/>
        <w:ind w:left="0" w:firstLine="284"/>
        <w:jc w:val="both"/>
        <w:rPr>
          <w:rFonts w:ascii="Times New Roman" w:hAnsi="Times New Roman" w:cs="Times New Roman"/>
          <w:sz w:val="24"/>
          <w:szCs w:val="24"/>
          <w:lang w:val="ro-MD"/>
        </w:rPr>
      </w:pPr>
      <w:r w:rsidRPr="006D7409">
        <w:rPr>
          <w:rFonts w:ascii="Times New Roman" w:hAnsi="Times New Roman" w:cs="Times New Roman"/>
          <w:sz w:val="24"/>
          <w:szCs w:val="24"/>
          <w:lang w:val="ro-MD"/>
        </w:rPr>
        <w:t>În urma semnării, nota de pl</w:t>
      </w:r>
      <w:r w:rsidR="008013D2">
        <w:rPr>
          <w:rFonts w:ascii="Times New Roman" w:hAnsi="Times New Roman" w:cs="Times New Roman"/>
          <w:sz w:val="24"/>
          <w:szCs w:val="24"/>
          <w:lang w:val="ro-MD"/>
        </w:rPr>
        <w:t xml:space="preserve">ata este transmisa contabilului/  contabilei </w:t>
      </w:r>
      <w:r w:rsidRPr="006D7409">
        <w:rPr>
          <w:rFonts w:ascii="Times New Roman" w:hAnsi="Times New Roman" w:cs="Times New Roman"/>
          <w:sz w:val="24"/>
          <w:szCs w:val="24"/>
          <w:lang w:val="ro-MD"/>
        </w:rPr>
        <w:t xml:space="preserve">spre </w:t>
      </w:r>
      <w:r w:rsidR="00301237">
        <w:rPr>
          <w:rFonts w:ascii="Times New Roman" w:hAnsi="Times New Roman" w:cs="Times New Roman"/>
          <w:sz w:val="24"/>
          <w:szCs w:val="24"/>
          <w:lang w:val="ro-MD"/>
        </w:rPr>
        <w:t xml:space="preserve">verificarea și </w:t>
      </w:r>
      <w:r w:rsidRPr="006D7409">
        <w:rPr>
          <w:rFonts w:ascii="Times New Roman" w:hAnsi="Times New Roman" w:cs="Times New Roman"/>
          <w:sz w:val="24"/>
          <w:szCs w:val="24"/>
          <w:lang w:val="ro-MD"/>
        </w:rPr>
        <w:t>emiterea ordinului de pl</w:t>
      </w:r>
      <w:r w:rsidR="00301237">
        <w:rPr>
          <w:rFonts w:ascii="Times New Roman" w:hAnsi="Times New Roman" w:cs="Times New Roman"/>
          <w:sz w:val="24"/>
          <w:szCs w:val="24"/>
          <w:lang w:val="ro-MD"/>
        </w:rPr>
        <w:t>ată</w:t>
      </w:r>
      <w:r w:rsidRPr="006D7409">
        <w:rPr>
          <w:rFonts w:ascii="Times New Roman" w:hAnsi="Times New Roman" w:cs="Times New Roman"/>
          <w:sz w:val="24"/>
          <w:szCs w:val="24"/>
          <w:lang w:val="ro-MD"/>
        </w:rPr>
        <w:t xml:space="preserve">. </w:t>
      </w:r>
    </w:p>
    <w:p w14:paraId="274D2845" w14:textId="77777777" w:rsidR="00F20894" w:rsidRPr="006D7409" w:rsidRDefault="00F20894" w:rsidP="00F20894">
      <w:pPr>
        <w:pStyle w:val="a3"/>
        <w:numPr>
          <w:ilvl w:val="0"/>
          <w:numId w:val="13"/>
        </w:numPr>
        <w:spacing w:after="0" w:line="360" w:lineRule="auto"/>
        <w:ind w:left="0" w:firstLine="284"/>
        <w:jc w:val="both"/>
        <w:rPr>
          <w:rFonts w:ascii="Times New Roman" w:hAnsi="Times New Roman" w:cs="Times New Roman"/>
          <w:sz w:val="24"/>
          <w:szCs w:val="24"/>
          <w:lang w:val="ro-MD"/>
        </w:rPr>
      </w:pPr>
      <w:r w:rsidRPr="006D7409">
        <w:rPr>
          <w:rFonts w:ascii="Times New Roman" w:hAnsi="Times New Roman" w:cs="Times New Roman"/>
          <w:sz w:val="24"/>
          <w:szCs w:val="24"/>
          <w:lang w:val="ro-MD"/>
        </w:rPr>
        <w:t>Ordinul este semnat de către Directorul Executiv</w:t>
      </w:r>
      <w:r w:rsidR="008013D2">
        <w:rPr>
          <w:rFonts w:ascii="Times New Roman" w:hAnsi="Times New Roman" w:cs="Times New Roman"/>
          <w:sz w:val="24"/>
          <w:szCs w:val="24"/>
          <w:lang w:val="ro-MD"/>
        </w:rPr>
        <w:t>/Directoarea executivă</w:t>
      </w:r>
      <w:r w:rsidRPr="006D7409">
        <w:rPr>
          <w:rFonts w:ascii="Times New Roman" w:hAnsi="Times New Roman" w:cs="Times New Roman"/>
          <w:sz w:val="24"/>
          <w:szCs w:val="24"/>
          <w:lang w:val="ro-MD"/>
        </w:rPr>
        <w:t xml:space="preserve"> și Cont</w:t>
      </w:r>
      <w:r w:rsidR="004C59BB">
        <w:rPr>
          <w:rFonts w:ascii="Times New Roman" w:hAnsi="Times New Roman" w:cs="Times New Roman"/>
          <w:sz w:val="24"/>
          <w:szCs w:val="24"/>
          <w:lang w:val="ro-MD"/>
        </w:rPr>
        <w:t>abil</w:t>
      </w:r>
      <w:r w:rsidR="008013D2">
        <w:rPr>
          <w:rFonts w:ascii="Times New Roman" w:hAnsi="Times New Roman" w:cs="Times New Roman"/>
          <w:sz w:val="24"/>
          <w:szCs w:val="24"/>
          <w:lang w:val="ro-MD"/>
        </w:rPr>
        <w:t>/Contabilă</w:t>
      </w:r>
      <w:r w:rsidR="004C59BB">
        <w:rPr>
          <w:rFonts w:ascii="Times New Roman" w:hAnsi="Times New Roman" w:cs="Times New Roman"/>
          <w:sz w:val="24"/>
          <w:szCs w:val="24"/>
          <w:lang w:val="ro-MD"/>
        </w:rPr>
        <w:t>, ulterior transmis la Bancă</w:t>
      </w:r>
      <w:r w:rsidRPr="006D7409">
        <w:rPr>
          <w:rFonts w:ascii="Times New Roman" w:hAnsi="Times New Roman" w:cs="Times New Roman"/>
          <w:sz w:val="24"/>
          <w:szCs w:val="24"/>
          <w:lang w:val="ro-MD"/>
        </w:rPr>
        <w:t xml:space="preserve"> pentru efectuarea plății.</w:t>
      </w:r>
    </w:p>
    <w:p w14:paraId="560EADD1" w14:textId="77777777" w:rsidR="00F20894" w:rsidRPr="006D7409" w:rsidRDefault="00485FD4" w:rsidP="00F20894">
      <w:pPr>
        <w:pStyle w:val="a3"/>
        <w:numPr>
          <w:ilvl w:val="0"/>
          <w:numId w:val="13"/>
        </w:numPr>
        <w:spacing w:after="0" w:line="360" w:lineRule="auto"/>
        <w:ind w:left="0" w:firstLine="284"/>
        <w:jc w:val="both"/>
        <w:rPr>
          <w:rFonts w:ascii="Times New Roman" w:hAnsi="Times New Roman" w:cs="Times New Roman"/>
          <w:sz w:val="24"/>
          <w:szCs w:val="24"/>
          <w:lang w:val="ro-MD"/>
        </w:rPr>
      </w:pPr>
      <w:r>
        <w:rPr>
          <w:rFonts w:ascii="Times New Roman" w:hAnsi="Times New Roman" w:cs="Times New Roman"/>
          <w:sz w:val="24"/>
          <w:szCs w:val="24"/>
          <w:lang w:val="ro-MD"/>
        </w:rPr>
        <w:t>În urma efectuării plății, CD</w:t>
      </w:r>
      <w:r w:rsidR="00F20894" w:rsidRPr="006D7409">
        <w:rPr>
          <w:rFonts w:ascii="Times New Roman" w:hAnsi="Times New Roman" w:cs="Times New Roman"/>
          <w:sz w:val="24"/>
          <w:szCs w:val="24"/>
          <w:lang w:val="ro-MD"/>
        </w:rPr>
        <w:t xml:space="preserve">PD va primi bunurile sau serviciile solicitate în baza </w:t>
      </w:r>
      <w:r w:rsidR="00A34B43">
        <w:rPr>
          <w:rFonts w:ascii="Times New Roman" w:hAnsi="Times New Roman" w:cs="Times New Roman"/>
          <w:sz w:val="24"/>
          <w:szCs w:val="24"/>
          <w:lang w:val="ro-MD"/>
        </w:rPr>
        <w:t xml:space="preserve">Contractului de vînzare –cumpărare sau/și  </w:t>
      </w:r>
      <w:r w:rsidR="00F20894" w:rsidRPr="006D7409">
        <w:rPr>
          <w:rFonts w:ascii="Times New Roman" w:hAnsi="Times New Roman" w:cs="Times New Roman"/>
          <w:sz w:val="24"/>
          <w:szCs w:val="24"/>
          <w:lang w:val="ro-MD"/>
        </w:rPr>
        <w:t xml:space="preserve">Actului de predare-primire și a Facturii. </w:t>
      </w:r>
    </w:p>
    <w:p w14:paraId="0C2F0119" w14:textId="77777777" w:rsidR="009D7989" w:rsidRPr="009D7989" w:rsidRDefault="00F20894" w:rsidP="00AF46D1">
      <w:pPr>
        <w:spacing w:after="0" w:line="360" w:lineRule="auto"/>
        <w:ind w:firstLine="284"/>
        <w:jc w:val="both"/>
        <w:rPr>
          <w:rFonts w:ascii="Times New Roman" w:hAnsi="Times New Roman" w:cs="Times New Roman"/>
          <w:b/>
          <w:sz w:val="24"/>
          <w:szCs w:val="24"/>
          <w:lang w:val="ro-MD"/>
        </w:rPr>
      </w:pPr>
      <w:r w:rsidRPr="006D7409">
        <w:rPr>
          <w:rFonts w:ascii="Times New Roman" w:hAnsi="Times New Roman" w:cs="Times New Roman"/>
          <w:sz w:val="24"/>
          <w:szCs w:val="24"/>
          <w:lang w:val="ro-MD"/>
        </w:rPr>
        <w:t>O dată cu semnarea actului de predare primire și a facturii procesul de achi</w:t>
      </w:r>
      <w:r w:rsidR="00AF46D1">
        <w:rPr>
          <w:rFonts w:ascii="Times New Roman" w:hAnsi="Times New Roman" w:cs="Times New Roman"/>
          <w:sz w:val="24"/>
          <w:szCs w:val="24"/>
          <w:lang w:val="ro-MD"/>
        </w:rPr>
        <w:t>ziții este considerat finalizat.</w:t>
      </w:r>
    </w:p>
    <w:p w14:paraId="0249CB37" w14:textId="77777777" w:rsidR="007D7E22" w:rsidRDefault="00AF46D1" w:rsidP="0037545F">
      <w:pPr>
        <w:tabs>
          <w:tab w:val="left" w:pos="3145"/>
        </w:tabs>
        <w:spacing w:after="0" w:line="360" w:lineRule="auto"/>
        <w:ind w:firstLine="567"/>
        <w:jc w:val="both"/>
        <w:rPr>
          <w:rFonts w:ascii="Times New Roman" w:hAnsi="Times New Roman" w:cs="Times New Roman"/>
          <w:sz w:val="24"/>
          <w:szCs w:val="24"/>
          <w:lang w:val="ro-MD"/>
        </w:rPr>
      </w:pPr>
      <w:r>
        <w:rPr>
          <w:rFonts w:ascii="Times New Roman" w:hAnsi="Times New Roman" w:cs="Times New Roman"/>
          <w:sz w:val="24"/>
          <w:szCs w:val="24"/>
          <w:lang w:val="ro-MD"/>
        </w:rPr>
        <w:t>Schematic etapele unei achiziții  de bunuri sau servici</w:t>
      </w:r>
      <w:r w:rsidR="003E64D4">
        <w:rPr>
          <w:rFonts w:ascii="Times New Roman" w:hAnsi="Times New Roman" w:cs="Times New Roman"/>
          <w:sz w:val="24"/>
          <w:szCs w:val="24"/>
          <w:lang w:val="ro-MD"/>
        </w:rPr>
        <w:t>i suma căreia este mai mare de 10</w:t>
      </w:r>
      <w:r>
        <w:rPr>
          <w:rFonts w:ascii="Times New Roman" w:hAnsi="Times New Roman" w:cs="Times New Roman"/>
          <w:sz w:val="24"/>
          <w:szCs w:val="24"/>
          <w:lang w:val="ro-MD"/>
        </w:rPr>
        <w:t> 000 MDL ar fi în f</w:t>
      </w:r>
      <w:r w:rsidR="00061E3F">
        <w:rPr>
          <w:rFonts w:ascii="Times New Roman" w:hAnsi="Times New Roman" w:cs="Times New Roman"/>
          <w:sz w:val="24"/>
          <w:szCs w:val="24"/>
          <w:lang w:val="ro-MD"/>
        </w:rPr>
        <w:t>elul următor.</w:t>
      </w:r>
    </w:p>
    <w:p w14:paraId="6405BA1F" w14:textId="77777777" w:rsidR="00E02799" w:rsidRDefault="0059443C" w:rsidP="00E77C69">
      <w:pPr>
        <w:tabs>
          <w:tab w:val="left" w:pos="3145"/>
        </w:tabs>
        <w:spacing w:after="0" w:line="360" w:lineRule="auto"/>
        <w:ind w:firstLine="567"/>
        <w:jc w:val="both"/>
        <w:rPr>
          <w:rFonts w:ascii="Times New Roman" w:hAnsi="Times New Roman" w:cs="Times New Roman"/>
          <w:sz w:val="24"/>
          <w:szCs w:val="24"/>
          <w:lang w:val="ro-MD"/>
        </w:rPr>
      </w:pPr>
      <w:r>
        <w:rPr>
          <w:rFonts w:ascii="Times New Roman" w:hAnsi="Times New Roman" w:cs="Times New Roman"/>
          <w:noProof/>
          <w:sz w:val="24"/>
          <w:szCs w:val="24"/>
          <w:lang w:eastAsia="ru-RU"/>
        </w:rPr>
        <w:pict w14:anchorId="4F532754">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0" type="#_x0000_t176" style="position:absolute;left:0;text-align:left;margin-left:15pt;margin-top:8.1pt;width:147.45pt;height:58.15pt;z-index:251669504" fillcolor="white [3201]" strokecolor="black [3200]" strokeweight="5pt">
            <v:stroke linestyle="thickThin"/>
            <v:shadow color="#868686"/>
            <v:textbox>
              <w:txbxContent>
                <w:p w14:paraId="595B4035" w14:textId="77777777" w:rsidR="00972A81" w:rsidRPr="00E77C69" w:rsidRDefault="00972A81" w:rsidP="00E77C69">
                  <w:pPr>
                    <w:pStyle w:val="a3"/>
                    <w:numPr>
                      <w:ilvl w:val="0"/>
                      <w:numId w:val="14"/>
                    </w:numPr>
                    <w:tabs>
                      <w:tab w:val="left" w:pos="426"/>
                    </w:tabs>
                    <w:spacing w:after="0" w:line="240" w:lineRule="auto"/>
                    <w:ind w:left="284" w:hanging="142"/>
                    <w:jc w:val="center"/>
                    <w:rPr>
                      <w:rFonts w:ascii="Times New Roman" w:hAnsi="Times New Roman" w:cs="Times New Roman"/>
                      <w:b/>
                      <w:sz w:val="24"/>
                      <w:szCs w:val="24"/>
                      <w:lang w:val="ro-RO"/>
                    </w:rPr>
                  </w:pPr>
                  <w:r w:rsidRPr="00E77C69">
                    <w:rPr>
                      <w:rFonts w:ascii="Times New Roman" w:hAnsi="Times New Roman" w:cs="Times New Roman"/>
                      <w:b/>
                      <w:sz w:val="24"/>
                      <w:szCs w:val="24"/>
                      <w:lang w:val="ro-RO"/>
                    </w:rPr>
                    <w:t>Cererea de ofertă</w:t>
                  </w:r>
                </w:p>
                <w:p w14:paraId="1CBB0434" w14:textId="77777777" w:rsidR="00972A81" w:rsidRPr="00E02799" w:rsidRDefault="00972A81" w:rsidP="00E02799">
                  <w:pPr>
                    <w:spacing w:after="0" w:line="240" w:lineRule="auto"/>
                    <w:jc w:val="center"/>
                    <w:rPr>
                      <w:rFonts w:ascii="Times New Roman" w:hAnsi="Times New Roman" w:cs="Times New Roman"/>
                      <w:sz w:val="24"/>
                      <w:szCs w:val="24"/>
                      <w:lang w:val="ro-RO"/>
                    </w:rPr>
                  </w:pPr>
                  <w:r w:rsidRPr="00E02799">
                    <w:rPr>
                      <w:rFonts w:ascii="Times New Roman" w:hAnsi="Times New Roman" w:cs="Times New Roman"/>
                      <w:sz w:val="24"/>
                      <w:szCs w:val="24"/>
                      <w:lang w:val="ro-RO"/>
                    </w:rPr>
                    <w:t>(</w:t>
                  </w:r>
                  <w:r w:rsidR="00485FD4">
                    <w:rPr>
                      <w:rFonts w:ascii="Times New Roman" w:hAnsi="Times New Roman" w:cs="Times New Roman"/>
                      <w:sz w:val="24"/>
                      <w:szCs w:val="24"/>
                      <w:lang w:val="ro-RO"/>
                    </w:rPr>
                    <w:t>Directorul/Directoarea</w:t>
                  </w:r>
                  <w:r w:rsidRPr="00E02799">
                    <w:rPr>
                      <w:rFonts w:ascii="Times New Roman" w:hAnsi="Times New Roman" w:cs="Times New Roman"/>
                      <w:sz w:val="24"/>
                      <w:szCs w:val="24"/>
                      <w:lang w:val="ro-RO"/>
                    </w:rPr>
                    <w:t xml:space="preserve"> de proiect)</w:t>
                  </w:r>
                </w:p>
                <w:p w14:paraId="4D9CF54A" w14:textId="77777777" w:rsidR="00972A81" w:rsidRPr="00E02799" w:rsidRDefault="00972A81">
                  <w:pPr>
                    <w:rPr>
                      <w:lang w:val="ro-RO"/>
                    </w:rPr>
                  </w:pPr>
                </w:p>
              </w:txbxContent>
            </v:textbox>
          </v:shape>
        </w:pict>
      </w:r>
      <w:r>
        <w:rPr>
          <w:rFonts w:ascii="Times New Roman" w:hAnsi="Times New Roman" w:cs="Times New Roman"/>
          <w:noProof/>
          <w:sz w:val="24"/>
          <w:szCs w:val="24"/>
          <w:lang w:eastAsia="ru-RU"/>
        </w:rPr>
        <w:pict w14:anchorId="44189E80">
          <v:shape id="_x0000_s1042" type="#_x0000_t176" style="position:absolute;left:0;text-align:left;margin-left:197.2pt;margin-top:3.75pt;width:123.2pt;height:68.55pt;z-index:251671552" fillcolor="white [3201]" strokecolor="black [3200]" strokeweight="5pt">
            <v:stroke linestyle="thickThin"/>
            <v:shadow color="#868686"/>
            <v:textbox>
              <w:txbxContent>
                <w:p w14:paraId="1BDA606B" w14:textId="77777777" w:rsidR="00972A81" w:rsidRDefault="00972A81" w:rsidP="00E02799">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2. </w:t>
                  </w:r>
                  <w:r w:rsidRPr="00E02799">
                    <w:rPr>
                      <w:rFonts w:ascii="Times New Roman" w:hAnsi="Times New Roman" w:cs="Times New Roman"/>
                      <w:b/>
                      <w:sz w:val="24"/>
                      <w:szCs w:val="24"/>
                      <w:lang w:val="ro-RO"/>
                    </w:rPr>
                    <w:t>Obținerea 3 oferte</w:t>
                  </w:r>
                </w:p>
                <w:p w14:paraId="23B19F59" w14:textId="77777777" w:rsidR="00972A81" w:rsidRPr="00E02799" w:rsidRDefault="00485FD4" w:rsidP="00E02799">
                  <w:pPr>
                    <w:spacing w:after="0" w:line="240" w:lineRule="auto"/>
                    <w:jc w:val="center"/>
                    <w:rPr>
                      <w:rFonts w:ascii="Times New Roman" w:hAnsi="Times New Roman" w:cs="Times New Roman"/>
                      <w:sz w:val="24"/>
                      <w:szCs w:val="24"/>
                      <w:lang w:val="ro-RO"/>
                    </w:rPr>
                  </w:pPr>
                  <w:r w:rsidRPr="00485FD4">
                    <w:rPr>
                      <w:rFonts w:ascii="Times New Roman" w:hAnsi="Times New Roman" w:cs="Times New Roman"/>
                      <w:sz w:val="24"/>
                      <w:szCs w:val="24"/>
                      <w:lang w:val="ro-RO"/>
                    </w:rPr>
                    <w:t>A</w:t>
                  </w:r>
                  <w:r>
                    <w:rPr>
                      <w:rFonts w:ascii="Times New Roman" w:hAnsi="Times New Roman" w:cs="Times New Roman"/>
                      <w:sz w:val="24"/>
                      <w:szCs w:val="24"/>
                      <w:lang w:val="ro-RO"/>
                    </w:rPr>
                    <w:t xml:space="preserve">sistentul/ Asistenta </w:t>
                  </w:r>
                  <w:r w:rsidR="00972A81" w:rsidRPr="00E02799">
                    <w:rPr>
                      <w:rFonts w:ascii="Times New Roman" w:hAnsi="Times New Roman" w:cs="Times New Roman"/>
                      <w:sz w:val="24"/>
                      <w:szCs w:val="24"/>
                      <w:lang w:val="ro-RO"/>
                    </w:rPr>
                    <w:t>de proiect)</w:t>
                  </w:r>
                </w:p>
                <w:p w14:paraId="703ACED4" w14:textId="77777777" w:rsidR="00972A81" w:rsidRPr="00E02799" w:rsidRDefault="00972A81">
                  <w:pPr>
                    <w:rPr>
                      <w:lang w:val="en-US"/>
                    </w:rPr>
                  </w:pPr>
                </w:p>
              </w:txbxContent>
            </v:textbox>
          </v:shape>
        </w:pict>
      </w:r>
      <w:r>
        <w:rPr>
          <w:rFonts w:ascii="Times New Roman" w:hAnsi="Times New Roman" w:cs="Times New Roman"/>
          <w:noProof/>
          <w:sz w:val="24"/>
          <w:szCs w:val="24"/>
          <w:lang w:eastAsia="ru-RU"/>
        </w:rPr>
        <w:pict w14:anchorId="7F857E4C">
          <v:shape id="_x0000_s1044" type="#_x0000_t176" style="position:absolute;left:0;text-align:left;margin-left:350.7pt;margin-top:3.75pt;width:120.6pt;height:62.5pt;z-index:251673600" fillcolor="white [3201]" strokecolor="black [3200]" strokeweight="5pt">
            <v:stroke linestyle="thickThin"/>
            <v:shadow color="#868686"/>
            <v:textbox>
              <w:txbxContent>
                <w:p w14:paraId="58125986" w14:textId="77777777" w:rsidR="00972A81" w:rsidRPr="00E02799" w:rsidRDefault="00972A81" w:rsidP="00E02799">
                  <w:pPr>
                    <w:spacing w:after="0" w:line="240" w:lineRule="auto"/>
                    <w:jc w:val="center"/>
                    <w:rPr>
                      <w:rFonts w:ascii="Times New Roman" w:hAnsi="Times New Roman" w:cs="Times New Roman"/>
                      <w:b/>
                      <w:sz w:val="20"/>
                      <w:szCs w:val="20"/>
                      <w:lang w:val="ro-RO"/>
                    </w:rPr>
                  </w:pPr>
                  <w:r w:rsidRPr="00E77C69">
                    <w:rPr>
                      <w:rFonts w:ascii="Times New Roman" w:hAnsi="Times New Roman" w:cs="Times New Roman"/>
                      <w:b/>
                      <w:sz w:val="24"/>
                      <w:szCs w:val="24"/>
                      <w:lang w:val="ro-RO"/>
                    </w:rPr>
                    <w:t>3.</w:t>
                  </w:r>
                  <w:r>
                    <w:rPr>
                      <w:rFonts w:ascii="Times New Roman" w:hAnsi="Times New Roman" w:cs="Times New Roman"/>
                      <w:b/>
                      <w:sz w:val="20"/>
                      <w:szCs w:val="20"/>
                      <w:lang w:val="ro-RO"/>
                    </w:rPr>
                    <w:t xml:space="preserve"> </w:t>
                  </w:r>
                  <w:r w:rsidRPr="00E02799">
                    <w:rPr>
                      <w:rFonts w:ascii="Times New Roman" w:hAnsi="Times New Roman" w:cs="Times New Roman"/>
                      <w:b/>
                      <w:sz w:val="20"/>
                      <w:szCs w:val="20"/>
                      <w:lang w:val="ro-RO"/>
                    </w:rPr>
                    <w:t>Alegerea ofertei și întocmirea procesului verbal</w:t>
                  </w:r>
                </w:p>
                <w:p w14:paraId="530148FD" w14:textId="77777777" w:rsidR="00972A81" w:rsidRPr="00E02799" w:rsidRDefault="00972A81" w:rsidP="00E02799">
                  <w:pPr>
                    <w:spacing w:after="0" w:line="240" w:lineRule="auto"/>
                    <w:jc w:val="center"/>
                    <w:rPr>
                      <w:rFonts w:ascii="Times New Roman" w:hAnsi="Times New Roman" w:cs="Times New Roman"/>
                      <w:sz w:val="20"/>
                      <w:szCs w:val="20"/>
                      <w:lang w:val="ro-RO"/>
                    </w:rPr>
                  </w:pPr>
                  <w:r w:rsidRPr="00E02799">
                    <w:rPr>
                      <w:rFonts w:ascii="Times New Roman" w:hAnsi="Times New Roman" w:cs="Times New Roman"/>
                      <w:sz w:val="20"/>
                      <w:szCs w:val="20"/>
                      <w:lang w:val="ro-RO"/>
                    </w:rPr>
                    <w:t>(Comisia de selectare)</w:t>
                  </w:r>
                </w:p>
                <w:p w14:paraId="7359ED8B" w14:textId="77777777" w:rsidR="00972A81" w:rsidRPr="00E02799" w:rsidRDefault="00972A81">
                  <w:pPr>
                    <w:rPr>
                      <w:lang w:val="en-US"/>
                    </w:rPr>
                  </w:pPr>
                </w:p>
              </w:txbxContent>
            </v:textbox>
          </v:shape>
        </w:pict>
      </w:r>
    </w:p>
    <w:p w14:paraId="4AC2197F" w14:textId="77777777" w:rsidR="00AF46D1" w:rsidRDefault="0059443C" w:rsidP="00E02799">
      <w:pPr>
        <w:tabs>
          <w:tab w:val="left" w:pos="3990"/>
          <w:tab w:val="left" w:pos="7373"/>
        </w:tabs>
        <w:rPr>
          <w:rFonts w:ascii="Times New Roman" w:hAnsi="Times New Roman" w:cs="Times New Roman"/>
          <w:sz w:val="24"/>
          <w:szCs w:val="24"/>
          <w:lang w:val="ro-MD"/>
        </w:rPr>
      </w:pPr>
      <w:r>
        <w:rPr>
          <w:rFonts w:ascii="Times New Roman" w:hAnsi="Times New Roman" w:cs="Times New Roman"/>
          <w:noProof/>
          <w:sz w:val="24"/>
          <w:szCs w:val="24"/>
          <w:lang w:eastAsia="ru-RU"/>
        </w:rPr>
        <w:pict w14:anchorId="3F4B15BB">
          <v:shapetype id="_x0000_t32" coordsize="21600,21600" o:spt="32" o:oned="t" path="m,l21600,21600e" filled="f">
            <v:path arrowok="t" fillok="f" o:connecttype="none"/>
            <o:lock v:ext="edit" shapetype="t"/>
          </v:shapetype>
          <v:shape id="_x0000_s1045" type="#_x0000_t32" style="position:absolute;margin-left:412.3pt;margin-top:45.55pt;width:.85pt;height:24.3pt;z-index:251674624" o:connectortype="straight">
            <v:stroke endarrow="block"/>
          </v:shape>
        </w:pict>
      </w:r>
      <w:r>
        <w:rPr>
          <w:rFonts w:ascii="Times New Roman" w:hAnsi="Times New Roman" w:cs="Times New Roman"/>
          <w:noProof/>
          <w:sz w:val="24"/>
          <w:szCs w:val="24"/>
          <w:lang w:eastAsia="ru-RU"/>
        </w:rPr>
        <w:pict w14:anchorId="3E8D84F8">
          <v:shape id="_x0000_s1049" type="#_x0000_t32" style="position:absolute;margin-left:167.65pt;margin-top:108pt;width:23.45pt;height:.85pt;flip:x;z-index:251678720" o:connectortype="straight">
            <v:stroke endarrow="block"/>
          </v:shape>
        </w:pict>
      </w:r>
      <w:r>
        <w:rPr>
          <w:rFonts w:ascii="Times New Roman" w:hAnsi="Times New Roman" w:cs="Times New Roman"/>
          <w:noProof/>
          <w:sz w:val="24"/>
          <w:szCs w:val="24"/>
          <w:lang w:eastAsia="ru-RU"/>
        </w:rPr>
        <w:pict w14:anchorId="5632F65C">
          <v:shape id="_x0000_s1047" type="#_x0000_t32" style="position:absolute;margin-left:325.55pt;margin-top:108pt;width:25.15pt;height:.85pt;flip:x;z-index:251676672" o:connectortype="straight">
            <v:stroke endarrow="block"/>
          </v:shape>
        </w:pict>
      </w:r>
      <w:r>
        <w:rPr>
          <w:rFonts w:ascii="Times New Roman" w:hAnsi="Times New Roman" w:cs="Times New Roman"/>
          <w:noProof/>
          <w:sz w:val="24"/>
          <w:szCs w:val="24"/>
          <w:lang w:eastAsia="ru-RU"/>
        </w:rPr>
        <w:pict w14:anchorId="7C220035">
          <v:shape id="_x0000_s1043" type="#_x0000_t32" style="position:absolute;margin-left:320.4pt;margin-top:7.35pt;width:30.3pt;height:0;z-index:251672576" o:connectortype="straight">
            <v:stroke endarrow="block"/>
          </v:shape>
        </w:pict>
      </w:r>
      <w:r>
        <w:rPr>
          <w:rFonts w:ascii="Times New Roman" w:hAnsi="Times New Roman" w:cs="Times New Roman"/>
          <w:noProof/>
          <w:sz w:val="24"/>
          <w:szCs w:val="24"/>
          <w:lang w:eastAsia="ru-RU"/>
        </w:rPr>
        <w:pict w14:anchorId="3F6EFAD3">
          <v:shape id="_x0000_s1041" type="#_x0000_t32" style="position:absolute;margin-left:162.5pt;margin-top:7.35pt;width:34.7pt;height:0;z-index:251670528" o:connectortype="straight">
            <v:stroke endarrow="block"/>
          </v:shape>
        </w:pict>
      </w:r>
      <w:r w:rsidR="00E02799">
        <w:rPr>
          <w:rFonts w:ascii="Times New Roman" w:hAnsi="Times New Roman" w:cs="Times New Roman"/>
          <w:sz w:val="24"/>
          <w:szCs w:val="24"/>
          <w:lang w:val="ro-MD"/>
        </w:rPr>
        <w:tab/>
      </w:r>
      <w:r w:rsidR="00E02799">
        <w:rPr>
          <w:rFonts w:ascii="Times New Roman" w:hAnsi="Times New Roman" w:cs="Times New Roman"/>
          <w:sz w:val="24"/>
          <w:szCs w:val="24"/>
          <w:lang w:val="ro-MD"/>
        </w:rPr>
        <w:tab/>
      </w:r>
    </w:p>
    <w:p w14:paraId="1358ECA4" w14:textId="77777777" w:rsidR="00E77C69" w:rsidRDefault="00E77C69" w:rsidP="00E02799">
      <w:pPr>
        <w:tabs>
          <w:tab w:val="left" w:pos="3990"/>
          <w:tab w:val="left" w:pos="7373"/>
        </w:tabs>
        <w:rPr>
          <w:rFonts w:ascii="Times New Roman" w:hAnsi="Times New Roman" w:cs="Times New Roman"/>
          <w:sz w:val="24"/>
          <w:szCs w:val="24"/>
          <w:lang w:val="ro-MD"/>
        </w:rPr>
      </w:pPr>
    </w:p>
    <w:p w14:paraId="557AF857" w14:textId="77777777" w:rsidR="00E77C69" w:rsidRDefault="0059443C" w:rsidP="00E02799">
      <w:pPr>
        <w:tabs>
          <w:tab w:val="left" w:pos="3990"/>
          <w:tab w:val="left" w:pos="7373"/>
        </w:tabs>
        <w:rPr>
          <w:rFonts w:ascii="Times New Roman" w:hAnsi="Times New Roman" w:cs="Times New Roman"/>
          <w:sz w:val="24"/>
          <w:szCs w:val="24"/>
          <w:lang w:val="ro-MD"/>
        </w:rPr>
      </w:pPr>
      <w:r>
        <w:rPr>
          <w:rFonts w:ascii="Times New Roman" w:hAnsi="Times New Roman" w:cs="Times New Roman"/>
          <w:noProof/>
          <w:sz w:val="24"/>
          <w:szCs w:val="24"/>
          <w:lang w:eastAsia="ru-RU"/>
        </w:rPr>
        <w:pict w14:anchorId="1F993703">
          <v:shape id="_x0000_s1048" type="#_x0000_t176" style="position:absolute;margin-left:192.8pt;margin-top:15.25pt;width:134.45pt;height:87.3pt;z-index:251677696" fillcolor="white [3201]" strokecolor="black [3200]" strokeweight="5pt">
            <v:stroke linestyle="thickThin"/>
            <v:shadow color="#868686"/>
            <v:textbox>
              <w:txbxContent>
                <w:p w14:paraId="45555426" w14:textId="77777777" w:rsidR="00972A81" w:rsidRDefault="00972A81" w:rsidP="00485FD4">
                  <w:pPr>
                    <w:spacing w:after="0" w:line="240" w:lineRule="auto"/>
                    <w:jc w:val="center"/>
                    <w:rPr>
                      <w:rFonts w:ascii="Times New Roman" w:hAnsi="Times New Roman" w:cs="Times New Roman"/>
                      <w:b/>
                      <w:lang w:val="ro-RO"/>
                    </w:rPr>
                  </w:pPr>
                  <w:r w:rsidRPr="00E77C69">
                    <w:rPr>
                      <w:rFonts w:ascii="Times New Roman" w:hAnsi="Times New Roman" w:cs="Times New Roman"/>
                      <w:b/>
                      <w:sz w:val="24"/>
                      <w:szCs w:val="24"/>
                      <w:lang w:val="ro-RO"/>
                    </w:rPr>
                    <w:t>5.</w:t>
                  </w:r>
                  <w:r>
                    <w:rPr>
                      <w:rFonts w:ascii="Times New Roman" w:hAnsi="Times New Roman" w:cs="Times New Roman"/>
                      <w:b/>
                      <w:lang w:val="ro-RO"/>
                    </w:rPr>
                    <w:t xml:space="preserve"> </w:t>
                  </w:r>
                  <w:r w:rsidRPr="00E02799">
                    <w:rPr>
                      <w:rFonts w:ascii="Times New Roman" w:hAnsi="Times New Roman" w:cs="Times New Roman"/>
                      <w:b/>
                      <w:lang w:val="ro-RO"/>
                    </w:rPr>
                    <w:t>Aprobarea și semnarea notei de plată</w:t>
                  </w:r>
                </w:p>
                <w:p w14:paraId="758A1AF4" w14:textId="77777777" w:rsidR="00972A81" w:rsidRPr="00E02799" w:rsidRDefault="00972A81" w:rsidP="00E02799">
                  <w:pPr>
                    <w:spacing w:after="0" w:line="240" w:lineRule="auto"/>
                    <w:jc w:val="center"/>
                    <w:rPr>
                      <w:rFonts w:ascii="Times New Roman" w:hAnsi="Times New Roman" w:cs="Times New Roman"/>
                      <w:lang w:val="ro-RO"/>
                    </w:rPr>
                  </w:pPr>
                  <w:r w:rsidRPr="00E02799">
                    <w:rPr>
                      <w:rFonts w:ascii="Times New Roman" w:hAnsi="Times New Roman" w:cs="Times New Roman"/>
                      <w:b/>
                      <w:lang w:val="ro-RO"/>
                    </w:rPr>
                    <w:t xml:space="preserve"> (</w:t>
                  </w:r>
                  <w:r w:rsidR="00485FD4">
                    <w:rPr>
                      <w:rFonts w:ascii="Times New Roman" w:hAnsi="Times New Roman" w:cs="Times New Roman"/>
                      <w:lang w:val="ro-RO"/>
                    </w:rPr>
                    <w:t xml:space="preserve">Directorul/Directoarea </w:t>
                  </w:r>
                  <w:r w:rsidRPr="00E02799">
                    <w:rPr>
                      <w:rFonts w:ascii="Times New Roman" w:hAnsi="Times New Roman" w:cs="Times New Roman"/>
                      <w:lang w:val="ro-RO"/>
                    </w:rPr>
                    <w:t>de proiect și Directorul Executiv</w:t>
                  </w:r>
                  <w:r w:rsidR="00485FD4">
                    <w:rPr>
                      <w:rFonts w:ascii="Times New Roman" w:hAnsi="Times New Roman" w:cs="Times New Roman"/>
                      <w:lang w:val="ro-RO"/>
                    </w:rPr>
                    <w:t>/Directoarea executivă</w:t>
                  </w:r>
                  <w:r w:rsidRPr="00E02799">
                    <w:rPr>
                      <w:rFonts w:ascii="Times New Roman" w:hAnsi="Times New Roman" w:cs="Times New Roman"/>
                      <w:lang w:val="ro-RO"/>
                    </w:rPr>
                    <w:t>)</w:t>
                  </w:r>
                </w:p>
                <w:p w14:paraId="4E390B16" w14:textId="77777777" w:rsidR="00972A81" w:rsidRPr="00E02799" w:rsidRDefault="00972A81">
                  <w:pPr>
                    <w:rPr>
                      <w:lang w:val="ro-RO"/>
                    </w:rPr>
                  </w:pPr>
                </w:p>
              </w:txbxContent>
            </v:textbox>
          </v:shape>
        </w:pict>
      </w:r>
      <w:r>
        <w:rPr>
          <w:rFonts w:ascii="Times New Roman" w:hAnsi="Times New Roman" w:cs="Times New Roman"/>
          <w:noProof/>
          <w:sz w:val="24"/>
          <w:szCs w:val="24"/>
          <w:lang w:eastAsia="ru-RU"/>
        </w:rPr>
        <w:pict w14:anchorId="53E03712">
          <v:shape id="_x0000_s1046" type="#_x0000_t176" style="position:absolute;margin-left:350.7pt;margin-top:18.1pt;width:120.6pt;height:79.4pt;z-index:251675648" fillcolor="white [3201]" strokecolor="black [3200]" strokeweight="5pt">
            <v:stroke linestyle="thickThin"/>
            <v:shadow color="#868686"/>
            <v:textbox>
              <w:txbxContent>
                <w:p w14:paraId="111DA050" w14:textId="77777777" w:rsidR="00972A81" w:rsidRPr="00E02799" w:rsidRDefault="00972A81" w:rsidP="00E02799">
                  <w:pPr>
                    <w:spacing w:after="0" w:line="240" w:lineRule="auto"/>
                    <w:jc w:val="center"/>
                    <w:rPr>
                      <w:rFonts w:ascii="Times New Roman" w:hAnsi="Times New Roman" w:cs="Times New Roman"/>
                      <w:b/>
                      <w:lang w:val="ro-RO"/>
                    </w:rPr>
                  </w:pPr>
                  <w:r w:rsidRPr="00E77C69">
                    <w:rPr>
                      <w:rFonts w:ascii="Times New Roman" w:hAnsi="Times New Roman" w:cs="Times New Roman"/>
                      <w:b/>
                      <w:sz w:val="24"/>
                      <w:szCs w:val="24"/>
                      <w:lang w:val="ro-RO"/>
                    </w:rPr>
                    <w:t>4.</w:t>
                  </w:r>
                  <w:r>
                    <w:rPr>
                      <w:rFonts w:ascii="Times New Roman" w:hAnsi="Times New Roman" w:cs="Times New Roman"/>
                      <w:b/>
                      <w:lang w:val="ro-RO"/>
                    </w:rPr>
                    <w:t xml:space="preserve"> </w:t>
                  </w:r>
                  <w:r w:rsidRPr="00E02799">
                    <w:rPr>
                      <w:rFonts w:ascii="Times New Roman" w:hAnsi="Times New Roman" w:cs="Times New Roman"/>
                      <w:b/>
                      <w:lang w:val="ro-RO"/>
                    </w:rPr>
                    <w:t>Solicitarea notei de plată în baza ofertei alese.</w:t>
                  </w:r>
                </w:p>
                <w:p w14:paraId="389BEA04" w14:textId="77777777" w:rsidR="00972A81" w:rsidRPr="00E02799" w:rsidRDefault="00972A81" w:rsidP="00E02799">
                  <w:pPr>
                    <w:jc w:val="center"/>
                  </w:pPr>
                  <w:r w:rsidRPr="00E02799">
                    <w:rPr>
                      <w:rFonts w:ascii="Times New Roman" w:hAnsi="Times New Roman" w:cs="Times New Roman"/>
                      <w:lang w:val="ro-RO"/>
                    </w:rPr>
                    <w:t>(Asistentul</w:t>
                  </w:r>
                  <w:r w:rsidR="00485FD4">
                    <w:rPr>
                      <w:rFonts w:ascii="Times New Roman" w:hAnsi="Times New Roman" w:cs="Times New Roman"/>
                      <w:lang w:val="ro-RO"/>
                    </w:rPr>
                    <w:t>/ Asistenta</w:t>
                  </w:r>
                  <w:r w:rsidRPr="00E02799">
                    <w:rPr>
                      <w:rFonts w:ascii="Times New Roman" w:hAnsi="Times New Roman" w:cs="Times New Roman"/>
                      <w:lang w:val="ro-RO"/>
                    </w:rPr>
                    <w:t xml:space="preserve"> de proiect)</w:t>
                  </w:r>
                </w:p>
              </w:txbxContent>
            </v:textbox>
          </v:shape>
        </w:pict>
      </w:r>
      <w:r>
        <w:rPr>
          <w:rFonts w:ascii="Times New Roman" w:hAnsi="Times New Roman" w:cs="Times New Roman"/>
          <w:noProof/>
          <w:sz w:val="24"/>
          <w:szCs w:val="24"/>
          <w:lang w:eastAsia="ru-RU"/>
        </w:rPr>
        <w:pict w14:anchorId="5BAD843B">
          <v:shape id="_x0000_s1050" type="#_x0000_t176" style="position:absolute;margin-left:15pt;margin-top:24.2pt;width:152.65pt;height:64.15pt;z-index:251679744" fillcolor="white [3201]" strokecolor="black [3200]" strokeweight="5pt">
            <v:stroke linestyle="thickThin"/>
            <v:shadow color="#868686"/>
            <v:textbox>
              <w:txbxContent>
                <w:p w14:paraId="0F9BCE0E" w14:textId="77777777" w:rsidR="00972A81" w:rsidRPr="00E77C69" w:rsidRDefault="00972A81" w:rsidP="00E02799">
                  <w:pPr>
                    <w:spacing w:after="0" w:line="240" w:lineRule="auto"/>
                    <w:jc w:val="center"/>
                    <w:rPr>
                      <w:rFonts w:ascii="Times New Roman" w:hAnsi="Times New Roman" w:cs="Times New Roman"/>
                      <w:b/>
                      <w:lang w:val="ro-RO"/>
                    </w:rPr>
                  </w:pPr>
                  <w:r w:rsidRPr="00E77C69">
                    <w:rPr>
                      <w:rFonts w:ascii="Times New Roman" w:hAnsi="Times New Roman" w:cs="Times New Roman"/>
                      <w:b/>
                      <w:sz w:val="24"/>
                      <w:szCs w:val="24"/>
                      <w:lang w:val="ro-RO"/>
                    </w:rPr>
                    <w:t>6.</w:t>
                  </w:r>
                  <w:r>
                    <w:rPr>
                      <w:rFonts w:ascii="Times New Roman" w:hAnsi="Times New Roman" w:cs="Times New Roman"/>
                      <w:b/>
                      <w:lang w:val="ro-RO"/>
                    </w:rPr>
                    <w:t xml:space="preserve"> </w:t>
                  </w:r>
                  <w:r w:rsidRPr="00E77C69">
                    <w:rPr>
                      <w:rFonts w:ascii="Times New Roman" w:hAnsi="Times New Roman" w:cs="Times New Roman"/>
                      <w:b/>
                      <w:lang w:val="ro-RO"/>
                    </w:rPr>
                    <w:t>Emiterea ordinului de plată în baza notei de plată</w:t>
                  </w:r>
                </w:p>
                <w:p w14:paraId="673CA33C" w14:textId="77777777" w:rsidR="00972A81" w:rsidRPr="00E77C69" w:rsidRDefault="00972A81" w:rsidP="00E02799">
                  <w:pPr>
                    <w:spacing w:after="0" w:line="240" w:lineRule="auto"/>
                    <w:jc w:val="center"/>
                    <w:rPr>
                      <w:rFonts w:ascii="Times New Roman" w:hAnsi="Times New Roman" w:cs="Times New Roman"/>
                      <w:lang w:val="ro-RO"/>
                    </w:rPr>
                  </w:pPr>
                  <w:r w:rsidRPr="00E77C69">
                    <w:rPr>
                      <w:rFonts w:ascii="Times New Roman" w:hAnsi="Times New Roman" w:cs="Times New Roman"/>
                      <w:lang w:val="ro-RO"/>
                    </w:rPr>
                    <w:t>(Contabil</w:t>
                  </w:r>
                  <w:r w:rsidR="00485FD4">
                    <w:rPr>
                      <w:rFonts w:ascii="Times New Roman" w:hAnsi="Times New Roman" w:cs="Times New Roman"/>
                      <w:lang w:val="ro-RO"/>
                    </w:rPr>
                    <w:t>/Contabilă</w:t>
                  </w:r>
                  <w:r w:rsidRPr="00E77C69">
                    <w:rPr>
                      <w:rFonts w:ascii="Times New Roman" w:hAnsi="Times New Roman" w:cs="Times New Roman"/>
                      <w:lang w:val="ro-RO"/>
                    </w:rPr>
                    <w:t>)</w:t>
                  </w:r>
                </w:p>
                <w:p w14:paraId="1C4F1ED3" w14:textId="77777777" w:rsidR="00972A81" w:rsidRDefault="00972A81"/>
              </w:txbxContent>
            </v:textbox>
          </v:shape>
        </w:pict>
      </w:r>
    </w:p>
    <w:p w14:paraId="6995F440" w14:textId="77777777" w:rsidR="00E77C69" w:rsidRDefault="00E77C69" w:rsidP="00E02799">
      <w:pPr>
        <w:tabs>
          <w:tab w:val="left" w:pos="3990"/>
          <w:tab w:val="left" w:pos="7373"/>
        </w:tabs>
        <w:rPr>
          <w:rFonts w:ascii="Times New Roman" w:hAnsi="Times New Roman" w:cs="Times New Roman"/>
          <w:sz w:val="24"/>
          <w:szCs w:val="24"/>
          <w:lang w:val="ro-MD"/>
        </w:rPr>
      </w:pPr>
    </w:p>
    <w:p w14:paraId="38C82280" w14:textId="77777777" w:rsidR="00E77C69" w:rsidRDefault="00E77C69" w:rsidP="00E02799">
      <w:pPr>
        <w:tabs>
          <w:tab w:val="left" w:pos="3990"/>
          <w:tab w:val="left" w:pos="7373"/>
        </w:tabs>
        <w:rPr>
          <w:rFonts w:ascii="Times New Roman" w:hAnsi="Times New Roman" w:cs="Times New Roman"/>
          <w:sz w:val="24"/>
          <w:szCs w:val="24"/>
          <w:lang w:val="ro-MD"/>
        </w:rPr>
      </w:pPr>
    </w:p>
    <w:p w14:paraId="70E06DE0" w14:textId="77777777" w:rsidR="00E77C69" w:rsidRDefault="0059443C" w:rsidP="00E02799">
      <w:pPr>
        <w:tabs>
          <w:tab w:val="left" w:pos="3990"/>
          <w:tab w:val="left" w:pos="7373"/>
        </w:tabs>
        <w:rPr>
          <w:rFonts w:ascii="Times New Roman" w:hAnsi="Times New Roman" w:cs="Times New Roman"/>
          <w:sz w:val="24"/>
          <w:szCs w:val="24"/>
          <w:lang w:val="ro-MD"/>
        </w:rPr>
      </w:pPr>
      <w:r>
        <w:rPr>
          <w:rFonts w:ascii="Times New Roman" w:hAnsi="Times New Roman" w:cs="Times New Roman"/>
          <w:noProof/>
          <w:sz w:val="24"/>
          <w:szCs w:val="24"/>
          <w:lang w:eastAsia="ru-RU"/>
        </w:rPr>
        <w:pict w14:anchorId="2AB6AB58">
          <v:shape id="_x0000_s1051" type="#_x0000_t32" style="position:absolute;margin-left:92.2pt;margin-top:19.25pt;width:0;height:22.05pt;z-index:251680768" o:connectortype="straight">
            <v:stroke endarrow="block"/>
          </v:shape>
        </w:pict>
      </w:r>
    </w:p>
    <w:p w14:paraId="6CE4215C" w14:textId="77777777" w:rsidR="006A22E1" w:rsidRDefault="0059443C" w:rsidP="00E02799">
      <w:pPr>
        <w:tabs>
          <w:tab w:val="left" w:pos="3990"/>
          <w:tab w:val="left" w:pos="7373"/>
        </w:tabs>
        <w:rPr>
          <w:rFonts w:ascii="Times New Roman" w:hAnsi="Times New Roman" w:cs="Times New Roman"/>
          <w:sz w:val="24"/>
          <w:szCs w:val="24"/>
          <w:lang w:val="ro-MD"/>
        </w:rPr>
      </w:pPr>
      <w:r>
        <w:rPr>
          <w:rFonts w:ascii="Times New Roman" w:hAnsi="Times New Roman" w:cs="Times New Roman"/>
          <w:noProof/>
          <w:sz w:val="24"/>
          <w:szCs w:val="24"/>
          <w:lang w:eastAsia="ru-RU"/>
        </w:rPr>
        <w:pict w14:anchorId="3CD815A0">
          <v:shape id="_x0000_s1052" type="#_x0000_t176" style="position:absolute;margin-left:28.55pt;margin-top:19.5pt;width:134.5pt;height:94pt;z-index:251681792" fillcolor="white [3201]" strokecolor="black [3200]" strokeweight="5pt">
            <v:stroke linestyle="thickThin"/>
            <v:shadow color="#868686"/>
            <v:textbox>
              <w:txbxContent>
                <w:p w14:paraId="13BBBA3E" w14:textId="77777777" w:rsidR="00972A81" w:rsidRPr="00E77C69" w:rsidRDefault="00972A81" w:rsidP="00E77C69">
                  <w:pPr>
                    <w:spacing w:after="0" w:line="240" w:lineRule="auto"/>
                    <w:jc w:val="center"/>
                    <w:rPr>
                      <w:rFonts w:ascii="Times New Roman" w:hAnsi="Times New Roman" w:cs="Times New Roman"/>
                      <w:b/>
                      <w:lang w:val="ro-RO"/>
                    </w:rPr>
                  </w:pPr>
                  <w:r w:rsidRPr="00E77C69">
                    <w:rPr>
                      <w:rFonts w:ascii="Times New Roman" w:hAnsi="Times New Roman" w:cs="Times New Roman"/>
                      <w:b/>
                      <w:sz w:val="24"/>
                      <w:szCs w:val="24"/>
                      <w:lang w:val="ro-RO"/>
                    </w:rPr>
                    <w:t>7.</w:t>
                  </w:r>
                  <w:r w:rsidRPr="00E77C69">
                    <w:rPr>
                      <w:rFonts w:ascii="Times New Roman" w:hAnsi="Times New Roman" w:cs="Times New Roman"/>
                      <w:lang w:val="ro-RO"/>
                    </w:rPr>
                    <w:t xml:space="preserve"> </w:t>
                  </w:r>
                  <w:r w:rsidRPr="00E77C69">
                    <w:rPr>
                      <w:rFonts w:ascii="Times New Roman" w:hAnsi="Times New Roman" w:cs="Times New Roman"/>
                      <w:b/>
                      <w:lang w:val="ro-RO"/>
                    </w:rPr>
                    <w:t>Semnarea ordinului de plată și transmiterea la Bancă</w:t>
                  </w:r>
                </w:p>
                <w:p w14:paraId="23E48895" w14:textId="77777777" w:rsidR="00485FD4" w:rsidRDefault="00972A81" w:rsidP="00E77C69">
                  <w:pPr>
                    <w:spacing w:after="0" w:line="240" w:lineRule="auto"/>
                    <w:jc w:val="center"/>
                    <w:rPr>
                      <w:rFonts w:ascii="Times New Roman" w:hAnsi="Times New Roman" w:cs="Times New Roman"/>
                      <w:lang w:val="ro-RO"/>
                    </w:rPr>
                  </w:pPr>
                  <w:r w:rsidRPr="00E77C69">
                    <w:rPr>
                      <w:rFonts w:ascii="Times New Roman" w:hAnsi="Times New Roman" w:cs="Times New Roman"/>
                      <w:lang w:val="ro-RO"/>
                    </w:rPr>
                    <w:t>(Directorul executiv</w:t>
                  </w:r>
                  <w:r w:rsidR="00485FD4">
                    <w:rPr>
                      <w:rFonts w:ascii="Times New Roman" w:hAnsi="Times New Roman" w:cs="Times New Roman"/>
                      <w:lang w:val="ro-RO"/>
                    </w:rPr>
                    <w:t>/</w:t>
                  </w:r>
                </w:p>
                <w:p w14:paraId="11588E7A" w14:textId="77777777" w:rsidR="00972A81" w:rsidRPr="00E77C69" w:rsidRDefault="00485FD4" w:rsidP="00E77C69">
                  <w:pPr>
                    <w:spacing w:after="0" w:line="240" w:lineRule="auto"/>
                    <w:jc w:val="center"/>
                    <w:rPr>
                      <w:rFonts w:ascii="Times New Roman" w:hAnsi="Times New Roman" w:cs="Times New Roman"/>
                      <w:lang w:val="ro-RO"/>
                    </w:rPr>
                  </w:pPr>
                  <w:r>
                    <w:rPr>
                      <w:rFonts w:ascii="Times New Roman" w:hAnsi="Times New Roman" w:cs="Times New Roman"/>
                      <w:lang w:val="ro-RO"/>
                    </w:rPr>
                    <w:t>Directoarea executivă</w:t>
                  </w:r>
                  <w:r w:rsidR="00972A81" w:rsidRPr="00E77C69">
                    <w:rPr>
                      <w:rFonts w:ascii="Times New Roman" w:hAnsi="Times New Roman" w:cs="Times New Roman"/>
                      <w:lang w:val="ro-RO"/>
                    </w:rPr>
                    <w:t>, Contabil</w:t>
                  </w:r>
                  <w:r>
                    <w:rPr>
                      <w:rFonts w:ascii="Times New Roman" w:hAnsi="Times New Roman" w:cs="Times New Roman"/>
                      <w:lang w:val="ro-RO"/>
                    </w:rPr>
                    <w:t>/Contabilă</w:t>
                  </w:r>
                  <w:r w:rsidR="00972A81" w:rsidRPr="00E77C69">
                    <w:rPr>
                      <w:rFonts w:ascii="Times New Roman" w:hAnsi="Times New Roman" w:cs="Times New Roman"/>
                      <w:lang w:val="ro-RO"/>
                    </w:rPr>
                    <w:t>)</w:t>
                  </w:r>
                </w:p>
                <w:p w14:paraId="0D5EA9B4" w14:textId="77777777" w:rsidR="00972A81" w:rsidRPr="00E77C69" w:rsidRDefault="00972A81">
                  <w:pPr>
                    <w:rPr>
                      <w:lang w:val="ro-RO"/>
                    </w:rPr>
                  </w:pPr>
                </w:p>
              </w:txbxContent>
            </v:textbox>
          </v:shape>
        </w:pict>
      </w:r>
    </w:p>
    <w:p w14:paraId="06E0B159" w14:textId="77777777" w:rsidR="00E77C69" w:rsidRDefault="0059443C" w:rsidP="00E02799">
      <w:pPr>
        <w:tabs>
          <w:tab w:val="left" w:pos="3990"/>
          <w:tab w:val="left" w:pos="7373"/>
        </w:tabs>
        <w:rPr>
          <w:rFonts w:ascii="Times New Roman" w:hAnsi="Times New Roman" w:cs="Times New Roman"/>
          <w:sz w:val="24"/>
          <w:szCs w:val="24"/>
          <w:lang w:val="ro-MD"/>
        </w:rPr>
      </w:pPr>
      <w:r>
        <w:rPr>
          <w:rFonts w:ascii="Times New Roman" w:hAnsi="Times New Roman" w:cs="Times New Roman"/>
          <w:noProof/>
          <w:sz w:val="24"/>
          <w:szCs w:val="24"/>
          <w:lang w:eastAsia="ru-RU"/>
        </w:rPr>
        <w:pict w14:anchorId="48C27FFA">
          <v:shape id="_x0000_s1054" type="#_x0000_t176" style="position:absolute;margin-left:189.9pt;margin-top:6.15pt;width:171.25pt;height:91.9pt;z-index:251683840" fillcolor="white [3201]" strokecolor="black [3200]" strokeweight="5pt">
            <v:stroke linestyle="thickThin"/>
            <v:shadow color="#868686"/>
            <v:textbox>
              <w:txbxContent>
                <w:p w14:paraId="53AA952B" w14:textId="77777777" w:rsidR="00972A81" w:rsidRDefault="00972A81" w:rsidP="00E77C69">
                  <w:pPr>
                    <w:spacing w:after="0" w:line="240" w:lineRule="auto"/>
                    <w:jc w:val="center"/>
                    <w:rPr>
                      <w:rFonts w:ascii="Times New Roman" w:hAnsi="Times New Roman" w:cs="Times New Roman"/>
                      <w:b/>
                      <w:lang w:val="ro-RO"/>
                    </w:rPr>
                  </w:pPr>
                  <w:r w:rsidRPr="00E77C69">
                    <w:rPr>
                      <w:rFonts w:ascii="Times New Roman" w:hAnsi="Times New Roman" w:cs="Times New Roman"/>
                      <w:b/>
                      <w:sz w:val="24"/>
                      <w:szCs w:val="24"/>
                      <w:lang w:val="ro-RO"/>
                    </w:rPr>
                    <w:t>8</w:t>
                  </w:r>
                  <w:r w:rsidRPr="00E77C69">
                    <w:rPr>
                      <w:rFonts w:ascii="Times New Roman" w:hAnsi="Times New Roman" w:cs="Times New Roman"/>
                      <w:lang w:val="ro-RO"/>
                    </w:rPr>
                    <w:t>.</w:t>
                  </w:r>
                  <w:r w:rsidRPr="00E77C69">
                    <w:rPr>
                      <w:rFonts w:ascii="Times New Roman" w:hAnsi="Times New Roman" w:cs="Times New Roman"/>
                      <w:b/>
                      <w:lang w:val="ro-RO"/>
                    </w:rPr>
                    <w:t xml:space="preserve"> Primirea bunurilor sau serviciilor în baza actului de predare primire și facturii.</w:t>
                  </w:r>
                </w:p>
                <w:p w14:paraId="52296544" w14:textId="77777777" w:rsidR="00972A81" w:rsidRPr="00E77C69" w:rsidRDefault="00972A81" w:rsidP="00E77C69">
                  <w:pPr>
                    <w:spacing w:after="0" w:line="240" w:lineRule="auto"/>
                    <w:jc w:val="center"/>
                    <w:rPr>
                      <w:rFonts w:ascii="Times New Roman" w:hAnsi="Times New Roman" w:cs="Times New Roman"/>
                      <w:b/>
                      <w:lang w:val="ro-RO"/>
                    </w:rPr>
                  </w:pPr>
                  <w:r w:rsidRPr="00E77C69">
                    <w:rPr>
                      <w:rFonts w:ascii="Times New Roman" w:hAnsi="Times New Roman" w:cs="Times New Roman"/>
                      <w:b/>
                      <w:lang w:val="ro-RO"/>
                    </w:rPr>
                    <w:t xml:space="preserve"> </w:t>
                  </w:r>
                  <w:r w:rsidR="00485FD4">
                    <w:rPr>
                      <w:rFonts w:ascii="Times New Roman" w:hAnsi="Times New Roman" w:cs="Times New Roman"/>
                      <w:lang w:val="ro-RO"/>
                    </w:rPr>
                    <w:t xml:space="preserve">(Directorul/Directoarea de proiect </w:t>
                  </w:r>
                  <w:r w:rsidRPr="00E77C69">
                    <w:rPr>
                      <w:rFonts w:ascii="Times New Roman" w:hAnsi="Times New Roman" w:cs="Times New Roman"/>
                      <w:lang w:val="ro-RO"/>
                    </w:rPr>
                    <w:t>sau Asistentul</w:t>
                  </w:r>
                  <w:r w:rsidR="00485FD4">
                    <w:rPr>
                      <w:rFonts w:ascii="Times New Roman" w:hAnsi="Times New Roman" w:cs="Times New Roman"/>
                      <w:lang w:val="ro-RO"/>
                    </w:rPr>
                    <w:t>/Asistenta</w:t>
                  </w:r>
                  <w:r w:rsidRPr="00E77C69">
                    <w:rPr>
                      <w:rFonts w:ascii="Times New Roman" w:hAnsi="Times New Roman" w:cs="Times New Roman"/>
                      <w:lang w:val="ro-RO"/>
                    </w:rPr>
                    <w:t xml:space="preserve"> de proiect)</w:t>
                  </w:r>
                </w:p>
                <w:p w14:paraId="191EC8F5" w14:textId="77777777" w:rsidR="00972A81" w:rsidRPr="00E77C69" w:rsidRDefault="00972A81">
                  <w:pPr>
                    <w:rPr>
                      <w:b/>
                      <w:lang w:val="ro-RO"/>
                    </w:rPr>
                  </w:pPr>
                </w:p>
              </w:txbxContent>
            </v:textbox>
          </v:shape>
        </w:pict>
      </w:r>
    </w:p>
    <w:p w14:paraId="7AA3FA78" w14:textId="183D4DE0" w:rsidR="00485FD4" w:rsidRDefault="0059443C" w:rsidP="00751F83">
      <w:pPr>
        <w:pStyle w:val="a3"/>
        <w:tabs>
          <w:tab w:val="left" w:pos="3545"/>
        </w:tabs>
        <w:spacing w:after="0" w:line="360" w:lineRule="auto"/>
        <w:ind w:left="0"/>
        <w:rPr>
          <w:rFonts w:ascii="Times New Roman" w:hAnsi="Times New Roman" w:cs="Times New Roman"/>
          <w:b/>
          <w:sz w:val="24"/>
          <w:szCs w:val="24"/>
          <w:lang w:val="ro-MD"/>
        </w:rPr>
      </w:pPr>
      <w:r>
        <w:rPr>
          <w:rFonts w:ascii="Times New Roman" w:hAnsi="Times New Roman" w:cs="Times New Roman"/>
          <w:noProof/>
          <w:sz w:val="24"/>
          <w:szCs w:val="24"/>
          <w:lang w:eastAsia="ru-RU"/>
        </w:rPr>
        <w:pict w14:anchorId="68B48664">
          <v:shape id="_x0000_s1053" type="#_x0000_t32" style="position:absolute;margin-left:155.75pt;margin-top:3.2pt;width:29.55pt;height:.85pt;flip:y;z-index:251682816" o:connectortype="straight">
            <v:stroke endarrow="block"/>
          </v:shape>
        </w:pict>
      </w:r>
      <w:r w:rsidR="002240AF">
        <w:rPr>
          <w:rFonts w:ascii="Times New Roman" w:hAnsi="Times New Roman" w:cs="Times New Roman"/>
          <w:b/>
          <w:sz w:val="24"/>
          <w:szCs w:val="24"/>
          <w:lang w:val="ro-MD"/>
        </w:rPr>
        <w:tab/>
      </w:r>
    </w:p>
    <w:p w14:paraId="02E15588" w14:textId="77777777" w:rsidR="00751F83" w:rsidRDefault="00751F83" w:rsidP="00751F83">
      <w:pPr>
        <w:pStyle w:val="a3"/>
        <w:tabs>
          <w:tab w:val="left" w:pos="3545"/>
        </w:tabs>
        <w:spacing w:after="0" w:line="360" w:lineRule="auto"/>
        <w:ind w:left="0"/>
        <w:rPr>
          <w:rFonts w:ascii="Times New Roman" w:hAnsi="Times New Roman" w:cs="Times New Roman"/>
          <w:b/>
          <w:sz w:val="24"/>
          <w:szCs w:val="24"/>
          <w:lang w:val="ro-MD"/>
        </w:rPr>
      </w:pPr>
    </w:p>
    <w:p w14:paraId="7FCCC8D9" w14:textId="77777777" w:rsidR="0065128D" w:rsidRDefault="0065128D" w:rsidP="004E307E">
      <w:pPr>
        <w:pStyle w:val="a3"/>
        <w:spacing w:after="0" w:line="360" w:lineRule="auto"/>
        <w:ind w:left="0"/>
        <w:rPr>
          <w:rFonts w:ascii="Times New Roman" w:hAnsi="Times New Roman" w:cs="Times New Roman"/>
          <w:b/>
          <w:sz w:val="24"/>
          <w:szCs w:val="24"/>
          <w:lang w:val="ro-MD"/>
        </w:rPr>
      </w:pPr>
    </w:p>
    <w:p w14:paraId="6E422564" w14:textId="77777777" w:rsidR="004654C0" w:rsidRPr="0065128D" w:rsidRDefault="00E77C69" w:rsidP="0065128D">
      <w:pPr>
        <w:pStyle w:val="a3"/>
        <w:spacing w:after="0" w:line="360" w:lineRule="auto"/>
        <w:ind w:left="0"/>
        <w:rPr>
          <w:rFonts w:ascii="Times New Roman" w:hAnsi="Times New Roman" w:cs="Times New Roman"/>
          <w:b/>
          <w:sz w:val="24"/>
          <w:szCs w:val="24"/>
          <w:lang w:val="ro-MD"/>
        </w:rPr>
      </w:pPr>
      <w:r w:rsidRPr="00E77C69">
        <w:rPr>
          <w:rFonts w:ascii="Times New Roman" w:hAnsi="Times New Roman" w:cs="Times New Roman"/>
          <w:b/>
          <w:sz w:val="24"/>
          <w:szCs w:val="24"/>
          <w:lang w:val="ro-MD"/>
        </w:rPr>
        <w:t>Fig.3.</w:t>
      </w:r>
      <w:r>
        <w:rPr>
          <w:rFonts w:ascii="Times New Roman" w:hAnsi="Times New Roman" w:cs="Times New Roman"/>
          <w:sz w:val="24"/>
          <w:szCs w:val="24"/>
          <w:lang w:val="ro-MD"/>
        </w:rPr>
        <w:t xml:space="preserve"> </w:t>
      </w:r>
      <w:r w:rsidRPr="003E0347">
        <w:rPr>
          <w:rFonts w:ascii="Times New Roman" w:hAnsi="Times New Roman" w:cs="Times New Roman"/>
          <w:b/>
          <w:sz w:val="24"/>
          <w:szCs w:val="24"/>
          <w:lang w:val="ro-MD"/>
        </w:rPr>
        <w:t>Etapele procesului de achiziții</w:t>
      </w:r>
      <w:r>
        <w:rPr>
          <w:rFonts w:ascii="Times New Roman" w:hAnsi="Times New Roman" w:cs="Times New Roman"/>
          <w:b/>
          <w:sz w:val="24"/>
          <w:szCs w:val="24"/>
          <w:lang w:val="ro-MD"/>
        </w:rPr>
        <w:t xml:space="preserve"> (mai mari </w:t>
      </w:r>
      <w:r w:rsidR="003E64D4">
        <w:rPr>
          <w:rFonts w:ascii="Times New Roman" w:hAnsi="Times New Roman" w:cs="Times New Roman"/>
          <w:b/>
          <w:sz w:val="24"/>
          <w:szCs w:val="24"/>
          <w:lang w:val="ro-MD"/>
        </w:rPr>
        <w:t>10</w:t>
      </w:r>
      <w:r>
        <w:rPr>
          <w:rFonts w:ascii="Times New Roman" w:hAnsi="Times New Roman" w:cs="Times New Roman"/>
          <w:b/>
          <w:sz w:val="24"/>
          <w:szCs w:val="24"/>
          <w:lang w:val="ro-MD"/>
        </w:rPr>
        <w:t>000 MDL)</w:t>
      </w:r>
    </w:p>
    <w:p w14:paraId="7AA15134" w14:textId="77777777" w:rsidR="00A336D1" w:rsidRPr="00DE1A43" w:rsidRDefault="00912CF2" w:rsidP="000063ED">
      <w:pPr>
        <w:spacing w:after="0" w:line="360" w:lineRule="auto"/>
        <w:rPr>
          <w:rFonts w:ascii="Times New Roman" w:hAnsi="Times New Roman" w:cs="Times New Roman"/>
          <w:sz w:val="24"/>
          <w:szCs w:val="24"/>
          <w:lang w:val="ro-RO"/>
        </w:rPr>
      </w:pPr>
      <w:r w:rsidRPr="00DE1A43">
        <w:rPr>
          <w:rFonts w:ascii="Times New Roman" w:hAnsi="Times New Roman" w:cs="Times New Roman"/>
          <w:sz w:val="24"/>
          <w:szCs w:val="24"/>
          <w:lang w:val="ro-RO"/>
        </w:rPr>
        <w:t>În cazul în care achizițiile depășesc 20000 MD</w:t>
      </w:r>
      <w:r w:rsidR="00645BD9" w:rsidRPr="00DE1A43">
        <w:rPr>
          <w:rFonts w:ascii="Times New Roman" w:hAnsi="Times New Roman" w:cs="Times New Roman"/>
          <w:sz w:val="24"/>
          <w:szCs w:val="24"/>
          <w:lang w:val="ro-RO"/>
        </w:rPr>
        <w:t>L cererea de ofertă trebuie să f</w:t>
      </w:r>
      <w:r w:rsidRPr="00DE1A43">
        <w:rPr>
          <w:rFonts w:ascii="Times New Roman" w:hAnsi="Times New Roman" w:cs="Times New Roman"/>
          <w:sz w:val="24"/>
          <w:szCs w:val="24"/>
          <w:lang w:val="ro-RO"/>
        </w:rPr>
        <w:t>ie publicată pe siti-ul organizației și alte portale electronice (CIVIC.md)</w:t>
      </w:r>
    </w:p>
    <w:p w14:paraId="19B53D0A" w14:textId="77777777" w:rsidR="007D1871" w:rsidRPr="00912CF2" w:rsidRDefault="000063ED" w:rsidP="000063ED">
      <w:pPr>
        <w:spacing w:after="0" w:line="360" w:lineRule="auto"/>
        <w:rPr>
          <w:rFonts w:ascii="Times New Roman" w:hAnsi="Times New Roman" w:cs="Times New Roman"/>
          <w:sz w:val="24"/>
          <w:szCs w:val="24"/>
          <w:lang w:val="ro-RO"/>
        </w:rPr>
      </w:pPr>
      <w:r w:rsidRPr="00DE1A43">
        <w:rPr>
          <w:rFonts w:ascii="Times New Roman" w:hAnsi="Times New Roman" w:cs="Times New Roman"/>
          <w:sz w:val="24"/>
          <w:szCs w:val="24"/>
          <w:lang w:val="ro-RO"/>
        </w:rPr>
        <w:t>Selectarea experților</w:t>
      </w:r>
      <w:r w:rsidR="00485FD4" w:rsidRPr="00DE1A43">
        <w:rPr>
          <w:rFonts w:ascii="Times New Roman" w:hAnsi="Times New Roman" w:cs="Times New Roman"/>
          <w:sz w:val="24"/>
          <w:szCs w:val="24"/>
          <w:lang w:val="ro-RO"/>
        </w:rPr>
        <w:t xml:space="preserve">/expertelor </w:t>
      </w:r>
      <w:r w:rsidRPr="00DE1A43">
        <w:rPr>
          <w:rFonts w:ascii="Times New Roman" w:hAnsi="Times New Roman" w:cs="Times New Roman"/>
          <w:sz w:val="24"/>
          <w:szCs w:val="24"/>
          <w:lang w:val="ro-RO"/>
        </w:rPr>
        <w:t xml:space="preserve"> și consultanților</w:t>
      </w:r>
      <w:r w:rsidR="00485FD4" w:rsidRPr="00DE1A43">
        <w:rPr>
          <w:rFonts w:ascii="Times New Roman" w:hAnsi="Times New Roman" w:cs="Times New Roman"/>
          <w:sz w:val="24"/>
          <w:szCs w:val="24"/>
          <w:lang w:val="ro-RO"/>
        </w:rPr>
        <w:t xml:space="preserve">/consultantelor </w:t>
      </w:r>
      <w:r w:rsidRPr="00DE1A43">
        <w:rPr>
          <w:rFonts w:ascii="Times New Roman" w:hAnsi="Times New Roman" w:cs="Times New Roman"/>
          <w:sz w:val="24"/>
          <w:szCs w:val="24"/>
          <w:lang w:val="ro-RO"/>
        </w:rPr>
        <w:t>.</w:t>
      </w:r>
    </w:p>
    <w:p w14:paraId="58F379EE" w14:textId="77777777" w:rsidR="000063ED" w:rsidRDefault="000063ED" w:rsidP="007D1871">
      <w:pPr>
        <w:spacing w:after="0" w:line="360" w:lineRule="auto"/>
        <w:ind w:firstLine="567"/>
        <w:jc w:val="both"/>
        <w:rPr>
          <w:rFonts w:ascii="Times New Roman" w:hAnsi="Times New Roman" w:cs="Times New Roman"/>
          <w:sz w:val="24"/>
          <w:szCs w:val="24"/>
          <w:lang w:val="ro-RO"/>
        </w:rPr>
      </w:pPr>
      <w:r w:rsidRPr="000063ED">
        <w:rPr>
          <w:rFonts w:ascii="Times New Roman" w:hAnsi="Times New Roman" w:cs="Times New Roman"/>
          <w:sz w:val="24"/>
          <w:szCs w:val="24"/>
          <w:lang w:val="ro-RO"/>
        </w:rPr>
        <w:t>Selectarea experților</w:t>
      </w:r>
      <w:r w:rsidR="00485FD4">
        <w:rPr>
          <w:rFonts w:ascii="Times New Roman" w:hAnsi="Times New Roman" w:cs="Times New Roman"/>
          <w:sz w:val="24"/>
          <w:szCs w:val="24"/>
          <w:lang w:val="ro-RO"/>
        </w:rPr>
        <w:t>/expertelor</w:t>
      </w:r>
      <w:r w:rsidRPr="000063ED">
        <w:rPr>
          <w:rFonts w:ascii="Times New Roman" w:hAnsi="Times New Roman" w:cs="Times New Roman"/>
          <w:sz w:val="24"/>
          <w:szCs w:val="24"/>
          <w:lang w:val="ro-RO"/>
        </w:rPr>
        <w:t xml:space="preserve"> și consultanților</w:t>
      </w:r>
      <w:r w:rsidR="00485FD4">
        <w:rPr>
          <w:rFonts w:ascii="Times New Roman" w:hAnsi="Times New Roman" w:cs="Times New Roman"/>
          <w:sz w:val="24"/>
          <w:szCs w:val="24"/>
          <w:lang w:val="ro-RO"/>
        </w:rPr>
        <w:t>/consultantelor</w:t>
      </w:r>
      <w:r w:rsidRPr="000063ED">
        <w:rPr>
          <w:rFonts w:ascii="Times New Roman" w:hAnsi="Times New Roman" w:cs="Times New Roman"/>
          <w:sz w:val="24"/>
          <w:szCs w:val="24"/>
          <w:lang w:val="ro-RO"/>
        </w:rPr>
        <w:t xml:space="preserve"> v-a avea loc în baza concurs</w:t>
      </w:r>
      <w:r>
        <w:rPr>
          <w:rFonts w:ascii="Times New Roman" w:hAnsi="Times New Roman" w:cs="Times New Roman"/>
          <w:sz w:val="24"/>
          <w:szCs w:val="24"/>
          <w:lang w:val="ro-RO"/>
        </w:rPr>
        <w:t>ului</w:t>
      </w:r>
      <w:r w:rsidRPr="000063ED">
        <w:rPr>
          <w:rFonts w:ascii="Times New Roman" w:hAnsi="Times New Roman" w:cs="Times New Roman"/>
          <w:sz w:val="24"/>
          <w:szCs w:val="24"/>
          <w:lang w:val="ro-RO"/>
        </w:rPr>
        <w:t xml:space="preserve"> deschis</w:t>
      </w:r>
      <w:r>
        <w:rPr>
          <w:rFonts w:ascii="Times New Roman" w:hAnsi="Times New Roman" w:cs="Times New Roman"/>
          <w:sz w:val="24"/>
          <w:szCs w:val="24"/>
          <w:lang w:val="ro-RO"/>
        </w:rPr>
        <w:t xml:space="preserve"> unde vor fi indicate cerințele necesare în condițiile stabilite în prezentul</w:t>
      </w:r>
      <w:r w:rsidR="007D1871">
        <w:rPr>
          <w:rFonts w:ascii="Times New Roman" w:hAnsi="Times New Roman" w:cs="Times New Roman"/>
          <w:sz w:val="24"/>
          <w:szCs w:val="24"/>
          <w:lang w:val="ro-RO"/>
        </w:rPr>
        <w:t xml:space="preserve"> capitol. Această regulă nu se aplică în cazul </w:t>
      </w:r>
      <w:r>
        <w:rPr>
          <w:rFonts w:ascii="Times New Roman" w:hAnsi="Times New Roman" w:cs="Times New Roman"/>
          <w:sz w:val="24"/>
          <w:szCs w:val="24"/>
          <w:lang w:val="ro-RO"/>
        </w:rPr>
        <w:t xml:space="preserve"> experț</w:t>
      </w:r>
      <w:r w:rsidR="007D1871">
        <w:rPr>
          <w:rFonts w:ascii="Times New Roman" w:hAnsi="Times New Roman" w:cs="Times New Roman"/>
          <w:sz w:val="24"/>
          <w:szCs w:val="24"/>
          <w:lang w:val="ro-RO"/>
        </w:rPr>
        <w:t>ilor</w:t>
      </w:r>
      <w:r w:rsidR="00485FD4">
        <w:rPr>
          <w:rFonts w:ascii="Times New Roman" w:hAnsi="Times New Roman" w:cs="Times New Roman"/>
          <w:sz w:val="24"/>
          <w:szCs w:val="24"/>
          <w:lang w:val="ro-RO"/>
        </w:rPr>
        <w:t>/expertelor</w:t>
      </w:r>
      <w:r w:rsidR="007D1871">
        <w:rPr>
          <w:rFonts w:ascii="Times New Roman" w:hAnsi="Times New Roman" w:cs="Times New Roman"/>
          <w:sz w:val="24"/>
          <w:szCs w:val="24"/>
          <w:lang w:val="ro-RO"/>
        </w:rPr>
        <w:t>/</w:t>
      </w:r>
      <w:r w:rsidR="00485FD4">
        <w:rPr>
          <w:rFonts w:ascii="Times New Roman" w:hAnsi="Times New Roman" w:cs="Times New Roman"/>
          <w:sz w:val="24"/>
          <w:szCs w:val="24"/>
          <w:lang w:val="ro-RO"/>
        </w:rPr>
        <w:t xml:space="preserve"> /</w:t>
      </w:r>
      <w:r w:rsidR="007D1871">
        <w:rPr>
          <w:rFonts w:ascii="Times New Roman" w:hAnsi="Times New Roman" w:cs="Times New Roman"/>
          <w:sz w:val="24"/>
          <w:szCs w:val="24"/>
          <w:lang w:val="ro-RO"/>
        </w:rPr>
        <w:t>consultanților</w:t>
      </w:r>
      <w:r w:rsidR="00485FD4">
        <w:rPr>
          <w:rFonts w:ascii="Times New Roman" w:hAnsi="Times New Roman" w:cs="Times New Roman"/>
          <w:sz w:val="24"/>
          <w:szCs w:val="24"/>
          <w:lang w:val="ro-RO"/>
        </w:rPr>
        <w:t xml:space="preserve">/consultantelor </w:t>
      </w:r>
      <w:r>
        <w:rPr>
          <w:rFonts w:ascii="Times New Roman" w:hAnsi="Times New Roman" w:cs="Times New Roman"/>
          <w:sz w:val="24"/>
          <w:szCs w:val="24"/>
          <w:lang w:val="ro-RO"/>
        </w:rPr>
        <w:t xml:space="preserve"> </w:t>
      </w:r>
      <w:r w:rsidR="007D1871">
        <w:rPr>
          <w:rFonts w:ascii="Times New Roman" w:hAnsi="Times New Roman" w:cs="Times New Roman"/>
          <w:sz w:val="24"/>
          <w:szCs w:val="24"/>
          <w:lang w:val="ro-RO"/>
        </w:rPr>
        <w:t xml:space="preserve">care au fost </w:t>
      </w:r>
      <w:r w:rsidR="00485FD4">
        <w:rPr>
          <w:rFonts w:ascii="Times New Roman" w:hAnsi="Times New Roman" w:cs="Times New Roman"/>
          <w:sz w:val="24"/>
          <w:szCs w:val="24"/>
          <w:lang w:val="ro-RO"/>
        </w:rPr>
        <w:t>înaintați de CD</w:t>
      </w:r>
      <w:r>
        <w:rPr>
          <w:rFonts w:ascii="Times New Roman" w:hAnsi="Times New Roman" w:cs="Times New Roman"/>
          <w:sz w:val="24"/>
          <w:szCs w:val="24"/>
          <w:lang w:val="ro-RO"/>
        </w:rPr>
        <w:t>PD la</w:t>
      </w:r>
      <w:r w:rsidR="007D1871">
        <w:rPr>
          <w:rFonts w:ascii="Times New Roman" w:hAnsi="Times New Roman" w:cs="Times New Roman"/>
          <w:sz w:val="24"/>
          <w:szCs w:val="24"/>
          <w:lang w:val="ro-RO"/>
        </w:rPr>
        <w:t xml:space="preserve"> momentul depunerii proiectului și</w:t>
      </w:r>
      <w:r>
        <w:rPr>
          <w:rFonts w:ascii="Times New Roman" w:hAnsi="Times New Roman" w:cs="Times New Roman"/>
          <w:sz w:val="24"/>
          <w:szCs w:val="24"/>
          <w:lang w:val="ro-RO"/>
        </w:rPr>
        <w:t xml:space="preserve"> aprobați de finanțator</w:t>
      </w:r>
      <w:r w:rsidR="003E64D4">
        <w:rPr>
          <w:rFonts w:ascii="Times New Roman" w:hAnsi="Times New Roman" w:cs="Times New Roman"/>
          <w:sz w:val="24"/>
          <w:szCs w:val="24"/>
          <w:lang w:val="ro-RO"/>
        </w:rPr>
        <w:t xml:space="preserve"> cît și în caz</w:t>
      </w:r>
      <w:r w:rsidR="00D74AD7">
        <w:rPr>
          <w:rFonts w:ascii="Times New Roman" w:hAnsi="Times New Roman" w:cs="Times New Roman"/>
          <w:sz w:val="24"/>
          <w:szCs w:val="24"/>
          <w:lang w:val="ro-RO"/>
        </w:rPr>
        <w:t>ul î</w:t>
      </w:r>
      <w:r w:rsidR="003E64D4">
        <w:rPr>
          <w:rFonts w:ascii="Times New Roman" w:hAnsi="Times New Roman" w:cs="Times New Roman"/>
          <w:sz w:val="24"/>
          <w:szCs w:val="24"/>
          <w:lang w:val="ro-RO"/>
        </w:rPr>
        <w:t>n care valoarea tra</w:t>
      </w:r>
      <w:r w:rsidR="00D74AD7">
        <w:rPr>
          <w:rFonts w:ascii="Times New Roman" w:hAnsi="Times New Roman" w:cs="Times New Roman"/>
          <w:sz w:val="24"/>
          <w:szCs w:val="24"/>
          <w:lang w:val="ro-RO"/>
        </w:rPr>
        <w:t>nzacției nu depășește 10000 lei</w:t>
      </w:r>
      <w:r w:rsidR="007D1871">
        <w:rPr>
          <w:rFonts w:ascii="Times New Roman" w:hAnsi="Times New Roman" w:cs="Times New Roman"/>
          <w:sz w:val="24"/>
          <w:szCs w:val="24"/>
          <w:lang w:val="ro-RO"/>
        </w:rPr>
        <w:t>. În vederea selectării experților</w:t>
      </w:r>
      <w:r w:rsidR="00D74AD7">
        <w:rPr>
          <w:rFonts w:ascii="Times New Roman" w:hAnsi="Times New Roman" w:cs="Times New Roman"/>
          <w:sz w:val="24"/>
          <w:szCs w:val="24"/>
          <w:lang w:val="ro-RO"/>
        </w:rPr>
        <w:t>/expertelor/</w:t>
      </w:r>
      <w:r w:rsidR="007D1871">
        <w:rPr>
          <w:rFonts w:ascii="Times New Roman" w:hAnsi="Times New Roman" w:cs="Times New Roman"/>
          <w:sz w:val="24"/>
          <w:szCs w:val="24"/>
          <w:lang w:val="ro-RO"/>
        </w:rPr>
        <w:t>/consultanților</w:t>
      </w:r>
      <w:r w:rsidR="00D74AD7">
        <w:rPr>
          <w:rFonts w:ascii="Times New Roman" w:hAnsi="Times New Roman" w:cs="Times New Roman"/>
          <w:sz w:val="24"/>
          <w:szCs w:val="24"/>
          <w:lang w:val="ro-RO"/>
        </w:rPr>
        <w:t>/consultantelor</w:t>
      </w:r>
      <w:r w:rsidR="007D1871">
        <w:rPr>
          <w:rFonts w:ascii="Times New Roman" w:hAnsi="Times New Roman" w:cs="Times New Roman"/>
          <w:sz w:val="24"/>
          <w:szCs w:val="24"/>
          <w:lang w:val="ro-RO"/>
        </w:rPr>
        <w:t xml:space="preserve"> se va ține cont de principiile enumerate mai sus.</w:t>
      </w:r>
    </w:p>
    <w:p w14:paraId="0F997C60" w14:textId="77777777" w:rsidR="00597119" w:rsidRDefault="00597119" w:rsidP="007D1871">
      <w:pPr>
        <w:spacing w:after="0" w:line="360" w:lineRule="auto"/>
        <w:ind w:firstLine="567"/>
        <w:jc w:val="both"/>
        <w:rPr>
          <w:rFonts w:ascii="Times New Roman" w:hAnsi="Times New Roman" w:cs="Times New Roman"/>
          <w:sz w:val="24"/>
          <w:szCs w:val="24"/>
          <w:lang w:val="ro-RO"/>
        </w:rPr>
      </w:pPr>
      <w:r>
        <w:rPr>
          <w:rFonts w:ascii="Times New Roman" w:hAnsi="Times New Roman" w:cs="Times New Roman"/>
          <w:sz w:val="24"/>
          <w:szCs w:val="24"/>
          <w:lang w:val="ro-RO"/>
        </w:rPr>
        <w:t>Achitarea onorariului pentru serviciile prestate de către experți</w:t>
      </w:r>
      <w:r w:rsidR="00D74AD7">
        <w:rPr>
          <w:rFonts w:ascii="Times New Roman" w:hAnsi="Times New Roman" w:cs="Times New Roman"/>
          <w:sz w:val="24"/>
          <w:szCs w:val="24"/>
          <w:lang w:val="ro-RO"/>
        </w:rPr>
        <w:t>/experte</w:t>
      </w:r>
      <w:r>
        <w:rPr>
          <w:rFonts w:ascii="Times New Roman" w:hAnsi="Times New Roman" w:cs="Times New Roman"/>
          <w:sz w:val="24"/>
          <w:szCs w:val="24"/>
          <w:lang w:val="ro-RO"/>
        </w:rPr>
        <w:t>, consultanți</w:t>
      </w:r>
      <w:r w:rsidR="00D74AD7">
        <w:rPr>
          <w:rFonts w:ascii="Times New Roman" w:hAnsi="Times New Roman" w:cs="Times New Roman"/>
          <w:sz w:val="24"/>
          <w:szCs w:val="24"/>
          <w:lang w:val="ro-RO"/>
        </w:rPr>
        <w:t>/consultante</w:t>
      </w:r>
      <w:r>
        <w:rPr>
          <w:rFonts w:ascii="Times New Roman" w:hAnsi="Times New Roman" w:cs="Times New Roman"/>
          <w:sz w:val="24"/>
          <w:szCs w:val="24"/>
          <w:lang w:val="ro-RO"/>
        </w:rPr>
        <w:t>, formatori</w:t>
      </w:r>
      <w:r w:rsidR="00D74AD7">
        <w:rPr>
          <w:rFonts w:ascii="Times New Roman" w:hAnsi="Times New Roman" w:cs="Times New Roman"/>
          <w:sz w:val="24"/>
          <w:szCs w:val="24"/>
          <w:lang w:val="ro-RO"/>
        </w:rPr>
        <w:t>/formatoare</w:t>
      </w:r>
      <w:r>
        <w:rPr>
          <w:rFonts w:ascii="Times New Roman" w:hAnsi="Times New Roman" w:cs="Times New Roman"/>
          <w:sz w:val="24"/>
          <w:szCs w:val="24"/>
          <w:lang w:val="ro-RO"/>
        </w:rPr>
        <w:t>, traineri</w:t>
      </w:r>
      <w:r w:rsidR="00D74AD7">
        <w:rPr>
          <w:rFonts w:ascii="Times New Roman" w:hAnsi="Times New Roman" w:cs="Times New Roman"/>
          <w:sz w:val="24"/>
          <w:szCs w:val="24"/>
          <w:lang w:val="ro-RO"/>
        </w:rPr>
        <w:t>/trainere</w:t>
      </w:r>
      <w:r>
        <w:rPr>
          <w:rFonts w:ascii="Times New Roman" w:hAnsi="Times New Roman" w:cs="Times New Roman"/>
          <w:sz w:val="24"/>
          <w:szCs w:val="24"/>
          <w:lang w:val="ro-RO"/>
        </w:rPr>
        <w:t>, va avea loc doar în baza Actului de predare-primire care trebuie să cuprindă următoarele date și informații:</w:t>
      </w:r>
    </w:p>
    <w:p w14:paraId="0E452B58" w14:textId="77777777" w:rsidR="00597119" w:rsidRDefault="00972A81" w:rsidP="00972A81">
      <w:pPr>
        <w:pStyle w:val="a3"/>
        <w:numPr>
          <w:ilvl w:val="0"/>
          <w:numId w:val="7"/>
        </w:num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Volumul lucrărilor;</w:t>
      </w:r>
    </w:p>
    <w:p w14:paraId="0E9C98DA" w14:textId="77777777" w:rsidR="00972A81" w:rsidRDefault="00972A81" w:rsidP="00972A81">
      <w:pPr>
        <w:pStyle w:val="a3"/>
        <w:numPr>
          <w:ilvl w:val="0"/>
          <w:numId w:val="7"/>
        </w:num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Calitatea lucrărilor executate;</w:t>
      </w:r>
    </w:p>
    <w:p w14:paraId="28A09A6B" w14:textId="77777777" w:rsidR="00972A81" w:rsidRDefault="00972A81" w:rsidP="00972A81">
      <w:pPr>
        <w:pStyle w:val="a3"/>
        <w:numPr>
          <w:ilvl w:val="0"/>
          <w:numId w:val="7"/>
        </w:num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Termenul de executare a lucrărilor;</w:t>
      </w:r>
    </w:p>
    <w:p w14:paraId="3450CFB1" w14:textId="77777777" w:rsidR="00972A81" w:rsidRDefault="00972A81" w:rsidP="00972A81">
      <w:pPr>
        <w:pStyle w:val="a3"/>
        <w:numPr>
          <w:ilvl w:val="0"/>
          <w:numId w:val="7"/>
        </w:num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Prețul serviciilor prestate.</w:t>
      </w:r>
    </w:p>
    <w:p w14:paraId="1B3C8475" w14:textId="77777777" w:rsidR="00972A81" w:rsidRPr="00972A81" w:rsidRDefault="00972A81" w:rsidP="00972A81">
      <w:pPr>
        <w:spacing w:after="0" w:line="360" w:lineRule="auto"/>
        <w:ind w:firstLine="56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Actul de predare primire este recepționat/revizuit de către </w:t>
      </w:r>
      <w:r w:rsidR="00D74AD7">
        <w:rPr>
          <w:rFonts w:ascii="Times New Roman" w:hAnsi="Times New Roman" w:cs="Times New Roman"/>
          <w:sz w:val="24"/>
          <w:szCs w:val="24"/>
          <w:lang w:val="ro-RO"/>
        </w:rPr>
        <w:t>Directorul/Directoarea</w:t>
      </w:r>
      <w:r>
        <w:rPr>
          <w:rFonts w:ascii="Times New Roman" w:hAnsi="Times New Roman" w:cs="Times New Roman"/>
          <w:sz w:val="24"/>
          <w:szCs w:val="24"/>
          <w:lang w:val="ro-RO"/>
        </w:rPr>
        <w:t xml:space="preserve"> de proiect care semnează și transmite spre aprobare Directorului executiv</w:t>
      </w:r>
      <w:r w:rsidR="00D74AD7">
        <w:rPr>
          <w:rFonts w:ascii="Times New Roman" w:hAnsi="Times New Roman" w:cs="Times New Roman"/>
          <w:sz w:val="24"/>
          <w:szCs w:val="24"/>
          <w:lang w:val="ro-RO"/>
        </w:rPr>
        <w:t>/Directoarei executive</w:t>
      </w:r>
      <w:r>
        <w:rPr>
          <w:rFonts w:ascii="Times New Roman" w:hAnsi="Times New Roman" w:cs="Times New Roman"/>
          <w:sz w:val="24"/>
          <w:szCs w:val="24"/>
          <w:lang w:val="ro-RO"/>
        </w:rPr>
        <w:t xml:space="preserve"> care îl aprobă și îl transmite contabilului</w:t>
      </w:r>
      <w:r w:rsidR="00D74AD7">
        <w:rPr>
          <w:rFonts w:ascii="Times New Roman" w:hAnsi="Times New Roman" w:cs="Times New Roman"/>
          <w:sz w:val="24"/>
          <w:szCs w:val="24"/>
          <w:lang w:val="ro-RO"/>
        </w:rPr>
        <w:t>/contabilei</w:t>
      </w:r>
      <w:r>
        <w:rPr>
          <w:rFonts w:ascii="Times New Roman" w:hAnsi="Times New Roman" w:cs="Times New Roman"/>
          <w:sz w:val="24"/>
          <w:szCs w:val="24"/>
          <w:lang w:val="ro-RO"/>
        </w:rPr>
        <w:t xml:space="preserve"> pentru efectuarea plății. </w:t>
      </w:r>
    </w:p>
    <w:p w14:paraId="7BB23718" w14:textId="77777777" w:rsidR="000063ED" w:rsidRDefault="004654C0" w:rsidP="007D1871">
      <w:pPr>
        <w:pStyle w:val="a3"/>
        <w:spacing w:after="0" w:line="360" w:lineRule="auto"/>
        <w:ind w:left="0" w:firstLine="567"/>
        <w:jc w:val="both"/>
        <w:rPr>
          <w:rFonts w:ascii="Times New Roman" w:hAnsi="Times New Roman" w:cs="Times New Roman"/>
          <w:sz w:val="24"/>
          <w:szCs w:val="24"/>
          <w:lang w:val="ro-MD"/>
        </w:rPr>
      </w:pPr>
      <w:r w:rsidRPr="004654C0">
        <w:rPr>
          <w:rFonts w:ascii="Times New Roman" w:hAnsi="Times New Roman" w:cs="Times New Roman"/>
          <w:b/>
          <w:sz w:val="24"/>
          <w:szCs w:val="24"/>
          <w:lang w:val="ro-RO"/>
        </w:rPr>
        <w:t>Notă:</w:t>
      </w:r>
      <w:r w:rsidRPr="004654C0">
        <w:rPr>
          <w:rFonts w:ascii="Times New Roman" w:hAnsi="Times New Roman" w:cs="Times New Roman"/>
          <w:sz w:val="24"/>
          <w:szCs w:val="24"/>
          <w:lang w:val="ro-RO"/>
        </w:rPr>
        <w:t xml:space="preserve"> </w:t>
      </w:r>
      <w:r w:rsidRPr="004654C0">
        <w:rPr>
          <w:rFonts w:ascii="Times New Roman" w:hAnsi="Times New Roman" w:cs="Times New Roman"/>
          <w:sz w:val="24"/>
          <w:szCs w:val="24"/>
          <w:lang w:val="ro-MD"/>
        </w:rPr>
        <w:t>În</w:t>
      </w:r>
      <w:r w:rsidRPr="006D7409">
        <w:rPr>
          <w:rFonts w:ascii="Times New Roman" w:hAnsi="Times New Roman" w:cs="Times New Roman"/>
          <w:sz w:val="24"/>
          <w:szCs w:val="24"/>
          <w:lang w:val="ro-MD"/>
        </w:rPr>
        <w:t xml:space="preserve"> cazul în care atribuțiile </w:t>
      </w:r>
      <w:r w:rsidR="00D74AD7">
        <w:rPr>
          <w:rFonts w:ascii="Times New Roman" w:hAnsi="Times New Roman" w:cs="Times New Roman"/>
          <w:sz w:val="24"/>
          <w:szCs w:val="24"/>
          <w:lang w:val="ro-MD"/>
        </w:rPr>
        <w:t xml:space="preserve">Directorului/ Directoarei </w:t>
      </w:r>
      <w:r w:rsidRPr="006D7409">
        <w:rPr>
          <w:rFonts w:ascii="Times New Roman" w:hAnsi="Times New Roman" w:cs="Times New Roman"/>
          <w:sz w:val="24"/>
          <w:szCs w:val="24"/>
          <w:lang w:val="ro-MD"/>
        </w:rPr>
        <w:t>de proiect sunt executate de către Directorul Executiv</w:t>
      </w:r>
      <w:r w:rsidR="00D74AD7">
        <w:rPr>
          <w:rFonts w:ascii="Times New Roman" w:hAnsi="Times New Roman" w:cs="Times New Roman"/>
          <w:sz w:val="24"/>
          <w:szCs w:val="24"/>
          <w:lang w:val="ro-MD"/>
        </w:rPr>
        <w:t>/Directoarea executivă</w:t>
      </w:r>
      <w:r w:rsidRPr="006D7409">
        <w:rPr>
          <w:rFonts w:ascii="Times New Roman" w:hAnsi="Times New Roman" w:cs="Times New Roman"/>
          <w:sz w:val="24"/>
          <w:szCs w:val="24"/>
          <w:lang w:val="ro-MD"/>
        </w:rPr>
        <w:t xml:space="preserve"> ac</w:t>
      </w:r>
      <w:r>
        <w:rPr>
          <w:rFonts w:ascii="Times New Roman" w:hAnsi="Times New Roman" w:cs="Times New Roman"/>
          <w:sz w:val="24"/>
          <w:szCs w:val="24"/>
          <w:lang w:val="ro-MD"/>
        </w:rPr>
        <w:t>easta este aprobată</w:t>
      </w:r>
      <w:r w:rsidRPr="006D7409">
        <w:rPr>
          <w:rFonts w:ascii="Times New Roman" w:hAnsi="Times New Roman" w:cs="Times New Roman"/>
          <w:sz w:val="24"/>
          <w:szCs w:val="24"/>
          <w:lang w:val="ro-MD"/>
        </w:rPr>
        <w:t xml:space="preserve"> de către Președintele</w:t>
      </w:r>
      <w:r w:rsidR="00D74AD7">
        <w:rPr>
          <w:rFonts w:ascii="Times New Roman" w:hAnsi="Times New Roman" w:cs="Times New Roman"/>
          <w:sz w:val="24"/>
          <w:szCs w:val="24"/>
          <w:lang w:val="ro-MD"/>
        </w:rPr>
        <w:t>/Președinta</w:t>
      </w:r>
      <w:r w:rsidRPr="006D7409">
        <w:rPr>
          <w:rFonts w:ascii="Times New Roman" w:hAnsi="Times New Roman" w:cs="Times New Roman"/>
          <w:sz w:val="24"/>
          <w:szCs w:val="24"/>
          <w:lang w:val="ro-MD"/>
        </w:rPr>
        <w:t xml:space="preserve"> Consiliului de administrare.</w:t>
      </w:r>
    </w:p>
    <w:p w14:paraId="7EF89591" w14:textId="199AFD01" w:rsidR="004654C0" w:rsidRDefault="004654C0" w:rsidP="007D1871">
      <w:pPr>
        <w:pStyle w:val="a3"/>
        <w:spacing w:after="0" w:line="360" w:lineRule="auto"/>
        <w:ind w:left="0" w:firstLine="567"/>
        <w:jc w:val="both"/>
        <w:rPr>
          <w:rFonts w:ascii="Times New Roman" w:hAnsi="Times New Roman" w:cs="Times New Roman"/>
          <w:sz w:val="24"/>
          <w:szCs w:val="24"/>
          <w:highlight w:val="yellow"/>
          <w:lang w:val="ro-RO"/>
        </w:rPr>
      </w:pPr>
    </w:p>
    <w:p w14:paraId="69E8C47D" w14:textId="77777777" w:rsidR="00751F83" w:rsidRPr="000063ED" w:rsidRDefault="00751F83" w:rsidP="007D1871">
      <w:pPr>
        <w:pStyle w:val="a3"/>
        <w:spacing w:after="0" w:line="360" w:lineRule="auto"/>
        <w:ind w:left="0" w:firstLine="567"/>
        <w:jc w:val="both"/>
        <w:rPr>
          <w:rFonts w:ascii="Times New Roman" w:hAnsi="Times New Roman" w:cs="Times New Roman"/>
          <w:sz w:val="24"/>
          <w:szCs w:val="24"/>
          <w:highlight w:val="yellow"/>
          <w:lang w:val="ro-RO"/>
        </w:rPr>
      </w:pPr>
    </w:p>
    <w:p w14:paraId="218ED3A3" w14:textId="77777777" w:rsidR="00F70B1E" w:rsidRDefault="0059443C" w:rsidP="00DD6BD3">
      <w:pPr>
        <w:tabs>
          <w:tab w:val="left" w:pos="3990"/>
          <w:tab w:val="left" w:pos="7373"/>
        </w:tabs>
        <w:rPr>
          <w:rFonts w:ascii="Times New Roman" w:hAnsi="Times New Roman" w:cs="Times New Roman"/>
          <w:b/>
          <w:sz w:val="24"/>
          <w:szCs w:val="24"/>
          <w:lang w:val="ro-MD"/>
        </w:rPr>
      </w:pPr>
      <w:r>
        <w:rPr>
          <w:rFonts w:ascii="Times New Roman" w:hAnsi="Times New Roman" w:cs="Times New Roman"/>
          <w:b/>
          <w:noProof/>
          <w:sz w:val="24"/>
          <w:szCs w:val="24"/>
          <w:lang w:eastAsia="ru-RU"/>
        </w:rPr>
        <w:pict w14:anchorId="70948BBB">
          <v:shape id="_x0000_s1055" type="#_x0000_t98" style="position:absolute;margin-left:16.7pt;margin-top:25pt;width:446.75pt;height:80.85pt;z-index:251684864" adj="4381">
            <v:textbox>
              <w:txbxContent>
                <w:p w14:paraId="7E5C7670" w14:textId="77777777" w:rsidR="00972A81" w:rsidRPr="00DD6BD3" w:rsidRDefault="00972A81" w:rsidP="00DD6BD3">
                  <w:pPr>
                    <w:ind w:firstLine="567"/>
                    <w:jc w:val="both"/>
                    <w:rPr>
                      <w:lang w:val="en-US"/>
                    </w:rPr>
                  </w:pPr>
                  <w:r w:rsidRPr="00DD6BD3">
                    <w:rPr>
                      <w:rFonts w:ascii="Times New Roman" w:hAnsi="Times New Roman" w:cs="Times New Roman"/>
                      <w:sz w:val="24"/>
                      <w:szCs w:val="24"/>
                      <w:lang w:val="ro-RO"/>
                    </w:rPr>
                    <w:t xml:space="preserve">În mod ideal, </w:t>
                  </w:r>
                  <w:r w:rsidR="0065128D" w:rsidRPr="00DD6BD3">
                    <w:rPr>
                      <w:rFonts w:ascii="Times New Roman" w:hAnsi="Times New Roman" w:cs="Times New Roman"/>
                      <w:sz w:val="24"/>
                      <w:szCs w:val="24"/>
                      <w:lang w:val="ro-RO"/>
                    </w:rPr>
                    <w:t>responsabilitățile</w:t>
                  </w:r>
                  <w:r w:rsidRPr="00DD6BD3">
                    <w:rPr>
                      <w:rFonts w:ascii="Times New Roman" w:hAnsi="Times New Roman" w:cs="Times New Roman"/>
                      <w:sz w:val="24"/>
                      <w:szCs w:val="24"/>
                      <w:lang w:val="ro-RO"/>
                    </w:rPr>
                    <w:t xml:space="preserve">-cheie vor fi executate de persoane diferite. Segregarea </w:t>
                  </w:r>
                  <w:r w:rsidR="0065128D" w:rsidRPr="00DD6BD3">
                    <w:rPr>
                      <w:rFonts w:ascii="Times New Roman" w:hAnsi="Times New Roman" w:cs="Times New Roman"/>
                      <w:sz w:val="24"/>
                      <w:szCs w:val="24"/>
                      <w:lang w:val="ro-RO"/>
                    </w:rPr>
                    <w:t>responsabilităților</w:t>
                  </w:r>
                  <w:r w:rsidRPr="00DD6BD3">
                    <w:rPr>
                      <w:rFonts w:ascii="Times New Roman" w:hAnsi="Times New Roman" w:cs="Times New Roman"/>
                      <w:sz w:val="24"/>
                      <w:szCs w:val="24"/>
                      <w:lang w:val="ro-RO"/>
                    </w:rPr>
                    <w:t xml:space="preserve"> reduce riscul de fraude, dar </w:t>
                  </w:r>
                  <w:proofErr w:type="spellStart"/>
                  <w:r w:rsidRPr="00DD6BD3">
                    <w:rPr>
                      <w:rFonts w:ascii="Times New Roman" w:hAnsi="Times New Roman" w:cs="Times New Roman"/>
                      <w:sz w:val="24"/>
                      <w:szCs w:val="24"/>
                      <w:lang w:val="ro-RO"/>
                    </w:rPr>
                    <w:t>şi</w:t>
                  </w:r>
                  <w:proofErr w:type="spellEnd"/>
                  <w:r w:rsidRPr="00DD6BD3">
                    <w:rPr>
                      <w:rFonts w:ascii="Times New Roman" w:hAnsi="Times New Roman" w:cs="Times New Roman"/>
                      <w:sz w:val="24"/>
                      <w:szCs w:val="24"/>
                      <w:lang w:val="ro-RO"/>
                    </w:rPr>
                    <w:t xml:space="preserve"> erorile tehnice</w:t>
                  </w:r>
                  <w:r w:rsidRPr="00DD6BD3">
                    <w:rPr>
                      <w:rFonts w:ascii="Cambria" w:hAnsi="Cambria"/>
                      <w:sz w:val="24"/>
                      <w:szCs w:val="24"/>
                      <w:lang w:val="ro-RO"/>
                    </w:rPr>
                    <w:t>.</w:t>
                  </w:r>
                </w:p>
              </w:txbxContent>
            </v:textbox>
          </v:shape>
        </w:pict>
      </w:r>
      <w:r w:rsidR="00DD6BD3" w:rsidRPr="00DD6BD3">
        <w:rPr>
          <w:rFonts w:ascii="Times New Roman" w:hAnsi="Times New Roman" w:cs="Times New Roman"/>
          <w:b/>
          <w:sz w:val="24"/>
          <w:szCs w:val="24"/>
          <w:lang w:val="ro-MD"/>
        </w:rPr>
        <w:t>Persoanele implicate în procesul de achiziții</w:t>
      </w:r>
      <w:r w:rsidR="001B56B3">
        <w:rPr>
          <w:rFonts w:ascii="Times New Roman" w:hAnsi="Times New Roman" w:cs="Times New Roman"/>
          <w:b/>
          <w:sz w:val="24"/>
          <w:szCs w:val="24"/>
          <w:lang w:val="ro-MD"/>
        </w:rPr>
        <w:t xml:space="preserve"> și responsabilitățile acestora</w:t>
      </w:r>
      <w:r w:rsidR="00DD6BD3" w:rsidRPr="00DD6BD3">
        <w:rPr>
          <w:rFonts w:ascii="Times New Roman" w:hAnsi="Times New Roman" w:cs="Times New Roman"/>
          <w:b/>
          <w:sz w:val="24"/>
          <w:szCs w:val="24"/>
          <w:lang w:val="ro-MD"/>
        </w:rPr>
        <w:t>.</w:t>
      </w:r>
    </w:p>
    <w:p w14:paraId="7F59E6B5" w14:textId="77777777" w:rsidR="00F70B1E" w:rsidRPr="00F70B1E" w:rsidRDefault="00F70B1E" w:rsidP="00F70B1E">
      <w:pPr>
        <w:rPr>
          <w:rFonts w:ascii="Times New Roman" w:hAnsi="Times New Roman" w:cs="Times New Roman"/>
          <w:sz w:val="24"/>
          <w:szCs w:val="24"/>
          <w:lang w:val="ro-MD"/>
        </w:rPr>
      </w:pPr>
    </w:p>
    <w:p w14:paraId="36F4AD6F" w14:textId="77777777" w:rsidR="00F70B1E" w:rsidRPr="00F70B1E" w:rsidRDefault="00F70B1E" w:rsidP="00F70B1E">
      <w:pPr>
        <w:rPr>
          <w:rFonts w:ascii="Times New Roman" w:hAnsi="Times New Roman" w:cs="Times New Roman"/>
          <w:sz w:val="24"/>
          <w:szCs w:val="24"/>
          <w:lang w:val="ro-MD"/>
        </w:rPr>
      </w:pPr>
    </w:p>
    <w:p w14:paraId="63AE4294" w14:textId="77777777" w:rsidR="00F70B1E" w:rsidRPr="00F70B1E" w:rsidRDefault="00F70B1E" w:rsidP="00F70B1E">
      <w:pPr>
        <w:rPr>
          <w:rFonts w:ascii="Times New Roman" w:hAnsi="Times New Roman" w:cs="Times New Roman"/>
          <w:sz w:val="24"/>
          <w:szCs w:val="24"/>
          <w:lang w:val="ro-MD"/>
        </w:rPr>
      </w:pPr>
    </w:p>
    <w:p w14:paraId="2F3D1E01" w14:textId="77777777" w:rsidR="007D1871" w:rsidRDefault="007D1871" w:rsidP="00F70B1E">
      <w:pPr>
        <w:tabs>
          <w:tab w:val="left" w:pos="0"/>
          <w:tab w:val="left" w:pos="426"/>
        </w:tabs>
        <w:ind w:firstLine="709"/>
        <w:rPr>
          <w:rFonts w:ascii="Times New Roman" w:hAnsi="Times New Roman" w:cs="Times New Roman"/>
          <w:sz w:val="24"/>
          <w:szCs w:val="24"/>
          <w:lang w:val="ro-MD"/>
        </w:rPr>
      </w:pPr>
    </w:p>
    <w:p w14:paraId="56B4D7F7" w14:textId="77777777" w:rsidR="00D74AD7" w:rsidRDefault="00D74AD7" w:rsidP="00D74AD7">
      <w:pPr>
        <w:tabs>
          <w:tab w:val="left" w:pos="0"/>
          <w:tab w:val="left" w:pos="426"/>
        </w:tabs>
        <w:rPr>
          <w:rFonts w:ascii="Times New Roman" w:hAnsi="Times New Roman" w:cs="Times New Roman"/>
          <w:sz w:val="24"/>
          <w:szCs w:val="24"/>
          <w:lang w:val="ro-MD"/>
        </w:rPr>
      </w:pPr>
    </w:p>
    <w:p w14:paraId="72CE0322" w14:textId="77777777" w:rsidR="00DD6BD3" w:rsidRDefault="00D74AD7" w:rsidP="00D74AD7">
      <w:pPr>
        <w:tabs>
          <w:tab w:val="left" w:pos="0"/>
          <w:tab w:val="left" w:pos="426"/>
        </w:tabs>
        <w:rPr>
          <w:rFonts w:ascii="Times New Roman" w:hAnsi="Times New Roman" w:cs="Times New Roman"/>
          <w:sz w:val="24"/>
          <w:szCs w:val="24"/>
          <w:lang w:val="ro-MD"/>
        </w:rPr>
      </w:pPr>
      <w:r>
        <w:rPr>
          <w:rFonts w:ascii="Times New Roman" w:hAnsi="Times New Roman" w:cs="Times New Roman"/>
          <w:sz w:val="24"/>
          <w:szCs w:val="24"/>
          <w:lang w:val="ro-MD"/>
        </w:rPr>
        <w:lastRenderedPageBreak/>
        <w:t>În cadrul CD</w:t>
      </w:r>
      <w:r w:rsidR="00F70B1E">
        <w:rPr>
          <w:rFonts w:ascii="Times New Roman" w:hAnsi="Times New Roman" w:cs="Times New Roman"/>
          <w:sz w:val="24"/>
          <w:szCs w:val="24"/>
          <w:lang w:val="ro-MD"/>
        </w:rPr>
        <w:t>PD în vederea achizițiilor vor fi implicate următoarele persoane cum ar fi:</w:t>
      </w:r>
    </w:p>
    <w:p w14:paraId="645B1879" w14:textId="77777777" w:rsidR="00F70B1E" w:rsidRPr="00F70B1E" w:rsidRDefault="00F70B1E" w:rsidP="00F70B1E">
      <w:pPr>
        <w:pStyle w:val="a3"/>
        <w:numPr>
          <w:ilvl w:val="0"/>
          <w:numId w:val="15"/>
        </w:numPr>
        <w:spacing w:after="0" w:line="360" w:lineRule="auto"/>
        <w:jc w:val="both"/>
        <w:rPr>
          <w:rFonts w:ascii="Times New Roman" w:hAnsi="Times New Roman" w:cs="Times New Roman"/>
          <w:sz w:val="24"/>
          <w:szCs w:val="24"/>
          <w:lang w:val="ro-RO"/>
        </w:rPr>
      </w:pPr>
      <w:r w:rsidRPr="00F70B1E">
        <w:rPr>
          <w:rFonts w:ascii="Times New Roman" w:hAnsi="Times New Roman" w:cs="Times New Roman"/>
          <w:i/>
          <w:sz w:val="24"/>
          <w:szCs w:val="24"/>
          <w:lang w:val="ro-MD"/>
        </w:rPr>
        <w:t>Consiliul de administrare</w:t>
      </w:r>
      <w:r w:rsidRPr="00F70B1E">
        <w:rPr>
          <w:rFonts w:ascii="Times New Roman" w:hAnsi="Times New Roman" w:cs="Times New Roman"/>
          <w:sz w:val="24"/>
          <w:szCs w:val="24"/>
          <w:lang w:val="ro-MD"/>
        </w:rPr>
        <w:t xml:space="preserve"> - </w:t>
      </w:r>
      <w:r w:rsidRPr="00F70B1E">
        <w:rPr>
          <w:rFonts w:ascii="Times New Roman" w:hAnsi="Times New Roman" w:cs="Times New Roman"/>
          <w:sz w:val="24"/>
          <w:szCs w:val="24"/>
          <w:lang w:val="ro-RO"/>
        </w:rPr>
        <w:t xml:space="preserve">va fi implicat în autorizarea </w:t>
      </w:r>
      <w:r w:rsidR="00D74AD7" w:rsidRPr="00F70B1E">
        <w:rPr>
          <w:rFonts w:ascii="Times New Roman" w:hAnsi="Times New Roman" w:cs="Times New Roman"/>
          <w:sz w:val="24"/>
          <w:szCs w:val="24"/>
          <w:lang w:val="ro-RO"/>
        </w:rPr>
        <w:t>achizițiilor</w:t>
      </w:r>
      <w:r w:rsidRPr="00F70B1E">
        <w:rPr>
          <w:rFonts w:ascii="Times New Roman" w:hAnsi="Times New Roman" w:cs="Times New Roman"/>
          <w:sz w:val="24"/>
          <w:szCs w:val="24"/>
          <w:lang w:val="ro-RO"/>
        </w:rPr>
        <w:t xml:space="preserve"> ce vor avea loc de la un singur agent economic pe parcursul unui an</w:t>
      </w:r>
      <w:r w:rsidR="00797965">
        <w:rPr>
          <w:rFonts w:ascii="Times New Roman" w:hAnsi="Times New Roman" w:cs="Times New Roman"/>
          <w:sz w:val="24"/>
          <w:szCs w:val="24"/>
          <w:lang w:val="ro-RO"/>
        </w:rPr>
        <w:t>,</w:t>
      </w:r>
      <w:r w:rsidRPr="00F70B1E">
        <w:rPr>
          <w:rFonts w:ascii="Times New Roman" w:hAnsi="Times New Roman" w:cs="Times New Roman"/>
          <w:sz w:val="24"/>
          <w:szCs w:val="24"/>
          <w:lang w:val="ro-RO"/>
        </w:rPr>
        <w:t xml:space="preserve"> la autorizarea </w:t>
      </w:r>
      <w:r w:rsidR="00D74AD7" w:rsidRPr="00F70B1E">
        <w:rPr>
          <w:rFonts w:ascii="Times New Roman" w:hAnsi="Times New Roman" w:cs="Times New Roman"/>
          <w:sz w:val="24"/>
          <w:szCs w:val="24"/>
          <w:lang w:val="ro-RO"/>
        </w:rPr>
        <w:t>ac</w:t>
      </w:r>
      <w:r w:rsidR="00D74AD7">
        <w:rPr>
          <w:rFonts w:ascii="Times New Roman" w:hAnsi="Times New Roman" w:cs="Times New Roman"/>
          <w:sz w:val="24"/>
          <w:szCs w:val="24"/>
          <w:lang w:val="ro-RO"/>
        </w:rPr>
        <w:t>hizițiilor</w:t>
      </w:r>
      <w:r w:rsidR="00797965">
        <w:rPr>
          <w:rFonts w:ascii="Times New Roman" w:hAnsi="Times New Roman" w:cs="Times New Roman"/>
          <w:sz w:val="24"/>
          <w:szCs w:val="24"/>
          <w:lang w:val="ro-RO"/>
        </w:rPr>
        <w:t xml:space="preserve"> neprevăzute în buget și la achi</w:t>
      </w:r>
      <w:r w:rsidR="00AB18ED">
        <w:rPr>
          <w:rFonts w:ascii="Times New Roman" w:hAnsi="Times New Roman" w:cs="Times New Roman"/>
          <w:sz w:val="24"/>
          <w:szCs w:val="24"/>
          <w:lang w:val="ro-RO"/>
        </w:rPr>
        <w:t>zițiile ce vor fi mai mari de 20000 MDL și mai mici de 30</w:t>
      </w:r>
      <w:r w:rsidR="00797965">
        <w:rPr>
          <w:rFonts w:ascii="Times New Roman" w:hAnsi="Times New Roman" w:cs="Times New Roman"/>
          <w:sz w:val="24"/>
          <w:szCs w:val="24"/>
          <w:lang w:val="ro-RO"/>
        </w:rPr>
        <w:t>000MDL.</w:t>
      </w:r>
    </w:p>
    <w:p w14:paraId="15C6D42B" w14:textId="77777777" w:rsidR="00F70B1E" w:rsidRDefault="00F70B1E" w:rsidP="00686892">
      <w:pPr>
        <w:pStyle w:val="a3"/>
        <w:numPr>
          <w:ilvl w:val="0"/>
          <w:numId w:val="15"/>
        </w:numPr>
        <w:tabs>
          <w:tab w:val="left" w:pos="0"/>
          <w:tab w:val="left" w:pos="426"/>
        </w:tabs>
        <w:spacing w:after="0" w:line="360" w:lineRule="auto"/>
        <w:jc w:val="both"/>
        <w:rPr>
          <w:rFonts w:ascii="Times New Roman" w:hAnsi="Times New Roman" w:cs="Times New Roman"/>
          <w:sz w:val="24"/>
          <w:szCs w:val="24"/>
          <w:lang w:val="ro-MD"/>
        </w:rPr>
      </w:pPr>
      <w:r w:rsidRPr="00F70B1E">
        <w:rPr>
          <w:rFonts w:ascii="Times New Roman" w:hAnsi="Times New Roman" w:cs="Times New Roman"/>
          <w:i/>
          <w:sz w:val="24"/>
          <w:szCs w:val="24"/>
          <w:lang w:val="ro-MD"/>
        </w:rPr>
        <w:t>Comisia de evaluare</w:t>
      </w:r>
      <w:r>
        <w:rPr>
          <w:rFonts w:ascii="Times New Roman" w:hAnsi="Times New Roman" w:cs="Times New Roman"/>
          <w:sz w:val="24"/>
          <w:szCs w:val="24"/>
          <w:lang w:val="ro-MD"/>
        </w:rPr>
        <w:t xml:space="preserve"> – va fi implicată la selectarea ofertei comerciale în cazul </w:t>
      </w:r>
      <w:r w:rsidR="003E64D4">
        <w:rPr>
          <w:rFonts w:ascii="Times New Roman" w:hAnsi="Times New Roman" w:cs="Times New Roman"/>
          <w:sz w:val="24"/>
          <w:szCs w:val="24"/>
          <w:lang w:val="ro-MD"/>
        </w:rPr>
        <w:t>în care suma va fi mai mare de 10</w:t>
      </w:r>
      <w:r>
        <w:rPr>
          <w:rFonts w:ascii="Times New Roman" w:hAnsi="Times New Roman" w:cs="Times New Roman"/>
          <w:sz w:val="24"/>
          <w:szCs w:val="24"/>
          <w:lang w:val="ro-MD"/>
        </w:rPr>
        <w:t>000</w:t>
      </w:r>
      <w:r w:rsidR="00173903">
        <w:rPr>
          <w:rFonts w:ascii="Times New Roman" w:hAnsi="Times New Roman" w:cs="Times New Roman"/>
          <w:sz w:val="24"/>
          <w:szCs w:val="24"/>
          <w:lang w:val="ro-MD"/>
        </w:rPr>
        <w:t xml:space="preserve"> </w:t>
      </w:r>
      <w:r>
        <w:rPr>
          <w:rFonts w:ascii="Times New Roman" w:hAnsi="Times New Roman" w:cs="Times New Roman"/>
          <w:sz w:val="24"/>
          <w:szCs w:val="24"/>
          <w:lang w:val="ro-MD"/>
        </w:rPr>
        <w:t>MDL și va fi compusă din 3 membri</w:t>
      </w:r>
      <w:r w:rsidR="00D74AD7">
        <w:rPr>
          <w:rFonts w:ascii="Times New Roman" w:hAnsi="Times New Roman" w:cs="Times New Roman"/>
          <w:sz w:val="24"/>
          <w:szCs w:val="24"/>
          <w:lang w:val="ro-MD"/>
        </w:rPr>
        <w:t>/membre a</w:t>
      </w:r>
      <w:r>
        <w:rPr>
          <w:rFonts w:ascii="Times New Roman" w:hAnsi="Times New Roman" w:cs="Times New Roman"/>
          <w:sz w:val="24"/>
          <w:szCs w:val="24"/>
          <w:lang w:val="ro-MD"/>
        </w:rPr>
        <w:t xml:space="preserve"> organizației dintre care și Directorul executiv</w:t>
      </w:r>
      <w:r w:rsidR="00D74AD7">
        <w:rPr>
          <w:rFonts w:ascii="Times New Roman" w:hAnsi="Times New Roman" w:cs="Times New Roman"/>
          <w:sz w:val="24"/>
          <w:szCs w:val="24"/>
          <w:lang w:val="ro-MD"/>
        </w:rPr>
        <w:t>/Directoarea executivă</w:t>
      </w:r>
      <w:r>
        <w:rPr>
          <w:rFonts w:ascii="Times New Roman" w:hAnsi="Times New Roman" w:cs="Times New Roman"/>
          <w:sz w:val="24"/>
          <w:szCs w:val="24"/>
          <w:lang w:val="ro-MD"/>
        </w:rPr>
        <w:t>.</w:t>
      </w:r>
    </w:p>
    <w:p w14:paraId="07C632EB" w14:textId="77777777" w:rsidR="00F70B1E" w:rsidRDefault="00F70B1E" w:rsidP="00686892">
      <w:pPr>
        <w:pStyle w:val="a3"/>
        <w:numPr>
          <w:ilvl w:val="0"/>
          <w:numId w:val="15"/>
        </w:numPr>
        <w:tabs>
          <w:tab w:val="left" w:pos="0"/>
          <w:tab w:val="left" w:pos="426"/>
        </w:tabs>
        <w:spacing w:after="0" w:line="360" w:lineRule="auto"/>
        <w:jc w:val="both"/>
        <w:rPr>
          <w:rFonts w:ascii="Times New Roman" w:hAnsi="Times New Roman" w:cs="Times New Roman"/>
          <w:sz w:val="24"/>
          <w:szCs w:val="24"/>
          <w:lang w:val="ro-MD"/>
        </w:rPr>
      </w:pPr>
      <w:r w:rsidRPr="00797965">
        <w:rPr>
          <w:rFonts w:ascii="Times New Roman" w:hAnsi="Times New Roman" w:cs="Times New Roman"/>
          <w:i/>
          <w:sz w:val="24"/>
          <w:szCs w:val="24"/>
          <w:lang w:val="ro-MD"/>
        </w:rPr>
        <w:t>Directorul executiv</w:t>
      </w:r>
      <w:r>
        <w:rPr>
          <w:rFonts w:ascii="Times New Roman" w:hAnsi="Times New Roman" w:cs="Times New Roman"/>
          <w:sz w:val="24"/>
          <w:szCs w:val="24"/>
          <w:lang w:val="ro-MD"/>
        </w:rPr>
        <w:t xml:space="preserve"> </w:t>
      </w:r>
      <w:r w:rsidR="00D74AD7">
        <w:rPr>
          <w:rFonts w:ascii="Times New Roman" w:hAnsi="Times New Roman" w:cs="Times New Roman"/>
          <w:sz w:val="24"/>
          <w:szCs w:val="24"/>
          <w:lang w:val="ro-MD"/>
        </w:rPr>
        <w:t>/Directoarea executivă</w:t>
      </w:r>
      <w:r>
        <w:rPr>
          <w:rFonts w:ascii="Times New Roman" w:hAnsi="Times New Roman" w:cs="Times New Roman"/>
          <w:sz w:val="24"/>
          <w:szCs w:val="24"/>
          <w:lang w:val="ro-MD"/>
        </w:rPr>
        <w:t>– va fi implicat</w:t>
      </w:r>
      <w:r w:rsidR="00D74AD7">
        <w:rPr>
          <w:rFonts w:ascii="Times New Roman" w:hAnsi="Times New Roman" w:cs="Times New Roman"/>
          <w:sz w:val="24"/>
          <w:szCs w:val="24"/>
          <w:lang w:val="ro-MD"/>
        </w:rPr>
        <w:t>(ă)</w:t>
      </w:r>
      <w:r>
        <w:rPr>
          <w:rFonts w:ascii="Times New Roman" w:hAnsi="Times New Roman" w:cs="Times New Roman"/>
          <w:sz w:val="24"/>
          <w:szCs w:val="24"/>
          <w:lang w:val="ro-MD"/>
        </w:rPr>
        <w:t xml:space="preserve"> în aprobarea</w:t>
      </w:r>
      <w:r w:rsidR="00797965">
        <w:rPr>
          <w:rFonts w:ascii="Times New Roman" w:hAnsi="Times New Roman" w:cs="Times New Roman"/>
          <w:sz w:val="24"/>
          <w:szCs w:val="24"/>
          <w:lang w:val="ro-MD"/>
        </w:rPr>
        <w:t xml:space="preserve"> prin semnare </w:t>
      </w:r>
      <w:r w:rsidR="004C59BB">
        <w:rPr>
          <w:rFonts w:ascii="Times New Roman" w:hAnsi="Times New Roman" w:cs="Times New Roman"/>
          <w:sz w:val="24"/>
          <w:szCs w:val="24"/>
          <w:lang w:val="ro-MD"/>
        </w:rPr>
        <w:t xml:space="preserve"> și verificare în prealabil </w:t>
      </w:r>
      <w:r w:rsidR="00797965">
        <w:rPr>
          <w:rFonts w:ascii="Times New Roman" w:hAnsi="Times New Roman" w:cs="Times New Roman"/>
          <w:sz w:val="24"/>
          <w:szCs w:val="24"/>
          <w:lang w:val="ro-MD"/>
        </w:rPr>
        <w:t>a conturilor spre plată, la semnarea ordinului de plată și va face parte din comisia de evaluare în cazul achiz</w:t>
      </w:r>
      <w:r w:rsidR="003E64D4">
        <w:rPr>
          <w:rFonts w:ascii="Times New Roman" w:hAnsi="Times New Roman" w:cs="Times New Roman"/>
          <w:sz w:val="24"/>
          <w:szCs w:val="24"/>
          <w:lang w:val="ro-MD"/>
        </w:rPr>
        <w:t>ițiilor în valoare mai mare de 10</w:t>
      </w:r>
      <w:r w:rsidR="00797965">
        <w:rPr>
          <w:rFonts w:ascii="Times New Roman" w:hAnsi="Times New Roman" w:cs="Times New Roman"/>
          <w:sz w:val="24"/>
          <w:szCs w:val="24"/>
          <w:lang w:val="ro-MD"/>
        </w:rPr>
        <w:t>000</w:t>
      </w:r>
      <w:r w:rsidR="00173903">
        <w:rPr>
          <w:rFonts w:ascii="Times New Roman" w:hAnsi="Times New Roman" w:cs="Times New Roman"/>
          <w:sz w:val="24"/>
          <w:szCs w:val="24"/>
          <w:lang w:val="ro-MD"/>
        </w:rPr>
        <w:t xml:space="preserve"> </w:t>
      </w:r>
      <w:r w:rsidR="00797965">
        <w:rPr>
          <w:rFonts w:ascii="Times New Roman" w:hAnsi="Times New Roman" w:cs="Times New Roman"/>
          <w:sz w:val="24"/>
          <w:szCs w:val="24"/>
          <w:lang w:val="ro-MD"/>
        </w:rPr>
        <w:t>MDL.</w:t>
      </w:r>
      <w:r w:rsidR="00686892">
        <w:rPr>
          <w:rFonts w:ascii="Times New Roman" w:hAnsi="Times New Roman" w:cs="Times New Roman"/>
          <w:sz w:val="24"/>
          <w:szCs w:val="24"/>
          <w:lang w:val="ro-MD"/>
        </w:rPr>
        <w:t xml:space="preserve"> De asemenea Directorul executiv</w:t>
      </w:r>
      <w:r w:rsidR="00D74AD7">
        <w:rPr>
          <w:rFonts w:ascii="Times New Roman" w:hAnsi="Times New Roman" w:cs="Times New Roman"/>
          <w:sz w:val="24"/>
          <w:szCs w:val="24"/>
          <w:lang w:val="ro-MD"/>
        </w:rPr>
        <w:t>/Directoarea executivă</w:t>
      </w:r>
      <w:r w:rsidR="00686892">
        <w:rPr>
          <w:rFonts w:ascii="Times New Roman" w:hAnsi="Times New Roman" w:cs="Times New Roman"/>
          <w:sz w:val="24"/>
          <w:szCs w:val="24"/>
          <w:lang w:val="ro-MD"/>
        </w:rPr>
        <w:t xml:space="preserve"> va face parte din Comisia ce va </w:t>
      </w:r>
      <w:r w:rsidR="007A634B">
        <w:rPr>
          <w:rFonts w:ascii="Times New Roman" w:hAnsi="Times New Roman" w:cs="Times New Roman"/>
          <w:sz w:val="24"/>
          <w:szCs w:val="24"/>
          <w:lang w:val="ro-MD"/>
        </w:rPr>
        <w:t xml:space="preserve">selecta oferte comerciale ale agenților de la care urmează să fie procurate bunuri sau servici pe parcursul unui an. </w:t>
      </w:r>
      <w:r w:rsidR="00D06CD0">
        <w:rPr>
          <w:rFonts w:ascii="Times New Roman" w:hAnsi="Times New Roman" w:cs="Times New Roman"/>
          <w:sz w:val="24"/>
          <w:szCs w:val="24"/>
          <w:lang w:val="ro-MD"/>
        </w:rPr>
        <w:t>În cazul serviciilor prestate de către experți</w:t>
      </w:r>
      <w:r w:rsidR="00D74AD7">
        <w:rPr>
          <w:rFonts w:ascii="Times New Roman" w:hAnsi="Times New Roman" w:cs="Times New Roman"/>
          <w:sz w:val="24"/>
          <w:szCs w:val="24"/>
          <w:lang w:val="ro-MD"/>
        </w:rPr>
        <w:t>/experte</w:t>
      </w:r>
      <w:r w:rsidR="00D06CD0">
        <w:rPr>
          <w:rFonts w:ascii="Times New Roman" w:hAnsi="Times New Roman" w:cs="Times New Roman"/>
          <w:sz w:val="24"/>
          <w:szCs w:val="24"/>
          <w:lang w:val="ro-MD"/>
        </w:rPr>
        <w:t xml:space="preserve"> consultanți</w:t>
      </w:r>
      <w:r w:rsidR="00D74AD7">
        <w:rPr>
          <w:rFonts w:ascii="Times New Roman" w:hAnsi="Times New Roman" w:cs="Times New Roman"/>
          <w:sz w:val="24"/>
          <w:szCs w:val="24"/>
          <w:lang w:val="ro-MD"/>
        </w:rPr>
        <w:t>/consultante</w:t>
      </w:r>
      <w:r w:rsidR="00D06CD0">
        <w:rPr>
          <w:rFonts w:ascii="Times New Roman" w:hAnsi="Times New Roman" w:cs="Times New Roman"/>
          <w:sz w:val="24"/>
          <w:szCs w:val="24"/>
          <w:lang w:val="ro-MD"/>
        </w:rPr>
        <w:t xml:space="preserve"> acesta va aproba Actul de predare primire pe care îl va transmite contabilului</w:t>
      </w:r>
      <w:r w:rsidR="00D74AD7">
        <w:rPr>
          <w:rFonts w:ascii="Times New Roman" w:hAnsi="Times New Roman" w:cs="Times New Roman"/>
          <w:sz w:val="24"/>
          <w:szCs w:val="24"/>
          <w:lang w:val="ro-MD"/>
        </w:rPr>
        <w:t>/contabilei</w:t>
      </w:r>
      <w:r w:rsidR="00D06CD0">
        <w:rPr>
          <w:rFonts w:ascii="Times New Roman" w:hAnsi="Times New Roman" w:cs="Times New Roman"/>
          <w:sz w:val="24"/>
          <w:szCs w:val="24"/>
          <w:lang w:val="ro-MD"/>
        </w:rPr>
        <w:t xml:space="preserve"> spre efectuarea plății. </w:t>
      </w:r>
    </w:p>
    <w:p w14:paraId="599C04D0" w14:textId="77777777" w:rsidR="007A634B" w:rsidRDefault="00D74AD7" w:rsidP="00686892">
      <w:pPr>
        <w:pStyle w:val="a3"/>
        <w:numPr>
          <w:ilvl w:val="0"/>
          <w:numId w:val="15"/>
        </w:numPr>
        <w:tabs>
          <w:tab w:val="left" w:pos="0"/>
          <w:tab w:val="left" w:pos="426"/>
        </w:tabs>
        <w:spacing w:after="0" w:line="360" w:lineRule="auto"/>
        <w:jc w:val="both"/>
        <w:rPr>
          <w:rFonts w:ascii="Times New Roman" w:hAnsi="Times New Roman" w:cs="Times New Roman"/>
          <w:sz w:val="24"/>
          <w:szCs w:val="24"/>
          <w:lang w:val="ro-MD"/>
        </w:rPr>
      </w:pPr>
      <w:r>
        <w:rPr>
          <w:rFonts w:ascii="Times New Roman" w:hAnsi="Times New Roman" w:cs="Times New Roman"/>
          <w:i/>
          <w:sz w:val="24"/>
          <w:szCs w:val="24"/>
          <w:lang w:val="ro-MD"/>
        </w:rPr>
        <w:t>Directorul/Directoarea</w:t>
      </w:r>
      <w:r w:rsidR="007A634B">
        <w:rPr>
          <w:rFonts w:ascii="Times New Roman" w:hAnsi="Times New Roman" w:cs="Times New Roman"/>
          <w:i/>
          <w:sz w:val="24"/>
          <w:szCs w:val="24"/>
          <w:lang w:val="ro-MD"/>
        </w:rPr>
        <w:t xml:space="preserve"> de proiect </w:t>
      </w:r>
      <w:r w:rsidR="007A634B">
        <w:rPr>
          <w:rFonts w:ascii="Times New Roman" w:hAnsi="Times New Roman" w:cs="Times New Roman"/>
          <w:sz w:val="24"/>
          <w:szCs w:val="24"/>
          <w:lang w:val="ro-MD"/>
        </w:rPr>
        <w:t>– va începe procesul de achiziții prin elaborarea Cererii de ofertă</w:t>
      </w:r>
      <w:r w:rsidR="00173903">
        <w:rPr>
          <w:rFonts w:ascii="Times New Roman" w:hAnsi="Times New Roman" w:cs="Times New Roman"/>
          <w:sz w:val="24"/>
          <w:szCs w:val="24"/>
          <w:lang w:val="ro-MD"/>
        </w:rPr>
        <w:t xml:space="preserve">, după care va aproba Formularul </w:t>
      </w:r>
      <w:r w:rsidR="00173903" w:rsidRPr="00173903">
        <w:rPr>
          <w:rFonts w:ascii="Times New Roman" w:hAnsi="Times New Roman" w:cs="Times New Roman"/>
          <w:sz w:val="24"/>
          <w:szCs w:val="24"/>
          <w:lang w:val="ro-MD"/>
        </w:rPr>
        <w:t>pentru înregistrarea ofertelor obținute la telefon</w:t>
      </w:r>
      <w:r w:rsidR="00173903">
        <w:rPr>
          <w:rFonts w:ascii="Times New Roman" w:hAnsi="Times New Roman" w:cs="Times New Roman"/>
          <w:sz w:val="24"/>
          <w:szCs w:val="24"/>
          <w:lang w:val="ro-MD"/>
        </w:rPr>
        <w:t xml:space="preserve"> în cazul achizițiilor de </w:t>
      </w:r>
      <w:r w:rsidR="003E64D4">
        <w:rPr>
          <w:rFonts w:ascii="Times New Roman" w:hAnsi="Times New Roman" w:cs="Times New Roman"/>
          <w:sz w:val="24"/>
          <w:szCs w:val="24"/>
          <w:lang w:val="ro-MD"/>
        </w:rPr>
        <w:t>la 3000 pînă la 10</w:t>
      </w:r>
      <w:r w:rsidR="00173903">
        <w:rPr>
          <w:rFonts w:ascii="Times New Roman" w:hAnsi="Times New Roman" w:cs="Times New Roman"/>
          <w:sz w:val="24"/>
          <w:szCs w:val="24"/>
          <w:lang w:val="ro-MD"/>
        </w:rPr>
        <w:t>000</w:t>
      </w:r>
      <w:r w:rsidR="00A336D1">
        <w:rPr>
          <w:rFonts w:ascii="Times New Roman" w:hAnsi="Times New Roman" w:cs="Times New Roman"/>
          <w:sz w:val="24"/>
          <w:szCs w:val="24"/>
          <w:lang w:val="ro-MD"/>
        </w:rPr>
        <w:t xml:space="preserve"> </w:t>
      </w:r>
      <w:r w:rsidR="00173903">
        <w:rPr>
          <w:rFonts w:ascii="Times New Roman" w:hAnsi="Times New Roman" w:cs="Times New Roman"/>
          <w:sz w:val="24"/>
          <w:szCs w:val="24"/>
          <w:lang w:val="ro-MD"/>
        </w:rPr>
        <w:t>MDL. Va aproba nota de plată, va fi membru</w:t>
      </w:r>
      <w:r>
        <w:rPr>
          <w:rFonts w:ascii="Times New Roman" w:hAnsi="Times New Roman" w:cs="Times New Roman"/>
          <w:sz w:val="24"/>
          <w:szCs w:val="24"/>
          <w:lang w:val="ro-MD"/>
        </w:rPr>
        <w:t>/membră</w:t>
      </w:r>
      <w:r w:rsidR="00173903">
        <w:rPr>
          <w:rFonts w:ascii="Times New Roman" w:hAnsi="Times New Roman" w:cs="Times New Roman"/>
          <w:sz w:val="24"/>
          <w:szCs w:val="24"/>
          <w:lang w:val="ro-MD"/>
        </w:rPr>
        <w:t xml:space="preserve"> al Comisiei de selectare a ofertei comerciale în </w:t>
      </w:r>
      <w:r w:rsidR="00AB18ED">
        <w:rPr>
          <w:rFonts w:ascii="Times New Roman" w:hAnsi="Times New Roman" w:cs="Times New Roman"/>
          <w:sz w:val="24"/>
          <w:szCs w:val="24"/>
          <w:lang w:val="ro-MD"/>
        </w:rPr>
        <w:t>cazul achizițiilor mai mari de 10</w:t>
      </w:r>
      <w:r w:rsidR="00173903">
        <w:rPr>
          <w:rFonts w:ascii="Times New Roman" w:hAnsi="Times New Roman" w:cs="Times New Roman"/>
          <w:sz w:val="24"/>
          <w:szCs w:val="24"/>
          <w:lang w:val="ro-MD"/>
        </w:rPr>
        <w:t>000 MDL și membru</w:t>
      </w:r>
      <w:r>
        <w:rPr>
          <w:rFonts w:ascii="Times New Roman" w:hAnsi="Times New Roman" w:cs="Times New Roman"/>
          <w:sz w:val="24"/>
          <w:szCs w:val="24"/>
          <w:lang w:val="ro-MD"/>
        </w:rPr>
        <w:t>/membră a</w:t>
      </w:r>
      <w:r w:rsidR="00173903">
        <w:rPr>
          <w:rFonts w:ascii="Times New Roman" w:hAnsi="Times New Roman" w:cs="Times New Roman"/>
          <w:sz w:val="24"/>
          <w:szCs w:val="24"/>
          <w:lang w:val="ro-MD"/>
        </w:rPr>
        <w:t xml:space="preserve"> Comisiei ce va selecta oferte comerciale ale agenților de la care urmează să fie procurate bunuri sau servici pe parcursul unui an. De asemenea </w:t>
      </w:r>
      <w:r>
        <w:rPr>
          <w:rFonts w:ascii="Times New Roman" w:hAnsi="Times New Roman" w:cs="Times New Roman"/>
          <w:sz w:val="24"/>
          <w:szCs w:val="24"/>
          <w:lang w:val="ro-MD"/>
        </w:rPr>
        <w:t>Directorul/Directoarea</w:t>
      </w:r>
      <w:r w:rsidR="00173903">
        <w:rPr>
          <w:rFonts w:ascii="Times New Roman" w:hAnsi="Times New Roman" w:cs="Times New Roman"/>
          <w:sz w:val="24"/>
          <w:szCs w:val="24"/>
          <w:lang w:val="ro-MD"/>
        </w:rPr>
        <w:t xml:space="preserve"> de proiect poate închide procesul achiziției prin primirea bunurilor sau serviciilor și semnarea Actului de predare-primire și factura. </w:t>
      </w:r>
      <w:r w:rsidR="00D06CD0">
        <w:rPr>
          <w:rFonts w:ascii="Times New Roman" w:hAnsi="Times New Roman" w:cs="Times New Roman"/>
          <w:sz w:val="24"/>
          <w:szCs w:val="24"/>
          <w:lang w:val="ro-MD"/>
        </w:rPr>
        <w:t>În cazul serviciilor prestate de către experți</w:t>
      </w:r>
      <w:r>
        <w:rPr>
          <w:rFonts w:ascii="Times New Roman" w:hAnsi="Times New Roman" w:cs="Times New Roman"/>
          <w:sz w:val="24"/>
          <w:szCs w:val="24"/>
          <w:lang w:val="ro-MD"/>
        </w:rPr>
        <w:t>/experte</w:t>
      </w:r>
      <w:r w:rsidR="00F65C6B">
        <w:rPr>
          <w:rFonts w:ascii="Times New Roman" w:hAnsi="Times New Roman" w:cs="Times New Roman"/>
          <w:sz w:val="24"/>
          <w:szCs w:val="24"/>
          <w:lang w:val="ro-MD"/>
        </w:rPr>
        <w:t>,</w:t>
      </w:r>
      <w:r w:rsidR="00D06CD0">
        <w:rPr>
          <w:rFonts w:ascii="Times New Roman" w:hAnsi="Times New Roman" w:cs="Times New Roman"/>
          <w:sz w:val="24"/>
          <w:szCs w:val="24"/>
          <w:lang w:val="ro-MD"/>
        </w:rPr>
        <w:t xml:space="preserve"> consultanți</w:t>
      </w:r>
      <w:r w:rsidR="00F65C6B">
        <w:rPr>
          <w:rFonts w:ascii="Times New Roman" w:hAnsi="Times New Roman" w:cs="Times New Roman"/>
          <w:sz w:val="24"/>
          <w:szCs w:val="24"/>
          <w:lang w:val="ro-MD"/>
        </w:rPr>
        <w:t>/consultante</w:t>
      </w:r>
      <w:r w:rsidR="00D06CD0">
        <w:rPr>
          <w:rFonts w:ascii="Times New Roman" w:hAnsi="Times New Roman" w:cs="Times New Roman"/>
          <w:sz w:val="24"/>
          <w:szCs w:val="24"/>
          <w:lang w:val="ro-MD"/>
        </w:rPr>
        <w:t xml:space="preserve"> acesta </w:t>
      </w:r>
      <w:r w:rsidR="00D06CD0">
        <w:rPr>
          <w:rFonts w:ascii="Times New Roman" w:hAnsi="Times New Roman" w:cs="Times New Roman"/>
          <w:sz w:val="24"/>
          <w:szCs w:val="24"/>
          <w:lang w:val="ro-RO"/>
        </w:rPr>
        <w:t>recepționează/revizuie Actul de predare-primire pe care îl transmite Directorului executiv</w:t>
      </w:r>
      <w:r w:rsidR="00F65C6B">
        <w:rPr>
          <w:rFonts w:ascii="Times New Roman" w:hAnsi="Times New Roman" w:cs="Times New Roman"/>
          <w:sz w:val="24"/>
          <w:szCs w:val="24"/>
          <w:lang w:val="ro-RO"/>
        </w:rPr>
        <w:t>/Directoarei executive</w:t>
      </w:r>
      <w:r w:rsidR="00D06CD0">
        <w:rPr>
          <w:rFonts w:ascii="Times New Roman" w:hAnsi="Times New Roman" w:cs="Times New Roman"/>
          <w:sz w:val="24"/>
          <w:szCs w:val="24"/>
          <w:lang w:val="ro-RO"/>
        </w:rPr>
        <w:t xml:space="preserve"> spre aprobare. </w:t>
      </w:r>
    </w:p>
    <w:p w14:paraId="5171762E" w14:textId="77777777" w:rsidR="002874BB" w:rsidRDefault="00F65C6B" w:rsidP="002874BB">
      <w:pPr>
        <w:pStyle w:val="a3"/>
        <w:numPr>
          <w:ilvl w:val="0"/>
          <w:numId w:val="15"/>
        </w:numPr>
        <w:tabs>
          <w:tab w:val="left" w:pos="0"/>
          <w:tab w:val="left" w:pos="426"/>
        </w:tabs>
        <w:spacing w:after="0" w:line="360" w:lineRule="auto"/>
        <w:jc w:val="both"/>
        <w:rPr>
          <w:rFonts w:ascii="Times New Roman" w:hAnsi="Times New Roman" w:cs="Times New Roman"/>
          <w:sz w:val="24"/>
          <w:szCs w:val="24"/>
          <w:lang w:val="ro-MD"/>
        </w:rPr>
      </w:pPr>
      <w:r>
        <w:rPr>
          <w:rFonts w:ascii="Times New Roman" w:hAnsi="Times New Roman" w:cs="Times New Roman"/>
          <w:i/>
          <w:sz w:val="24"/>
          <w:szCs w:val="24"/>
          <w:lang w:val="ro-MD"/>
        </w:rPr>
        <w:t xml:space="preserve">Asistentul/Asistenta </w:t>
      </w:r>
      <w:r w:rsidR="00173903" w:rsidRPr="002874BB">
        <w:rPr>
          <w:rFonts w:ascii="Times New Roman" w:hAnsi="Times New Roman" w:cs="Times New Roman"/>
          <w:i/>
          <w:sz w:val="24"/>
          <w:szCs w:val="24"/>
          <w:lang w:val="ro-MD"/>
        </w:rPr>
        <w:t>de proiect</w:t>
      </w:r>
      <w:r w:rsidR="00173903">
        <w:rPr>
          <w:rFonts w:ascii="Times New Roman" w:hAnsi="Times New Roman" w:cs="Times New Roman"/>
          <w:sz w:val="24"/>
          <w:szCs w:val="24"/>
          <w:lang w:val="ro-MD"/>
        </w:rPr>
        <w:t xml:space="preserve"> – va fi responsabil</w:t>
      </w:r>
      <w:r>
        <w:rPr>
          <w:rFonts w:ascii="Times New Roman" w:hAnsi="Times New Roman" w:cs="Times New Roman"/>
          <w:sz w:val="24"/>
          <w:szCs w:val="24"/>
          <w:lang w:val="ro-MD"/>
        </w:rPr>
        <w:t>(ă)</w:t>
      </w:r>
      <w:r w:rsidR="00173903">
        <w:rPr>
          <w:rFonts w:ascii="Times New Roman" w:hAnsi="Times New Roman" w:cs="Times New Roman"/>
          <w:sz w:val="24"/>
          <w:szCs w:val="24"/>
          <w:lang w:val="ro-MD"/>
        </w:rPr>
        <w:t xml:space="preserve"> în procesul de achiziții de obținerea a 2 oferte și completarea Formularul </w:t>
      </w:r>
      <w:r w:rsidR="00173903" w:rsidRPr="00173903">
        <w:rPr>
          <w:rFonts w:ascii="Times New Roman" w:hAnsi="Times New Roman" w:cs="Times New Roman"/>
          <w:sz w:val="24"/>
          <w:szCs w:val="24"/>
          <w:lang w:val="ro-MD"/>
        </w:rPr>
        <w:t>pentru înregistrarea ofertelor obținute la telefon</w:t>
      </w:r>
      <w:r w:rsidR="00173903">
        <w:rPr>
          <w:rFonts w:ascii="Times New Roman" w:hAnsi="Times New Roman" w:cs="Times New Roman"/>
          <w:sz w:val="24"/>
          <w:szCs w:val="24"/>
          <w:lang w:val="ro-MD"/>
        </w:rPr>
        <w:t xml:space="preserve">, în cazul achizițiilor de </w:t>
      </w:r>
      <w:r w:rsidR="003E64D4">
        <w:rPr>
          <w:rFonts w:ascii="Times New Roman" w:hAnsi="Times New Roman" w:cs="Times New Roman"/>
          <w:sz w:val="24"/>
          <w:szCs w:val="24"/>
          <w:lang w:val="ro-MD"/>
        </w:rPr>
        <w:t>la 3000 pînă la 10</w:t>
      </w:r>
      <w:r w:rsidR="00173903">
        <w:rPr>
          <w:rFonts w:ascii="Times New Roman" w:hAnsi="Times New Roman" w:cs="Times New Roman"/>
          <w:sz w:val="24"/>
          <w:szCs w:val="24"/>
          <w:lang w:val="ro-MD"/>
        </w:rPr>
        <w:t xml:space="preserve">000 MDL și obținerea a 3 oferte în </w:t>
      </w:r>
      <w:r w:rsidR="003E64D4">
        <w:rPr>
          <w:rFonts w:ascii="Times New Roman" w:hAnsi="Times New Roman" w:cs="Times New Roman"/>
          <w:sz w:val="24"/>
          <w:szCs w:val="24"/>
          <w:lang w:val="ro-MD"/>
        </w:rPr>
        <w:t>cazul achizițiilor mai mari de 10</w:t>
      </w:r>
      <w:r w:rsidR="00173903">
        <w:rPr>
          <w:rFonts w:ascii="Times New Roman" w:hAnsi="Times New Roman" w:cs="Times New Roman"/>
          <w:sz w:val="24"/>
          <w:szCs w:val="24"/>
          <w:lang w:val="ro-MD"/>
        </w:rPr>
        <w:t>000 MDL.</w:t>
      </w:r>
      <w:r w:rsidR="002874BB">
        <w:rPr>
          <w:rFonts w:ascii="Times New Roman" w:hAnsi="Times New Roman" w:cs="Times New Roman"/>
          <w:sz w:val="24"/>
          <w:szCs w:val="24"/>
          <w:lang w:val="ro-MD"/>
        </w:rPr>
        <w:t xml:space="preserve"> În baza </w:t>
      </w:r>
      <w:r w:rsidR="002874BB">
        <w:rPr>
          <w:rFonts w:ascii="Times New Roman" w:hAnsi="Times New Roman" w:cs="Times New Roman"/>
          <w:sz w:val="24"/>
          <w:szCs w:val="24"/>
          <w:lang w:val="ro-MD"/>
        </w:rPr>
        <w:lastRenderedPageBreak/>
        <w:t xml:space="preserve">formularului aprobat de către </w:t>
      </w:r>
      <w:r>
        <w:rPr>
          <w:rFonts w:ascii="Times New Roman" w:hAnsi="Times New Roman" w:cs="Times New Roman"/>
          <w:sz w:val="24"/>
          <w:szCs w:val="24"/>
          <w:lang w:val="ro-MD"/>
        </w:rPr>
        <w:t>Directorul/Directoarea</w:t>
      </w:r>
      <w:r w:rsidR="002874BB">
        <w:rPr>
          <w:rFonts w:ascii="Times New Roman" w:hAnsi="Times New Roman" w:cs="Times New Roman"/>
          <w:sz w:val="24"/>
          <w:szCs w:val="24"/>
          <w:lang w:val="ro-MD"/>
        </w:rPr>
        <w:t xml:space="preserve"> de proiect sau în baza procesului verbal al Comisiei de selectare, va solicita nota de plată în baza ofertei alese și o va transmite spre aprobare și semnare. De asemenea Asistentul</w:t>
      </w:r>
      <w:r>
        <w:rPr>
          <w:rFonts w:ascii="Times New Roman" w:hAnsi="Times New Roman" w:cs="Times New Roman"/>
          <w:sz w:val="24"/>
          <w:szCs w:val="24"/>
          <w:lang w:val="ro-MD"/>
        </w:rPr>
        <w:t>/Asistenta</w:t>
      </w:r>
      <w:r w:rsidR="002874BB">
        <w:rPr>
          <w:rFonts w:ascii="Times New Roman" w:hAnsi="Times New Roman" w:cs="Times New Roman"/>
          <w:sz w:val="24"/>
          <w:szCs w:val="24"/>
          <w:lang w:val="ro-MD"/>
        </w:rPr>
        <w:t xml:space="preserve"> de proiect poate primi bunurile sau serviciile și semna Actul de predare-primire și factura. </w:t>
      </w:r>
    </w:p>
    <w:p w14:paraId="08CF9BA8" w14:textId="77777777" w:rsidR="002874BB" w:rsidRPr="002874BB" w:rsidRDefault="002874BB" w:rsidP="002874BB">
      <w:pPr>
        <w:pStyle w:val="a3"/>
        <w:numPr>
          <w:ilvl w:val="0"/>
          <w:numId w:val="15"/>
        </w:numPr>
        <w:tabs>
          <w:tab w:val="left" w:pos="0"/>
          <w:tab w:val="left" w:pos="426"/>
        </w:tabs>
        <w:spacing w:after="0" w:line="360" w:lineRule="auto"/>
        <w:jc w:val="both"/>
        <w:rPr>
          <w:rFonts w:ascii="Times New Roman" w:hAnsi="Times New Roman" w:cs="Times New Roman"/>
          <w:sz w:val="24"/>
          <w:szCs w:val="24"/>
          <w:lang w:val="ro-MD"/>
        </w:rPr>
      </w:pPr>
      <w:r w:rsidRPr="002874BB">
        <w:rPr>
          <w:rFonts w:ascii="Times New Roman" w:hAnsi="Times New Roman" w:cs="Times New Roman"/>
          <w:i/>
          <w:sz w:val="24"/>
          <w:szCs w:val="24"/>
          <w:lang w:val="ro-MD"/>
        </w:rPr>
        <w:t>Contabilul</w:t>
      </w:r>
      <w:r w:rsidR="00F65C6B">
        <w:rPr>
          <w:rFonts w:ascii="Times New Roman" w:hAnsi="Times New Roman" w:cs="Times New Roman"/>
          <w:sz w:val="24"/>
          <w:szCs w:val="24"/>
          <w:lang w:val="ro-MD"/>
        </w:rPr>
        <w:t xml:space="preserve">/ </w:t>
      </w:r>
      <w:r w:rsidR="00F65C6B" w:rsidRPr="00F65C6B">
        <w:rPr>
          <w:rFonts w:ascii="Times New Roman" w:hAnsi="Times New Roman" w:cs="Times New Roman"/>
          <w:i/>
          <w:sz w:val="24"/>
          <w:szCs w:val="24"/>
          <w:lang w:val="ro-MD"/>
        </w:rPr>
        <w:t>Contabila</w:t>
      </w:r>
      <w:r w:rsidRPr="002874BB">
        <w:rPr>
          <w:rFonts w:ascii="Times New Roman" w:hAnsi="Times New Roman" w:cs="Times New Roman"/>
          <w:sz w:val="24"/>
          <w:szCs w:val="24"/>
          <w:lang w:val="ro-MD"/>
        </w:rPr>
        <w:t>– va face parte din Comisia ce va selecta oferte comerciale ale agenților de la care urmează să fie procurate bunuri sau servici pe parcursul unui an. Va elabora ordinul de plată în baza notei de plată primite</w:t>
      </w:r>
      <w:r w:rsidR="004C59BB">
        <w:rPr>
          <w:rFonts w:ascii="Times New Roman" w:hAnsi="Times New Roman" w:cs="Times New Roman"/>
          <w:sz w:val="24"/>
          <w:szCs w:val="24"/>
          <w:lang w:val="ro-MD"/>
        </w:rPr>
        <w:t xml:space="preserve"> care va fi verificată corespunderea acesteia cu bugetul proiectului</w:t>
      </w:r>
      <w:r w:rsidRPr="002874BB">
        <w:rPr>
          <w:rFonts w:ascii="Times New Roman" w:hAnsi="Times New Roman" w:cs="Times New Roman"/>
          <w:sz w:val="24"/>
          <w:szCs w:val="24"/>
          <w:lang w:val="ro-MD"/>
        </w:rPr>
        <w:t xml:space="preserve"> și îl va semna. </w:t>
      </w:r>
      <w:r w:rsidRPr="002874BB">
        <w:rPr>
          <w:rFonts w:ascii="Times New Roman" w:hAnsi="Times New Roman" w:cs="Times New Roman"/>
          <w:sz w:val="24"/>
          <w:szCs w:val="24"/>
          <w:lang w:val="ro-RO"/>
        </w:rPr>
        <w:t>De asemenea, acesta va înregistra tranzacţia în sistemul financiar / contabil.</w:t>
      </w:r>
    </w:p>
    <w:p w14:paraId="1F932073" w14:textId="77777777" w:rsidR="002874BB" w:rsidRPr="00173903" w:rsidRDefault="002874BB" w:rsidP="002874BB">
      <w:pPr>
        <w:pStyle w:val="a3"/>
        <w:tabs>
          <w:tab w:val="left" w:pos="0"/>
          <w:tab w:val="left" w:pos="426"/>
        </w:tabs>
        <w:spacing w:after="0" w:line="360" w:lineRule="auto"/>
        <w:ind w:left="1429"/>
        <w:jc w:val="both"/>
        <w:rPr>
          <w:rFonts w:ascii="Times New Roman" w:hAnsi="Times New Roman" w:cs="Times New Roman"/>
          <w:sz w:val="24"/>
          <w:szCs w:val="24"/>
          <w:lang w:val="ro-MD"/>
        </w:rPr>
      </w:pPr>
    </w:p>
    <w:p w14:paraId="6A5099E4" w14:textId="77777777" w:rsidR="00F70B1E" w:rsidRPr="004C59BB" w:rsidRDefault="004C59BB" w:rsidP="00F70B1E">
      <w:pPr>
        <w:tabs>
          <w:tab w:val="left" w:pos="1423"/>
        </w:tabs>
        <w:rPr>
          <w:rFonts w:ascii="Times New Roman" w:hAnsi="Times New Roman" w:cs="Times New Roman"/>
          <w:b/>
          <w:sz w:val="24"/>
          <w:szCs w:val="24"/>
          <w:lang w:val="ro-MD"/>
        </w:rPr>
      </w:pPr>
      <w:r w:rsidRPr="004C59BB">
        <w:rPr>
          <w:rFonts w:ascii="Times New Roman" w:hAnsi="Times New Roman" w:cs="Times New Roman"/>
          <w:b/>
          <w:sz w:val="24"/>
          <w:szCs w:val="24"/>
          <w:lang w:val="ro-MD"/>
        </w:rPr>
        <w:t>Dispoziții finale.</w:t>
      </w:r>
    </w:p>
    <w:p w14:paraId="312CAFEC" w14:textId="77777777" w:rsidR="004C59BB" w:rsidRPr="00F70B1E" w:rsidRDefault="004C59BB" w:rsidP="004C59BB">
      <w:pPr>
        <w:tabs>
          <w:tab w:val="left" w:pos="1423"/>
        </w:tabs>
        <w:ind w:firstLine="567"/>
        <w:jc w:val="both"/>
        <w:rPr>
          <w:rFonts w:ascii="Times New Roman" w:hAnsi="Times New Roman" w:cs="Times New Roman"/>
          <w:sz w:val="24"/>
          <w:szCs w:val="24"/>
          <w:lang w:val="ro-MD"/>
        </w:rPr>
      </w:pPr>
      <w:r>
        <w:rPr>
          <w:rFonts w:ascii="Times New Roman" w:hAnsi="Times New Roman" w:cs="Times New Roman"/>
          <w:sz w:val="24"/>
          <w:szCs w:val="24"/>
          <w:lang w:val="ro-MD"/>
        </w:rPr>
        <w:t>În cazul î</w:t>
      </w:r>
      <w:r w:rsidR="00B9357A">
        <w:rPr>
          <w:rFonts w:ascii="Times New Roman" w:hAnsi="Times New Roman" w:cs="Times New Roman"/>
          <w:sz w:val="24"/>
          <w:szCs w:val="24"/>
          <w:lang w:val="ro-MD"/>
        </w:rPr>
        <w:t>n care prevederile prezentului M</w:t>
      </w:r>
      <w:r>
        <w:rPr>
          <w:rFonts w:ascii="Times New Roman" w:hAnsi="Times New Roman" w:cs="Times New Roman"/>
          <w:sz w:val="24"/>
          <w:szCs w:val="24"/>
          <w:lang w:val="ro-MD"/>
        </w:rPr>
        <w:t xml:space="preserve">anual </w:t>
      </w:r>
      <w:r w:rsidR="00B9357A">
        <w:rPr>
          <w:rFonts w:ascii="Times New Roman" w:hAnsi="Times New Roman" w:cs="Times New Roman"/>
          <w:sz w:val="24"/>
          <w:szCs w:val="24"/>
          <w:lang w:val="ro-MD"/>
        </w:rPr>
        <w:t xml:space="preserve">de achiziții </w:t>
      </w:r>
      <w:r>
        <w:rPr>
          <w:rFonts w:ascii="Times New Roman" w:hAnsi="Times New Roman" w:cs="Times New Roman"/>
          <w:sz w:val="24"/>
          <w:szCs w:val="24"/>
          <w:lang w:val="ro-MD"/>
        </w:rPr>
        <w:t>vor fi încălcate de către persoanele responsabile, acestea vor</w:t>
      </w:r>
      <w:r w:rsidR="00B9357A">
        <w:rPr>
          <w:rFonts w:ascii="Times New Roman" w:hAnsi="Times New Roman" w:cs="Times New Roman"/>
          <w:sz w:val="24"/>
          <w:szCs w:val="24"/>
          <w:lang w:val="ro-MD"/>
        </w:rPr>
        <w:t xml:space="preserve"> fi sancționate în conformitate</w:t>
      </w:r>
      <w:r>
        <w:rPr>
          <w:rFonts w:ascii="Times New Roman" w:hAnsi="Times New Roman" w:cs="Times New Roman"/>
          <w:sz w:val="24"/>
          <w:szCs w:val="24"/>
          <w:lang w:val="ro-MD"/>
        </w:rPr>
        <w:t xml:space="preserve"> cu legislația în vigoare (avertizare, mustrare, concediere) . </w:t>
      </w:r>
    </w:p>
    <w:sectPr w:rsidR="004C59BB" w:rsidRPr="00F70B1E" w:rsidSect="001B56B3">
      <w:headerReference w:type="default" r:id="rId12"/>
      <w:footerReference w:type="default" r:id="rId13"/>
      <w:pgSz w:w="11906" w:h="16838"/>
      <w:pgMar w:top="1418" w:right="1418" w:bottom="1418" w:left="1418"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9CC6B" w14:textId="77777777" w:rsidR="0059443C" w:rsidRDefault="0059443C" w:rsidP="00B80B09">
      <w:pPr>
        <w:spacing w:after="0" w:line="240" w:lineRule="auto"/>
      </w:pPr>
      <w:r>
        <w:separator/>
      </w:r>
    </w:p>
  </w:endnote>
  <w:endnote w:type="continuationSeparator" w:id="0">
    <w:p w14:paraId="246AAD83" w14:textId="77777777" w:rsidR="0059443C" w:rsidRDefault="0059443C" w:rsidP="00B80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43915"/>
      <w:docPartObj>
        <w:docPartGallery w:val="Page Numbers (Bottom of Page)"/>
        <w:docPartUnique/>
      </w:docPartObj>
    </w:sdtPr>
    <w:sdtEndPr/>
    <w:sdtContent>
      <w:p w14:paraId="584B6774" w14:textId="77777777" w:rsidR="00972A81" w:rsidRDefault="00F308CA">
        <w:pPr>
          <w:pStyle w:val="a8"/>
          <w:jc w:val="right"/>
        </w:pPr>
        <w:r>
          <w:fldChar w:fldCharType="begin"/>
        </w:r>
        <w:r>
          <w:instrText xml:space="preserve"> PAGE   \* MERGEFORMAT </w:instrText>
        </w:r>
        <w:r>
          <w:fldChar w:fldCharType="separate"/>
        </w:r>
        <w:r w:rsidR="00541F3E">
          <w:rPr>
            <w:noProof/>
          </w:rPr>
          <w:t>13</w:t>
        </w:r>
        <w:r>
          <w:rPr>
            <w:noProof/>
          </w:rPr>
          <w:fldChar w:fldCharType="end"/>
        </w:r>
      </w:p>
    </w:sdtContent>
  </w:sdt>
  <w:p w14:paraId="5FCCAFE5" w14:textId="77777777" w:rsidR="00972A81" w:rsidRDefault="00972A8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5261A" w14:textId="77777777" w:rsidR="0059443C" w:rsidRDefault="0059443C" w:rsidP="00B80B09">
      <w:pPr>
        <w:spacing w:after="0" w:line="240" w:lineRule="auto"/>
      </w:pPr>
      <w:r>
        <w:separator/>
      </w:r>
    </w:p>
  </w:footnote>
  <w:footnote w:type="continuationSeparator" w:id="0">
    <w:p w14:paraId="3DB4EBDC" w14:textId="77777777" w:rsidR="0059443C" w:rsidRDefault="0059443C" w:rsidP="00B80B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32881" w14:textId="77777777" w:rsidR="00B51640" w:rsidRDefault="00B5164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msoE333"/>
      </v:shape>
    </w:pict>
  </w:numPicBullet>
  <w:abstractNum w:abstractNumId="0" w15:restartNumberingAfterBreak="0">
    <w:nsid w:val="0DA80FC6"/>
    <w:multiLevelType w:val="hybridMultilevel"/>
    <w:tmpl w:val="EFB69BB2"/>
    <w:lvl w:ilvl="0" w:tplc="9D58D2C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AD21C7"/>
    <w:multiLevelType w:val="multilevel"/>
    <w:tmpl w:val="1C08E9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4B865B2"/>
    <w:multiLevelType w:val="hybridMultilevel"/>
    <w:tmpl w:val="750E0C02"/>
    <w:lvl w:ilvl="0" w:tplc="8774FFB4">
      <w:start w:val="3"/>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29FD0039"/>
    <w:multiLevelType w:val="hybridMultilevel"/>
    <w:tmpl w:val="7A50E41E"/>
    <w:lvl w:ilvl="0" w:tplc="0419000B">
      <w:start w:val="1"/>
      <w:numFmt w:val="bullet"/>
      <w:lvlText w:val=""/>
      <w:lvlJc w:val="left"/>
      <w:pPr>
        <w:ind w:left="778" w:hanging="360"/>
      </w:pPr>
      <w:rPr>
        <w:rFonts w:ascii="Wingdings" w:hAnsi="Wingdings"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4" w15:restartNumberingAfterBreak="0">
    <w:nsid w:val="320A7800"/>
    <w:multiLevelType w:val="hybridMultilevel"/>
    <w:tmpl w:val="A0648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D32579A"/>
    <w:multiLevelType w:val="hybridMultilevel"/>
    <w:tmpl w:val="1C4A82BA"/>
    <w:lvl w:ilvl="0" w:tplc="BB740A92">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454B1F2B"/>
    <w:multiLevelType w:val="hybridMultilevel"/>
    <w:tmpl w:val="6A083E82"/>
    <w:lvl w:ilvl="0" w:tplc="3DBA70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45934CD4"/>
    <w:multiLevelType w:val="hybridMultilevel"/>
    <w:tmpl w:val="FDC2BC8E"/>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27E04EB"/>
    <w:multiLevelType w:val="hybridMultilevel"/>
    <w:tmpl w:val="A03230F4"/>
    <w:lvl w:ilvl="0" w:tplc="AD1CAD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CEF01F8"/>
    <w:multiLevelType w:val="hybridMultilevel"/>
    <w:tmpl w:val="45A8D4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23A10CB"/>
    <w:multiLevelType w:val="hybridMultilevel"/>
    <w:tmpl w:val="26D2A7F4"/>
    <w:lvl w:ilvl="0" w:tplc="ECEE27F0">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3B016DD"/>
    <w:multiLevelType w:val="hybridMultilevel"/>
    <w:tmpl w:val="F4B4304A"/>
    <w:lvl w:ilvl="0" w:tplc="83106730">
      <w:start w:val="1"/>
      <w:numFmt w:val="decimal"/>
      <w:lvlText w:val="%1."/>
      <w:lvlJc w:val="left"/>
      <w:pPr>
        <w:ind w:left="2955" w:hanging="25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B944B1E"/>
    <w:multiLevelType w:val="hybridMultilevel"/>
    <w:tmpl w:val="253E0A7C"/>
    <w:lvl w:ilvl="0" w:tplc="8774FFB4">
      <w:start w:val="3"/>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6C0377CF"/>
    <w:multiLevelType w:val="hybridMultilevel"/>
    <w:tmpl w:val="AA0AE93C"/>
    <w:lvl w:ilvl="0" w:tplc="72C800B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77293875"/>
    <w:multiLevelType w:val="hybridMultilevel"/>
    <w:tmpl w:val="A926B5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
  </w:num>
  <w:num w:numId="3">
    <w:abstractNumId w:val="1"/>
  </w:num>
  <w:num w:numId="4">
    <w:abstractNumId w:val="9"/>
  </w:num>
  <w:num w:numId="5">
    <w:abstractNumId w:val="6"/>
  </w:num>
  <w:num w:numId="6">
    <w:abstractNumId w:val="4"/>
  </w:num>
  <w:num w:numId="7">
    <w:abstractNumId w:val="12"/>
  </w:num>
  <w:num w:numId="8">
    <w:abstractNumId w:val="3"/>
  </w:num>
  <w:num w:numId="9">
    <w:abstractNumId w:val="11"/>
  </w:num>
  <w:num w:numId="10">
    <w:abstractNumId w:val="0"/>
  </w:num>
  <w:num w:numId="11">
    <w:abstractNumId w:val="5"/>
  </w:num>
  <w:num w:numId="12">
    <w:abstractNumId w:val="8"/>
  </w:num>
  <w:num w:numId="13">
    <w:abstractNumId w:val="13"/>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50D25"/>
    <w:rsid w:val="000039AA"/>
    <w:rsid w:val="000063ED"/>
    <w:rsid w:val="0001130D"/>
    <w:rsid w:val="000549C4"/>
    <w:rsid w:val="00061E3F"/>
    <w:rsid w:val="000C0630"/>
    <w:rsid w:val="001175FA"/>
    <w:rsid w:val="00144958"/>
    <w:rsid w:val="00151320"/>
    <w:rsid w:val="0017020C"/>
    <w:rsid w:val="00173903"/>
    <w:rsid w:val="001A7C07"/>
    <w:rsid w:val="001B56B3"/>
    <w:rsid w:val="001E3ED4"/>
    <w:rsid w:val="001F205F"/>
    <w:rsid w:val="001F7101"/>
    <w:rsid w:val="002073FE"/>
    <w:rsid w:val="002240AF"/>
    <w:rsid w:val="00235B8F"/>
    <w:rsid w:val="00242185"/>
    <w:rsid w:val="00262FF2"/>
    <w:rsid w:val="00264AC6"/>
    <w:rsid w:val="0027053D"/>
    <w:rsid w:val="002874BB"/>
    <w:rsid w:val="0029677A"/>
    <w:rsid w:val="002B5A58"/>
    <w:rsid w:val="00301237"/>
    <w:rsid w:val="003205A7"/>
    <w:rsid w:val="00321105"/>
    <w:rsid w:val="0032184B"/>
    <w:rsid w:val="003526FB"/>
    <w:rsid w:val="0037545F"/>
    <w:rsid w:val="003836D3"/>
    <w:rsid w:val="0038695A"/>
    <w:rsid w:val="003C192E"/>
    <w:rsid w:val="003C3C64"/>
    <w:rsid w:val="003D1BA8"/>
    <w:rsid w:val="003E0347"/>
    <w:rsid w:val="003E2F1C"/>
    <w:rsid w:val="003E5570"/>
    <w:rsid w:val="003E64D4"/>
    <w:rsid w:val="0044222C"/>
    <w:rsid w:val="004654C0"/>
    <w:rsid w:val="004724BA"/>
    <w:rsid w:val="00485FD4"/>
    <w:rsid w:val="004B200D"/>
    <w:rsid w:val="004B2A77"/>
    <w:rsid w:val="004B437D"/>
    <w:rsid w:val="004B700D"/>
    <w:rsid w:val="004C59BB"/>
    <w:rsid w:val="004C5F2B"/>
    <w:rsid w:val="004E307E"/>
    <w:rsid w:val="00520821"/>
    <w:rsid w:val="00541F3E"/>
    <w:rsid w:val="00543446"/>
    <w:rsid w:val="00557873"/>
    <w:rsid w:val="0056594F"/>
    <w:rsid w:val="00565C17"/>
    <w:rsid w:val="005822A9"/>
    <w:rsid w:val="0059443C"/>
    <w:rsid w:val="00597119"/>
    <w:rsid w:val="005A693C"/>
    <w:rsid w:val="005A7456"/>
    <w:rsid w:val="00631A6D"/>
    <w:rsid w:val="006351E0"/>
    <w:rsid w:val="00645BD9"/>
    <w:rsid w:val="00650D25"/>
    <w:rsid w:val="0065128D"/>
    <w:rsid w:val="00686892"/>
    <w:rsid w:val="00690639"/>
    <w:rsid w:val="006A22E1"/>
    <w:rsid w:val="006A7CB6"/>
    <w:rsid w:val="006B0172"/>
    <w:rsid w:val="006C70CB"/>
    <w:rsid w:val="006D7409"/>
    <w:rsid w:val="006E44AE"/>
    <w:rsid w:val="00744923"/>
    <w:rsid w:val="00751F83"/>
    <w:rsid w:val="00762D3E"/>
    <w:rsid w:val="0077077A"/>
    <w:rsid w:val="0077505C"/>
    <w:rsid w:val="00797965"/>
    <w:rsid w:val="007A531C"/>
    <w:rsid w:val="007A5E97"/>
    <w:rsid w:val="007A634B"/>
    <w:rsid w:val="007A7B36"/>
    <w:rsid w:val="007C3345"/>
    <w:rsid w:val="007D1871"/>
    <w:rsid w:val="007D2CF4"/>
    <w:rsid w:val="007D325F"/>
    <w:rsid w:val="007D6AAA"/>
    <w:rsid w:val="007D7E22"/>
    <w:rsid w:val="008013D2"/>
    <w:rsid w:val="00825697"/>
    <w:rsid w:val="00854646"/>
    <w:rsid w:val="008603A9"/>
    <w:rsid w:val="00871423"/>
    <w:rsid w:val="008930BB"/>
    <w:rsid w:val="008B3C64"/>
    <w:rsid w:val="008C3616"/>
    <w:rsid w:val="008E09EB"/>
    <w:rsid w:val="00900EE0"/>
    <w:rsid w:val="00902EFB"/>
    <w:rsid w:val="00912CF2"/>
    <w:rsid w:val="009278E0"/>
    <w:rsid w:val="00931213"/>
    <w:rsid w:val="00944939"/>
    <w:rsid w:val="009478B4"/>
    <w:rsid w:val="00952C5F"/>
    <w:rsid w:val="009533B2"/>
    <w:rsid w:val="00954FC3"/>
    <w:rsid w:val="00972A81"/>
    <w:rsid w:val="00980E18"/>
    <w:rsid w:val="009A5577"/>
    <w:rsid w:val="009C227B"/>
    <w:rsid w:val="009D34CB"/>
    <w:rsid w:val="009D7989"/>
    <w:rsid w:val="009F05DC"/>
    <w:rsid w:val="009F3A07"/>
    <w:rsid w:val="009F553B"/>
    <w:rsid w:val="00A02888"/>
    <w:rsid w:val="00A336D1"/>
    <w:rsid w:val="00A33F63"/>
    <w:rsid w:val="00A34B43"/>
    <w:rsid w:val="00A36A2B"/>
    <w:rsid w:val="00A57AF9"/>
    <w:rsid w:val="00A811E9"/>
    <w:rsid w:val="00AA42D3"/>
    <w:rsid w:val="00AA65FD"/>
    <w:rsid w:val="00AB18ED"/>
    <w:rsid w:val="00AB7F0B"/>
    <w:rsid w:val="00AD0F15"/>
    <w:rsid w:val="00AF46D1"/>
    <w:rsid w:val="00B006AF"/>
    <w:rsid w:val="00B51640"/>
    <w:rsid w:val="00B80B09"/>
    <w:rsid w:val="00B9357A"/>
    <w:rsid w:val="00BE3B75"/>
    <w:rsid w:val="00C4103B"/>
    <w:rsid w:val="00C83650"/>
    <w:rsid w:val="00C93F2B"/>
    <w:rsid w:val="00C94B89"/>
    <w:rsid w:val="00CB7300"/>
    <w:rsid w:val="00CE0EFD"/>
    <w:rsid w:val="00CF009B"/>
    <w:rsid w:val="00D06CD0"/>
    <w:rsid w:val="00D1599D"/>
    <w:rsid w:val="00D54E17"/>
    <w:rsid w:val="00D620CB"/>
    <w:rsid w:val="00D74AD7"/>
    <w:rsid w:val="00D86CA6"/>
    <w:rsid w:val="00D92EB3"/>
    <w:rsid w:val="00DB0CE2"/>
    <w:rsid w:val="00DD04C9"/>
    <w:rsid w:val="00DD6BD3"/>
    <w:rsid w:val="00DE1A43"/>
    <w:rsid w:val="00DF77C2"/>
    <w:rsid w:val="00E02799"/>
    <w:rsid w:val="00E44583"/>
    <w:rsid w:val="00E45286"/>
    <w:rsid w:val="00E61840"/>
    <w:rsid w:val="00E6236A"/>
    <w:rsid w:val="00E71B11"/>
    <w:rsid w:val="00E77C69"/>
    <w:rsid w:val="00EC2946"/>
    <w:rsid w:val="00EC7559"/>
    <w:rsid w:val="00ED78DE"/>
    <w:rsid w:val="00EF19CF"/>
    <w:rsid w:val="00EF361D"/>
    <w:rsid w:val="00F10155"/>
    <w:rsid w:val="00F14AC5"/>
    <w:rsid w:val="00F20894"/>
    <w:rsid w:val="00F308CA"/>
    <w:rsid w:val="00F32C7B"/>
    <w:rsid w:val="00F65C6B"/>
    <w:rsid w:val="00F70B1E"/>
    <w:rsid w:val="00F873B3"/>
    <w:rsid w:val="00FB1949"/>
    <w:rsid w:val="00FE4BBA"/>
    <w:rsid w:val="00FF3E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rules v:ext="edit">
        <o:r id="V:Rule1" type="connector" idref="#_x0000_s1043"/>
        <o:r id="V:Rule2" type="connector" idref="#_x0000_s1049"/>
        <o:r id="V:Rule3" type="connector" idref="#_x0000_s1047"/>
        <o:r id="V:Rule4" type="connector" idref="#_x0000_s1041"/>
        <o:r id="V:Rule5" type="connector" idref="#_x0000_s1051"/>
        <o:r id="V:Rule6" type="connector" idref="#_x0000_s1053"/>
        <o:r id="V:Rule7" type="connector" idref="#_x0000_s1045"/>
      </o:rules>
    </o:shapelayout>
  </w:shapeDefaults>
  <w:decimalSymbol w:val=","/>
  <w:listSeparator w:val=";"/>
  <w14:docId w14:val="49340E5C"/>
  <w15:docId w15:val="{E892444A-29C2-4972-A93F-2CA98B282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ru-RU"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325F"/>
  </w:style>
  <w:style w:type="paragraph" w:styleId="1">
    <w:name w:val="heading 1"/>
    <w:basedOn w:val="a"/>
    <w:next w:val="a"/>
    <w:link w:val="10"/>
    <w:uiPriority w:val="9"/>
    <w:qFormat/>
    <w:rsid w:val="007D325F"/>
    <w:pPr>
      <w:keepNext/>
      <w:keepLines/>
      <w:pBdr>
        <w:bottom w:val="single" w:sz="4" w:space="1" w:color="0F6FC6" w:themeColor="accent1"/>
      </w:pBdr>
      <w:spacing w:before="400" w:after="40" w:line="240" w:lineRule="auto"/>
      <w:outlineLvl w:val="0"/>
    </w:pPr>
    <w:rPr>
      <w:rFonts w:asciiTheme="majorHAnsi" w:eastAsiaTheme="majorEastAsia" w:hAnsiTheme="majorHAnsi" w:cstheme="majorBidi"/>
      <w:color w:val="0B5294" w:themeColor="accent1" w:themeShade="BF"/>
      <w:sz w:val="36"/>
      <w:szCs w:val="36"/>
    </w:rPr>
  </w:style>
  <w:style w:type="paragraph" w:styleId="2">
    <w:name w:val="heading 2"/>
    <w:basedOn w:val="a"/>
    <w:next w:val="a"/>
    <w:link w:val="20"/>
    <w:uiPriority w:val="9"/>
    <w:unhideWhenUsed/>
    <w:qFormat/>
    <w:rsid w:val="007D325F"/>
    <w:pPr>
      <w:keepNext/>
      <w:keepLines/>
      <w:spacing w:before="160" w:after="0" w:line="240" w:lineRule="auto"/>
      <w:outlineLvl w:val="1"/>
    </w:pPr>
    <w:rPr>
      <w:rFonts w:asciiTheme="majorHAnsi" w:eastAsiaTheme="majorEastAsia" w:hAnsiTheme="majorHAnsi" w:cstheme="majorBidi"/>
      <w:color w:val="0B5294" w:themeColor="accent1" w:themeShade="BF"/>
      <w:sz w:val="28"/>
      <w:szCs w:val="28"/>
    </w:rPr>
  </w:style>
  <w:style w:type="paragraph" w:styleId="3">
    <w:name w:val="heading 3"/>
    <w:basedOn w:val="a"/>
    <w:next w:val="a"/>
    <w:link w:val="30"/>
    <w:uiPriority w:val="9"/>
    <w:unhideWhenUsed/>
    <w:qFormat/>
    <w:rsid w:val="007D325F"/>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7D325F"/>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7D325F"/>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7D325F"/>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7D325F"/>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7D325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7D325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0D25"/>
    <w:pPr>
      <w:ind w:left="720"/>
      <w:contextualSpacing/>
    </w:pPr>
  </w:style>
  <w:style w:type="paragraph" w:styleId="a4">
    <w:name w:val="Body Text"/>
    <w:basedOn w:val="a"/>
    <w:link w:val="a5"/>
    <w:rsid w:val="00E45286"/>
    <w:pPr>
      <w:autoSpaceDE w:val="0"/>
      <w:autoSpaceDN w:val="0"/>
      <w:adjustRightInd w:val="0"/>
      <w:spacing w:after="0" w:line="240" w:lineRule="auto"/>
    </w:pPr>
    <w:rPr>
      <w:rFonts w:ascii="Times New Roman" w:eastAsia="Times New Roman" w:hAnsi="Times New Roman" w:cs="Times New Roman"/>
      <w:color w:val="000000"/>
      <w:sz w:val="20"/>
      <w:szCs w:val="24"/>
      <w:lang w:val="en-GB"/>
    </w:rPr>
  </w:style>
  <w:style w:type="character" w:customStyle="1" w:styleId="a5">
    <w:name w:val="Основной текст Знак"/>
    <w:basedOn w:val="a0"/>
    <w:link w:val="a4"/>
    <w:rsid w:val="00E45286"/>
    <w:rPr>
      <w:rFonts w:ascii="Times New Roman" w:eastAsia="Times New Roman" w:hAnsi="Times New Roman" w:cs="Times New Roman"/>
      <w:color w:val="000000"/>
      <w:sz w:val="20"/>
      <w:szCs w:val="24"/>
      <w:lang w:val="en-GB"/>
    </w:rPr>
  </w:style>
  <w:style w:type="character" w:customStyle="1" w:styleId="20">
    <w:name w:val="Заголовок 2 Знак"/>
    <w:basedOn w:val="a0"/>
    <w:link w:val="2"/>
    <w:uiPriority w:val="9"/>
    <w:rsid w:val="007D325F"/>
    <w:rPr>
      <w:rFonts w:asciiTheme="majorHAnsi" w:eastAsiaTheme="majorEastAsia" w:hAnsiTheme="majorHAnsi" w:cstheme="majorBidi"/>
      <w:color w:val="0B5294" w:themeColor="accent1" w:themeShade="BF"/>
      <w:sz w:val="28"/>
      <w:szCs w:val="28"/>
    </w:rPr>
  </w:style>
  <w:style w:type="character" w:customStyle="1" w:styleId="30">
    <w:name w:val="Заголовок 3 Знак"/>
    <w:basedOn w:val="a0"/>
    <w:link w:val="3"/>
    <w:uiPriority w:val="9"/>
    <w:rsid w:val="007D325F"/>
    <w:rPr>
      <w:rFonts w:asciiTheme="majorHAnsi" w:eastAsiaTheme="majorEastAsia" w:hAnsiTheme="majorHAnsi" w:cstheme="majorBidi"/>
      <w:color w:val="404040" w:themeColor="text1" w:themeTint="BF"/>
      <w:sz w:val="26"/>
      <w:szCs w:val="26"/>
    </w:rPr>
  </w:style>
  <w:style w:type="paragraph" w:styleId="a6">
    <w:name w:val="header"/>
    <w:basedOn w:val="a"/>
    <w:link w:val="a7"/>
    <w:uiPriority w:val="99"/>
    <w:unhideWhenUsed/>
    <w:rsid w:val="00B80B0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80B09"/>
  </w:style>
  <w:style w:type="paragraph" w:styleId="a8">
    <w:name w:val="footer"/>
    <w:basedOn w:val="a"/>
    <w:link w:val="a9"/>
    <w:uiPriority w:val="99"/>
    <w:unhideWhenUsed/>
    <w:rsid w:val="00B80B0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80B09"/>
  </w:style>
  <w:style w:type="paragraph" w:styleId="aa">
    <w:name w:val="Balloon Text"/>
    <w:basedOn w:val="a"/>
    <w:link w:val="ab"/>
    <w:uiPriority w:val="99"/>
    <w:semiHidden/>
    <w:unhideWhenUsed/>
    <w:rsid w:val="009D798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7989"/>
    <w:rPr>
      <w:rFonts w:ascii="Tahoma" w:hAnsi="Tahoma" w:cs="Tahoma"/>
      <w:sz w:val="16"/>
      <w:szCs w:val="16"/>
    </w:rPr>
  </w:style>
  <w:style w:type="character" w:customStyle="1" w:styleId="10">
    <w:name w:val="Заголовок 1 Знак"/>
    <w:basedOn w:val="a0"/>
    <w:link w:val="1"/>
    <w:uiPriority w:val="9"/>
    <w:rsid w:val="007D325F"/>
    <w:rPr>
      <w:rFonts w:asciiTheme="majorHAnsi" w:eastAsiaTheme="majorEastAsia" w:hAnsiTheme="majorHAnsi" w:cstheme="majorBidi"/>
      <w:color w:val="0B5294" w:themeColor="accent1" w:themeShade="BF"/>
      <w:sz w:val="36"/>
      <w:szCs w:val="36"/>
    </w:rPr>
  </w:style>
  <w:style w:type="character" w:customStyle="1" w:styleId="40">
    <w:name w:val="Заголовок 4 Знак"/>
    <w:basedOn w:val="a0"/>
    <w:link w:val="4"/>
    <w:uiPriority w:val="9"/>
    <w:semiHidden/>
    <w:rsid w:val="007D325F"/>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7D325F"/>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7D325F"/>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7D325F"/>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7D325F"/>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7D325F"/>
    <w:rPr>
      <w:rFonts w:asciiTheme="majorHAnsi" w:eastAsiaTheme="majorEastAsia" w:hAnsiTheme="majorHAnsi" w:cstheme="majorBidi"/>
      <w:i/>
      <w:iCs/>
      <w:smallCaps/>
      <w:color w:val="595959" w:themeColor="text1" w:themeTint="A6"/>
    </w:rPr>
  </w:style>
  <w:style w:type="paragraph" w:styleId="ac">
    <w:name w:val="caption"/>
    <w:basedOn w:val="a"/>
    <w:next w:val="a"/>
    <w:uiPriority w:val="35"/>
    <w:semiHidden/>
    <w:unhideWhenUsed/>
    <w:qFormat/>
    <w:rsid w:val="007D325F"/>
    <w:pPr>
      <w:spacing w:line="240" w:lineRule="auto"/>
    </w:pPr>
    <w:rPr>
      <w:b/>
      <w:bCs/>
      <w:color w:val="404040" w:themeColor="text1" w:themeTint="BF"/>
      <w:sz w:val="20"/>
      <w:szCs w:val="20"/>
    </w:rPr>
  </w:style>
  <w:style w:type="paragraph" w:styleId="ad">
    <w:name w:val="Title"/>
    <w:basedOn w:val="a"/>
    <w:next w:val="a"/>
    <w:link w:val="ae"/>
    <w:uiPriority w:val="10"/>
    <w:qFormat/>
    <w:rsid w:val="007D325F"/>
    <w:pPr>
      <w:spacing w:after="0" w:line="240" w:lineRule="auto"/>
      <w:contextualSpacing/>
    </w:pPr>
    <w:rPr>
      <w:rFonts w:asciiTheme="majorHAnsi" w:eastAsiaTheme="majorEastAsia" w:hAnsiTheme="majorHAnsi" w:cstheme="majorBidi"/>
      <w:color w:val="0B5294" w:themeColor="accent1" w:themeShade="BF"/>
      <w:spacing w:val="-7"/>
      <w:sz w:val="80"/>
      <w:szCs w:val="80"/>
    </w:rPr>
  </w:style>
  <w:style w:type="character" w:customStyle="1" w:styleId="ae">
    <w:name w:val="Заголовок Знак"/>
    <w:basedOn w:val="a0"/>
    <w:link w:val="ad"/>
    <w:uiPriority w:val="10"/>
    <w:rsid w:val="007D325F"/>
    <w:rPr>
      <w:rFonts w:asciiTheme="majorHAnsi" w:eastAsiaTheme="majorEastAsia" w:hAnsiTheme="majorHAnsi" w:cstheme="majorBidi"/>
      <w:color w:val="0B5294" w:themeColor="accent1" w:themeShade="BF"/>
      <w:spacing w:val="-7"/>
      <w:sz w:val="80"/>
      <w:szCs w:val="80"/>
    </w:rPr>
  </w:style>
  <w:style w:type="paragraph" w:styleId="af">
    <w:name w:val="Subtitle"/>
    <w:basedOn w:val="a"/>
    <w:next w:val="a"/>
    <w:link w:val="af0"/>
    <w:uiPriority w:val="11"/>
    <w:qFormat/>
    <w:rsid w:val="007D325F"/>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f0">
    <w:name w:val="Подзаголовок Знак"/>
    <w:basedOn w:val="a0"/>
    <w:link w:val="af"/>
    <w:uiPriority w:val="11"/>
    <w:rsid w:val="007D325F"/>
    <w:rPr>
      <w:rFonts w:asciiTheme="majorHAnsi" w:eastAsiaTheme="majorEastAsia" w:hAnsiTheme="majorHAnsi" w:cstheme="majorBidi"/>
      <w:color w:val="404040" w:themeColor="text1" w:themeTint="BF"/>
      <w:sz w:val="30"/>
      <w:szCs w:val="30"/>
    </w:rPr>
  </w:style>
  <w:style w:type="character" w:styleId="af1">
    <w:name w:val="Strong"/>
    <w:basedOn w:val="a0"/>
    <w:uiPriority w:val="22"/>
    <w:qFormat/>
    <w:rsid w:val="007D325F"/>
    <w:rPr>
      <w:b/>
      <w:bCs/>
    </w:rPr>
  </w:style>
  <w:style w:type="character" w:styleId="af2">
    <w:name w:val="Emphasis"/>
    <w:basedOn w:val="a0"/>
    <w:uiPriority w:val="20"/>
    <w:qFormat/>
    <w:rsid w:val="007D325F"/>
    <w:rPr>
      <w:i/>
      <w:iCs/>
    </w:rPr>
  </w:style>
  <w:style w:type="paragraph" w:styleId="af3">
    <w:name w:val="No Spacing"/>
    <w:uiPriority w:val="1"/>
    <w:qFormat/>
    <w:rsid w:val="007D325F"/>
    <w:pPr>
      <w:spacing w:after="0" w:line="240" w:lineRule="auto"/>
    </w:pPr>
  </w:style>
  <w:style w:type="paragraph" w:styleId="21">
    <w:name w:val="Quote"/>
    <w:basedOn w:val="a"/>
    <w:next w:val="a"/>
    <w:link w:val="22"/>
    <w:uiPriority w:val="29"/>
    <w:qFormat/>
    <w:rsid w:val="007D325F"/>
    <w:pPr>
      <w:spacing w:before="240" w:after="240" w:line="252" w:lineRule="auto"/>
      <w:ind w:left="864" w:right="864"/>
      <w:jc w:val="center"/>
    </w:pPr>
    <w:rPr>
      <w:i/>
      <w:iCs/>
    </w:rPr>
  </w:style>
  <w:style w:type="character" w:customStyle="1" w:styleId="22">
    <w:name w:val="Цитата 2 Знак"/>
    <w:basedOn w:val="a0"/>
    <w:link w:val="21"/>
    <w:uiPriority w:val="29"/>
    <w:rsid w:val="007D325F"/>
    <w:rPr>
      <w:i/>
      <w:iCs/>
    </w:rPr>
  </w:style>
  <w:style w:type="paragraph" w:styleId="af4">
    <w:name w:val="Intense Quote"/>
    <w:basedOn w:val="a"/>
    <w:next w:val="a"/>
    <w:link w:val="af5"/>
    <w:uiPriority w:val="30"/>
    <w:qFormat/>
    <w:rsid w:val="007D325F"/>
    <w:pPr>
      <w:spacing w:before="100" w:beforeAutospacing="1" w:after="240"/>
      <w:ind w:left="864" w:right="864"/>
      <w:jc w:val="center"/>
    </w:pPr>
    <w:rPr>
      <w:rFonts w:asciiTheme="majorHAnsi" w:eastAsiaTheme="majorEastAsia" w:hAnsiTheme="majorHAnsi" w:cstheme="majorBidi"/>
      <w:color w:val="0F6FC6" w:themeColor="accent1"/>
      <w:sz w:val="28"/>
      <w:szCs w:val="28"/>
    </w:rPr>
  </w:style>
  <w:style w:type="character" w:customStyle="1" w:styleId="af5">
    <w:name w:val="Выделенная цитата Знак"/>
    <w:basedOn w:val="a0"/>
    <w:link w:val="af4"/>
    <w:uiPriority w:val="30"/>
    <w:rsid w:val="007D325F"/>
    <w:rPr>
      <w:rFonts w:asciiTheme="majorHAnsi" w:eastAsiaTheme="majorEastAsia" w:hAnsiTheme="majorHAnsi" w:cstheme="majorBidi"/>
      <w:color w:val="0F6FC6" w:themeColor="accent1"/>
      <w:sz w:val="28"/>
      <w:szCs w:val="28"/>
    </w:rPr>
  </w:style>
  <w:style w:type="character" w:styleId="af6">
    <w:name w:val="Subtle Emphasis"/>
    <w:basedOn w:val="a0"/>
    <w:uiPriority w:val="19"/>
    <w:qFormat/>
    <w:rsid w:val="007D325F"/>
    <w:rPr>
      <w:i/>
      <w:iCs/>
      <w:color w:val="595959" w:themeColor="text1" w:themeTint="A6"/>
    </w:rPr>
  </w:style>
  <w:style w:type="character" w:styleId="af7">
    <w:name w:val="Intense Emphasis"/>
    <w:basedOn w:val="a0"/>
    <w:uiPriority w:val="21"/>
    <w:qFormat/>
    <w:rsid w:val="007D325F"/>
    <w:rPr>
      <w:b/>
      <w:bCs/>
      <w:i/>
      <w:iCs/>
    </w:rPr>
  </w:style>
  <w:style w:type="character" w:styleId="af8">
    <w:name w:val="Subtle Reference"/>
    <w:basedOn w:val="a0"/>
    <w:uiPriority w:val="31"/>
    <w:qFormat/>
    <w:rsid w:val="007D325F"/>
    <w:rPr>
      <w:smallCaps/>
      <w:color w:val="404040" w:themeColor="text1" w:themeTint="BF"/>
    </w:rPr>
  </w:style>
  <w:style w:type="character" w:styleId="af9">
    <w:name w:val="Intense Reference"/>
    <w:basedOn w:val="a0"/>
    <w:uiPriority w:val="32"/>
    <w:qFormat/>
    <w:rsid w:val="007D325F"/>
    <w:rPr>
      <w:b/>
      <w:bCs/>
      <w:smallCaps/>
      <w:u w:val="single"/>
    </w:rPr>
  </w:style>
  <w:style w:type="character" w:styleId="afa">
    <w:name w:val="Book Title"/>
    <w:basedOn w:val="a0"/>
    <w:uiPriority w:val="33"/>
    <w:qFormat/>
    <w:rsid w:val="007D325F"/>
    <w:rPr>
      <w:b/>
      <w:bCs/>
      <w:smallCaps/>
    </w:rPr>
  </w:style>
  <w:style w:type="paragraph" w:styleId="afb">
    <w:name w:val="TOC Heading"/>
    <w:basedOn w:val="1"/>
    <w:next w:val="a"/>
    <w:uiPriority w:val="39"/>
    <w:semiHidden/>
    <w:unhideWhenUsed/>
    <w:qFormat/>
    <w:rsid w:val="007D325F"/>
    <w:pPr>
      <w:outlineLvl w:val="9"/>
    </w:pPr>
  </w:style>
  <w:style w:type="character" w:styleId="afc">
    <w:name w:val="Hyperlink"/>
    <w:basedOn w:val="a0"/>
    <w:uiPriority w:val="99"/>
    <w:unhideWhenUsed/>
    <w:rsid w:val="00954FC3"/>
    <w:rPr>
      <w:color w:val="F49100" w:themeColor="hyperlink"/>
      <w:u w:val="single"/>
    </w:rPr>
  </w:style>
  <w:style w:type="character" w:styleId="afd">
    <w:name w:val="FollowedHyperlink"/>
    <w:basedOn w:val="a0"/>
    <w:uiPriority w:val="99"/>
    <w:semiHidden/>
    <w:unhideWhenUsed/>
    <w:rsid w:val="00954FC3"/>
    <w:rPr>
      <w:color w:val="85DFD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dpd.md"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Интеграл">
  <a:themeElements>
    <a:clrScheme name="Синий">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ветящийся край">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B14A6-71FE-4820-89A1-855EAAAE2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1657</TotalTime>
  <Pages>13</Pages>
  <Words>3181</Words>
  <Characters>18138</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21277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dc:creator>
  <cp:keywords/>
  <dc:description/>
  <cp:lastModifiedBy>user</cp:lastModifiedBy>
  <cp:revision>102</cp:revision>
  <cp:lastPrinted>2020-02-06T07:56:00Z</cp:lastPrinted>
  <dcterms:created xsi:type="dcterms:W3CDTF">2013-02-01T13:21:00Z</dcterms:created>
  <dcterms:modified xsi:type="dcterms:W3CDTF">2021-10-17T10:59:00Z</dcterms:modified>
</cp:coreProperties>
</file>